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7A2" w:rsidRDefault="00EA07A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4CB74CF6A284368AFCD597D268F8ED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A07A2" w:rsidRPr="00585C31" w:rsidRDefault="00EA07A2" w:rsidP="000F1DF9">
      <w:pPr>
        <w:spacing w:after="0" w:line="240" w:lineRule="auto"/>
        <w:rPr>
          <w:rFonts w:cs="Times New Roman"/>
          <w:szCs w:val="24"/>
        </w:rPr>
      </w:pPr>
    </w:p>
    <w:p w:rsidR="00EA07A2" w:rsidRPr="00585C31" w:rsidRDefault="00EA07A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A07A2" w:rsidTr="000F1DF9">
        <w:tc>
          <w:tcPr>
            <w:tcW w:w="2718" w:type="dxa"/>
          </w:tcPr>
          <w:p w:rsidR="00EA07A2" w:rsidRPr="005C2A78" w:rsidRDefault="00EA07A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571A870413D4A018EEF7B8F862235D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A07A2" w:rsidRPr="00FF6471" w:rsidRDefault="00EA07A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CB586404DCB477580B690999CC0468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3909</w:t>
                </w:r>
              </w:sdtContent>
            </w:sdt>
          </w:p>
        </w:tc>
      </w:tr>
      <w:tr w:rsidR="00EA07A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56D7D1E63F44F95AE44A80BF5C658F6"/>
            </w:placeholder>
          </w:sdtPr>
          <w:sdtContent>
            <w:tc>
              <w:tcPr>
                <w:tcW w:w="2718" w:type="dxa"/>
              </w:tcPr>
              <w:p w:rsidR="00EA07A2" w:rsidRPr="000F1DF9" w:rsidRDefault="00EA07A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89R32531 LRM-D</w:t>
                </w:r>
              </w:p>
            </w:tc>
          </w:sdtContent>
        </w:sdt>
        <w:tc>
          <w:tcPr>
            <w:tcW w:w="6858" w:type="dxa"/>
          </w:tcPr>
          <w:p w:rsidR="00EA07A2" w:rsidRPr="005C2A78" w:rsidRDefault="00EA07A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8D18401FEBE4CFDB20222AA9BE2362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E57A13916EF42ABA12D2F4B44E508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Hickland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8418ED2D2FF47DEBE728DDC0FD3488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F654D6CBF064B46AA0C96D88A9983E2"/>
                </w:placeholder>
                <w:showingPlcHdr/>
              </w:sdtPr>
              <w:sdtContent/>
            </w:sdt>
          </w:p>
        </w:tc>
      </w:tr>
      <w:tr w:rsidR="00EA07A2" w:rsidTr="000F1DF9">
        <w:tc>
          <w:tcPr>
            <w:tcW w:w="2718" w:type="dxa"/>
          </w:tcPr>
          <w:p w:rsidR="00EA07A2" w:rsidRPr="00BC7495" w:rsidRDefault="00EA07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96F83B5AB7746D88DFDF792DA3A7743"/>
            </w:placeholder>
          </w:sdtPr>
          <w:sdtContent>
            <w:tc>
              <w:tcPr>
                <w:tcW w:w="6858" w:type="dxa"/>
              </w:tcPr>
              <w:p w:rsidR="00EA07A2" w:rsidRPr="00FF6471" w:rsidRDefault="00EA07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A07A2" w:rsidTr="000F1DF9">
        <w:tc>
          <w:tcPr>
            <w:tcW w:w="2718" w:type="dxa"/>
          </w:tcPr>
          <w:p w:rsidR="00EA07A2" w:rsidRPr="00BC7495" w:rsidRDefault="00EA07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C66DC622B2B44E4A4FE975B1AF310C4"/>
            </w:placeholder>
            <w:date w:fullDate="2025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A07A2" w:rsidRPr="00FF6471" w:rsidRDefault="00EA07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5/23/2025</w:t>
                </w:r>
              </w:p>
            </w:tc>
          </w:sdtContent>
        </w:sdt>
      </w:tr>
      <w:tr w:rsidR="00EA07A2" w:rsidTr="000F1DF9">
        <w:tc>
          <w:tcPr>
            <w:tcW w:w="2718" w:type="dxa"/>
          </w:tcPr>
          <w:p w:rsidR="00EA07A2" w:rsidRPr="00BC7495" w:rsidRDefault="00EA07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0C8F215589A4C17B3F61D753C508606"/>
            </w:placeholder>
          </w:sdtPr>
          <w:sdtContent>
            <w:tc>
              <w:tcPr>
                <w:tcW w:w="6858" w:type="dxa"/>
              </w:tcPr>
              <w:p w:rsidR="00EA07A2" w:rsidRPr="00FF6471" w:rsidRDefault="00EA07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EA07A2" w:rsidRPr="00FF6471" w:rsidRDefault="00EA07A2" w:rsidP="000F1DF9">
      <w:pPr>
        <w:spacing w:after="0" w:line="240" w:lineRule="auto"/>
        <w:rPr>
          <w:rFonts w:cs="Times New Roman"/>
          <w:szCs w:val="24"/>
        </w:rPr>
      </w:pPr>
    </w:p>
    <w:p w:rsidR="00EA07A2" w:rsidRPr="00FF6471" w:rsidRDefault="00EA07A2" w:rsidP="000F1DF9">
      <w:pPr>
        <w:spacing w:after="0" w:line="240" w:lineRule="auto"/>
        <w:rPr>
          <w:rFonts w:cs="Times New Roman"/>
          <w:szCs w:val="24"/>
        </w:rPr>
      </w:pPr>
    </w:p>
    <w:p w:rsidR="00EA07A2" w:rsidRPr="00FF6471" w:rsidRDefault="00EA07A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414904BBEA345B6AD7B997F611CFA9D"/>
        </w:placeholder>
      </w:sdtPr>
      <w:sdtContent>
        <w:p w:rsidR="00EA07A2" w:rsidRDefault="00EA07A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A999903533B4365A4440C3BDB91069C"/>
        </w:placeholder>
      </w:sdtPr>
      <w:sdtContent>
        <w:p w:rsidR="00EA07A2" w:rsidRDefault="00EA07A2" w:rsidP="00430883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843476683"/>
            <w:rPr>
              <w:rFonts w:eastAsia="Times New Roman"/>
              <w:bCs/>
            </w:rPr>
          </w:pPr>
        </w:p>
        <w:p w:rsidR="00EA07A2" w:rsidRPr="000949F8" w:rsidRDefault="00EA07A2" w:rsidP="00430883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843476683"/>
          </w:pPr>
          <w:r w:rsidRPr="000949F8">
            <w:t>Current law prohibits the use of wireless communication devices within 100 feet of a voting station. At many polling locations, this effectively bans people from using their phones while waiting in line outside to vote—an unnecessary restriction that is difficult and time-consuming for election workers to enforce.</w:t>
          </w:r>
        </w:p>
        <w:p w:rsidR="00EA07A2" w:rsidRPr="000949F8" w:rsidRDefault="00EA07A2" w:rsidP="00430883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843476683"/>
          </w:pPr>
          <w:r w:rsidRPr="000949F8">
            <w:t> </w:t>
          </w:r>
        </w:p>
        <w:p w:rsidR="00EA07A2" w:rsidRPr="00430883" w:rsidRDefault="00EA07A2" w:rsidP="00430883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843476683"/>
          </w:pPr>
          <w:r w:rsidRPr="000949F8">
            <w:t>H</w:t>
          </w:r>
          <w:r>
            <w:t>.</w:t>
          </w:r>
          <w:r w:rsidRPr="000949F8">
            <w:t>B</w:t>
          </w:r>
          <w:r>
            <w:t>.</w:t>
          </w:r>
          <w:r w:rsidRPr="000949F8">
            <w:t xml:space="preserve"> 3909 would limit the prohibition on wireless communication devices to only the room where voting is taking place.</w:t>
          </w:r>
          <w:r w:rsidRPr="00430883">
            <w:t>  </w:t>
          </w:r>
        </w:p>
        <w:p w:rsidR="00EA07A2" w:rsidRDefault="00EA07A2" w:rsidP="00430883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EA07A2" w:rsidRDefault="00EA07A2" w:rsidP="00430883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>
            <w:rPr>
              <w:rFonts w:eastAsia="Times New Roman" w:cs="Times New Roman"/>
              <w:bCs/>
              <w:szCs w:val="24"/>
            </w:rPr>
            <w:t>(Original Author's/Sponsor's Statement of Intent)</w:t>
          </w:r>
        </w:p>
        <w:p w:rsidR="00EA07A2" w:rsidRPr="00D70925" w:rsidRDefault="00EA07A2" w:rsidP="00430883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A07A2" w:rsidRDefault="00EA07A2" w:rsidP="00EA07A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3909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430883">
        <w:rPr>
          <w:rFonts w:cs="Times New Roman"/>
          <w:szCs w:val="24"/>
        </w:rPr>
        <w:t>relating to the use of a wireless communication device at a polling place.</w:t>
      </w:r>
    </w:p>
    <w:p w:rsidR="00EA07A2" w:rsidRPr="00430883" w:rsidRDefault="00EA07A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7A2" w:rsidRPr="005C2A78" w:rsidRDefault="00EA07A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26E7762EC784A35B66714DE3B6EF42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A07A2" w:rsidRPr="006529C4" w:rsidRDefault="00EA07A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A07A2" w:rsidRPr="006529C4" w:rsidRDefault="00EA07A2" w:rsidP="00EA07A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A07A2" w:rsidRPr="006529C4" w:rsidRDefault="00EA07A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A07A2" w:rsidRPr="005C2A78" w:rsidRDefault="00EA07A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E27285844594B98909E10456CB22EA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A07A2" w:rsidRPr="005C2A78" w:rsidRDefault="00EA07A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7A2" w:rsidRPr="00CB7AA3" w:rsidRDefault="00EA07A2" w:rsidP="00EA07A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CB7AA3">
        <w:rPr>
          <w:rFonts w:eastAsia="Times New Roman" w:cs="Times New Roman"/>
          <w:szCs w:val="24"/>
        </w:rPr>
        <w:t xml:space="preserve"> Section 61.014, Election Code, by amending Subsection (a) and adding Subsection (e)</w:t>
      </w:r>
      <w:r>
        <w:rPr>
          <w:rFonts w:eastAsia="Times New Roman" w:cs="Times New Roman"/>
          <w:szCs w:val="24"/>
        </w:rPr>
        <w:t xml:space="preserve">, </w:t>
      </w:r>
      <w:r w:rsidRPr="00CB7AA3">
        <w:rPr>
          <w:rFonts w:eastAsia="Times New Roman" w:cs="Times New Roman"/>
          <w:szCs w:val="24"/>
        </w:rPr>
        <w:t>as follows:</w:t>
      </w:r>
    </w:p>
    <w:p w:rsidR="00EA07A2" w:rsidRDefault="00EA07A2" w:rsidP="00EA07A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7A2" w:rsidRPr="00CB7AA3" w:rsidRDefault="00EA07A2" w:rsidP="00EA07A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Prohibits a person, e</w:t>
      </w:r>
      <w:r w:rsidRPr="00CB7AA3">
        <w:rPr>
          <w:rFonts w:eastAsia="Times New Roman" w:cs="Times New Roman"/>
          <w:szCs w:val="24"/>
        </w:rPr>
        <w:t xml:space="preserve">xcept as permitted by Sections 61.012 </w:t>
      </w:r>
      <w:r>
        <w:rPr>
          <w:rFonts w:eastAsia="Times New Roman" w:cs="Times New Roman"/>
          <w:szCs w:val="24"/>
        </w:rPr>
        <w:t xml:space="preserve">(Access by Persons with Disabilities) </w:t>
      </w:r>
      <w:r w:rsidRPr="00CB7AA3">
        <w:rPr>
          <w:rFonts w:eastAsia="Times New Roman" w:cs="Times New Roman"/>
          <w:szCs w:val="24"/>
        </w:rPr>
        <w:t>and 61.013</w:t>
      </w:r>
      <w:r>
        <w:rPr>
          <w:rFonts w:eastAsia="Times New Roman" w:cs="Times New Roman"/>
          <w:szCs w:val="24"/>
        </w:rPr>
        <w:t xml:space="preserve"> (Access by Persons with Disabilities: Elections of Certain Political Subdivisions)</w:t>
      </w:r>
      <w:r w:rsidRPr="00CB7AA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from</w:t>
      </w:r>
      <w:r w:rsidRPr="00CB7AA3">
        <w:rPr>
          <w:rFonts w:eastAsia="Times New Roman" w:cs="Times New Roman"/>
          <w:szCs w:val="24"/>
        </w:rPr>
        <w:t xml:space="preserve"> us</w:t>
      </w:r>
      <w:r>
        <w:rPr>
          <w:rFonts w:eastAsia="Times New Roman" w:cs="Times New Roman"/>
          <w:szCs w:val="24"/>
        </w:rPr>
        <w:t>ing</w:t>
      </w:r>
      <w:r w:rsidRPr="00CB7AA3">
        <w:rPr>
          <w:rFonts w:eastAsia="Times New Roman" w:cs="Times New Roman"/>
          <w:szCs w:val="24"/>
        </w:rPr>
        <w:t xml:space="preserve"> a wireless communication device within</w:t>
      </w:r>
      <w:r>
        <w:rPr>
          <w:rFonts w:eastAsia="Times New Roman" w:cs="Times New Roman"/>
          <w:szCs w:val="24"/>
        </w:rPr>
        <w:t xml:space="preserve"> </w:t>
      </w:r>
      <w:r w:rsidRPr="00CB7AA3">
        <w:rPr>
          <w:rFonts w:eastAsia="Times New Roman" w:cs="Times New Roman"/>
          <w:szCs w:val="24"/>
        </w:rPr>
        <w:t>100 feet of a voting station</w:t>
      </w:r>
      <w:r>
        <w:rPr>
          <w:rFonts w:eastAsia="Times New Roman" w:cs="Times New Roman"/>
          <w:szCs w:val="24"/>
        </w:rPr>
        <w:t xml:space="preserve"> or, if a polling station uses an electronic pollbook system hardwired to a printer, within a room in which voting is taking place</w:t>
      </w:r>
      <w:r w:rsidRPr="00CB7AA3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Makes nonsubstantive changes.</w:t>
      </w:r>
    </w:p>
    <w:p w:rsidR="00EA07A2" w:rsidRDefault="00EA07A2" w:rsidP="00EA07A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A07A2" w:rsidRPr="00CB7AA3" w:rsidRDefault="00EA07A2" w:rsidP="00EA07A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Requires t</w:t>
      </w:r>
      <w:r w:rsidRPr="00CB7AA3">
        <w:rPr>
          <w:rFonts w:eastAsia="Times New Roman" w:cs="Times New Roman"/>
          <w:szCs w:val="24"/>
        </w:rPr>
        <w:t xml:space="preserve">he secretary of state </w:t>
      </w:r>
      <w:r>
        <w:rPr>
          <w:rFonts w:eastAsia="Times New Roman" w:cs="Times New Roman"/>
          <w:szCs w:val="24"/>
        </w:rPr>
        <w:t>to</w:t>
      </w:r>
      <w:r w:rsidRPr="00CB7AA3">
        <w:rPr>
          <w:rFonts w:eastAsia="Times New Roman" w:cs="Times New Roman"/>
          <w:szCs w:val="24"/>
        </w:rPr>
        <w:t xml:space="preserve"> require a presiding judge to post a notice that states the prohibition on the use of a wireless communication device in a prominent and reasonably visible location outside of a room in which voting is taking place.</w:t>
      </w:r>
    </w:p>
    <w:p w:rsidR="00EA07A2" w:rsidRDefault="00EA07A2" w:rsidP="00EA07A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7A2" w:rsidRPr="00C8671F" w:rsidRDefault="00EA07A2" w:rsidP="00EA07A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B7AA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E</w:t>
      </w:r>
      <w:r w:rsidRPr="00CB7AA3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CB7AA3">
        <w:rPr>
          <w:rFonts w:eastAsia="Times New Roman" w:cs="Times New Roman"/>
          <w:szCs w:val="24"/>
        </w:rPr>
        <w:t xml:space="preserve"> September 1, 2025.</w:t>
      </w:r>
    </w:p>
    <w:p w:rsidR="00EA07A2" w:rsidRPr="00C8671F" w:rsidRDefault="00EA07A2" w:rsidP="00EA07A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EA07A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50B" w:rsidRDefault="009C750B" w:rsidP="000F1DF9">
      <w:pPr>
        <w:spacing w:after="0" w:line="240" w:lineRule="auto"/>
      </w:pPr>
      <w:r>
        <w:separator/>
      </w:r>
    </w:p>
  </w:endnote>
  <w:endnote w:type="continuationSeparator" w:id="0">
    <w:p w:rsidR="009C750B" w:rsidRDefault="009C750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C750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A07A2">
                <w:rPr>
                  <w:sz w:val="20"/>
                  <w:szCs w:val="20"/>
                </w:rPr>
                <w:t>MLZ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A07A2">
                <w:rPr>
                  <w:sz w:val="20"/>
                  <w:szCs w:val="20"/>
                </w:rPr>
                <w:t>C.S.H.B. 3909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A07A2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C750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50B" w:rsidRDefault="009C750B" w:rsidP="000F1DF9">
      <w:pPr>
        <w:spacing w:after="0" w:line="240" w:lineRule="auto"/>
      </w:pPr>
      <w:r>
        <w:separator/>
      </w:r>
    </w:p>
  </w:footnote>
  <w:footnote w:type="continuationSeparator" w:id="0">
    <w:p w:rsidR="009C750B" w:rsidRDefault="009C750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D71EB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39C3"/>
    <w:rsid w:val="009562E3"/>
    <w:rsid w:val="00986E9F"/>
    <w:rsid w:val="009C750B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A07A2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D78BF"/>
  <w15:docId w15:val="{B6ADADCB-0F53-4EDB-BF19-EB383951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7A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4CB74CF6A284368AFCD597D268F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75D5-55D3-467D-8646-8C8551486B24}"/>
      </w:docPartPr>
      <w:docPartBody>
        <w:p w:rsidR="00294529" w:rsidRDefault="00294529"/>
      </w:docPartBody>
    </w:docPart>
    <w:docPart>
      <w:docPartPr>
        <w:name w:val="E571A870413D4A018EEF7B8F8622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E7E0-AA1D-49AA-BE41-D8991B3BB591}"/>
      </w:docPartPr>
      <w:docPartBody>
        <w:p w:rsidR="00294529" w:rsidRDefault="00294529"/>
      </w:docPartBody>
    </w:docPart>
    <w:docPart>
      <w:docPartPr>
        <w:name w:val="4CB586404DCB477580B690999CC0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A378-0A8C-4023-B2CC-F5395CE46ADD}"/>
      </w:docPartPr>
      <w:docPartBody>
        <w:p w:rsidR="00294529" w:rsidRDefault="00294529"/>
      </w:docPartBody>
    </w:docPart>
    <w:docPart>
      <w:docPartPr>
        <w:name w:val="056D7D1E63F44F95AE44A80BF5C6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4FF3-C1D8-4E64-84A9-BDF0A5596D43}"/>
      </w:docPartPr>
      <w:docPartBody>
        <w:p w:rsidR="00294529" w:rsidRDefault="00294529"/>
      </w:docPartBody>
    </w:docPart>
    <w:docPart>
      <w:docPartPr>
        <w:name w:val="18D18401FEBE4CFDB20222AA9BE2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00D2-C1DC-433B-96BB-7E8EC23ACBD9}"/>
      </w:docPartPr>
      <w:docPartBody>
        <w:p w:rsidR="00294529" w:rsidRDefault="00294529"/>
      </w:docPartBody>
    </w:docPart>
    <w:docPart>
      <w:docPartPr>
        <w:name w:val="0E57A13916EF42ABA12D2F4B44E5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D14C-2B41-4E97-A7DD-2E53201BA620}"/>
      </w:docPartPr>
      <w:docPartBody>
        <w:p w:rsidR="00294529" w:rsidRDefault="00294529"/>
      </w:docPartBody>
    </w:docPart>
    <w:docPart>
      <w:docPartPr>
        <w:name w:val="48418ED2D2FF47DEBE728DDC0FD3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0CD7-E05A-43B3-83B2-CA0266D764D1}"/>
      </w:docPartPr>
      <w:docPartBody>
        <w:p w:rsidR="00294529" w:rsidRDefault="00294529"/>
      </w:docPartBody>
    </w:docPart>
    <w:docPart>
      <w:docPartPr>
        <w:name w:val="4F654D6CBF064B46AA0C96D88A99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997B-5EE1-4745-9E6C-202F7E90EF65}"/>
      </w:docPartPr>
      <w:docPartBody>
        <w:p w:rsidR="00294529" w:rsidRDefault="00294529"/>
      </w:docPartBody>
    </w:docPart>
    <w:docPart>
      <w:docPartPr>
        <w:name w:val="796F83B5AB7746D88DFDF792DA3A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3CA6-EB2F-4C9D-AE02-0286C72E5B27}"/>
      </w:docPartPr>
      <w:docPartBody>
        <w:p w:rsidR="00294529" w:rsidRDefault="00294529"/>
      </w:docPartBody>
    </w:docPart>
    <w:docPart>
      <w:docPartPr>
        <w:name w:val="5C66DC622B2B44E4A4FE975B1AF3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3D70-0E2D-41FF-8ABE-9BEBE0376A92}"/>
      </w:docPartPr>
      <w:docPartBody>
        <w:p w:rsidR="00294529" w:rsidRDefault="005C42EB" w:rsidP="005C42EB">
          <w:pPr>
            <w:pStyle w:val="5C66DC622B2B44E4A4FE975B1AF310C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0C8F215589A4C17B3F61D753C50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4A18-885C-4D6C-8938-12DF37C83C63}"/>
      </w:docPartPr>
      <w:docPartBody>
        <w:p w:rsidR="00294529" w:rsidRDefault="00294529"/>
      </w:docPartBody>
    </w:docPart>
    <w:docPart>
      <w:docPartPr>
        <w:name w:val="5414904BBEA345B6AD7B997F611C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C009-E3AF-4E8F-900F-D4DE78350495}"/>
      </w:docPartPr>
      <w:docPartBody>
        <w:p w:rsidR="00294529" w:rsidRDefault="00294529"/>
      </w:docPartBody>
    </w:docPart>
    <w:docPart>
      <w:docPartPr>
        <w:name w:val="2A999903533B4365A4440C3BDB91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F64F-7A51-48DF-AC91-E45BC95130F1}"/>
      </w:docPartPr>
      <w:docPartBody>
        <w:p w:rsidR="00294529" w:rsidRDefault="005C42EB" w:rsidP="005C42EB">
          <w:pPr>
            <w:pStyle w:val="2A999903533B4365A4440C3BDB91069C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326E7762EC784A35B66714DE3B6E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43389-1133-4E02-8722-3F6D097DCFC4}"/>
      </w:docPartPr>
      <w:docPartBody>
        <w:p w:rsidR="00294529" w:rsidRDefault="00294529"/>
      </w:docPartBody>
    </w:docPart>
    <w:docPart>
      <w:docPartPr>
        <w:name w:val="AE27285844594B98909E10456CB2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E26C-9990-4529-9FFF-7394E7649508}"/>
      </w:docPartPr>
      <w:docPartBody>
        <w:p w:rsidR="00294529" w:rsidRDefault="002945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94529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C42EB"/>
    <w:rsid w:val="005D31F2"/>
    <w:rsid w:val="00635291"/>
    <w:rsid w:val="006959CC"/>
    <w:rsid w:val="00696675"/>
    <w:rsid w:val="006B0016"/>
    <w:rsid w:val="008C55F7"/>
    <w:rsid w:val="0090598B"/>
    <w:rsid w:val="009539C3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2EB"/>
    <w:rPr>
      <w:color w:val="808080"/>
    </w:rPr>
  </w:style>
  <w:style w:type="paragraph" w:customStyle="1" w:styleId="5C66DC622B2B44E4A4FE975B1AF310C4">
    <w:name w:val="5C66DC622B2B44E4A4FE975B1AF310C4"/>
    <w:rsid w:val="005C42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999903533B4365A4440C3BDB91069C">
    <w:name w:val="2A999903533B4365A4440C3BDB91069C"/>
    <w:rsid w:val="005C42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277</Words>
  <Characters>1583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Madeleine Zoeller</cp:lastModifiedBy>
  <cp:revision>161</cp:revision>
  <cp:lastPrinted>2025-05-23T17:15:00Z</cp:lastPrinted>
  <dcterms:created xsi:type="dcterms:W3CDTF">2015-05-29T14:24:00Z</dcterms:created>
  <dcterms:modified xsi:type="dcterms:W3CDTF">2025-05-23T17:18:00Z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