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8189A" w14:paraId="4D09C23D" w14:textId="77777777" w:rsidTr="00345119">
        <w:tc>
          <w:tcPr>
            <w:tcW w:w="9576" w:type="dxa"/>
            <w:noWrap/>
          </w:tcPr>
          <w:p w14:paraId="46FF5918" w14:textId="77777777" w:rsidR="008423E4" w:rsidRPr="0022177D" w:rsidRDefault="002C32B6" w:rsidP="00B96131">
            <w:pPr>
              <w:pStyle w:val="Heading1"/>
            </w:pPr>
            <w:r w:rsidRPr="00631897">
              <w:t>BILL ANALYSIS</w:t>
            </w:r>
          </w:p>
        </w:tc>
      </w:tr>
    </w:tbl>
    <w:p w14:paraId="0A6D73CF" w14:textId="77777777" w:rsidR="008423E4" w:rsidRPr="0022177D" w:rsidRDefault="008423E4" w:rsidP="00B96131">
      <w:pPr>
        <w:jc w:val="center"/>
      </w:pPr>
    </w:p>
    <w:p w14:paraId="240070EB" w14:textId="77777777" w:rsidR="008423E4" w:rsidRPr="00B31F0E" w:rsidRDefault="008423E4" w:rsidP="00B96131"/>
    <w:p w14:paraId="3FF89AFF" w14:textId="77777777" w:rsidR="008423E4" w:rsidRPr="00742794" w:rsidRDefault="008423E4" w:rsidP="00B9613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8189A" w14:paraId="3BCC2A09" w14:textId="77777777" w:rsidTr="00345119">
        <w:tc>
          <w:tcPr>
            <w:tcW w:w="9576" w:type="dxa"/>
          </w:tcPr>
          <w:p w14:paraId="3F5F083F" w14:textId="7D710D1F" w:rsidR="008423E4" w:rsidRPr="00861995" w:rsidRDefault="002C32B6" w:rsidP="00B96131">
            <w:pPr>
              <w:jc w:val="right"/>
            </w:pPr>
            <w:r>
              <w:t>C.S.H.B. 4127</w:t>
            </w:r>
          </w:p>
        </w:tc>
      </w:tr>
      <w:tr w:rsidR="0078189A" w14:paraId="0D79B799" w14:textId="77777777" w:rsidTr="00345119">
        <w:tc>
          <w:tcPr>
            <w:tcW w:w="9576" w:type="dxa"/>
          </w:tcPr>
          <w:p w14:paraId="22756A3F" w14:textId="35BE29BA" w:rsidR="008423E4" w:rsidRPr="00861995" w:rsidRDefault="002C32B6" w:rsidP="00B96131">
            <w:pPr>
              <w:jc w:val="right"/>
            </w:pPr>
            <w:r>
              <w:t xml:space="preserve">By: </w:t>
            </w:r>
            <w:r w:rsidR="00156301">
              <w:t>Davis, Aicha</w:t>
            </w:r>
          </w:p>
        </w:tc>
      </w:tr>
      <w:tr w:rsidR="0078189A" w14:paraId="3DD0F7BF" w14:textId="77777777" w:rsidTr="00345119">
        <w:tc>
          <w:tcPr>
            <w:tcW w:w="9576" w:type="dxa"/>
          </w:tcPr>
          <w:p w14:paraId="118531B7" w14:textId="52F06838" w:rsidR="008423E4" w:rsidRPr="00861995" w:rsidRDefault="002C32B6" w:rsidP="00B96131">
            <w:pPr>
              <w:jc w:val="right"/>
            </w:pPr>
            <w:r>
              <w:t>Human Services</w:t>
            </w:r>
          </w:p>
        </w:tc>
      </w:tr>
      <w:tr w:rsidR="0078189A" w14:paraId="39360A7E" w14:textId="77777777" w:rsidTr="00345119">
        <w:tc>
          <w:tcPr>
            <w:tcW w:w="9576" w:type="dxa"/>
          </w:tcPr>
          <w:p w14:paraId="14BD320E" w14:textId="5255EBD6" w:rsidR="008423E4" w:rsidRDefault="002C32B6" w:rsidP="00B96131">
            <w:pPr>
              <w:jc w:val="right"/>
            </w:pPr>
            <w:r>
              <w:t>Committee Report (Substituted)</w:t>
            </w:r>
          </w:p>
        </w:tc>
      </w:tr>
    </w:tbl>
    <w:p w14:paraId="693D6195" w14:textId="77777777" w:rsidR="008423E4" w:rsidRDefault="008423E4" w:rsidP="00B96131">
      <w:pPr>
        <w:tabs>
          <w:tab w:val="right" w:pos="9360"/>
        </w:tabs>
      </w:pPr>
    </w:p>
    <w:p w14:paraId="72D57ADA" w14:textId="77777777" w:rsidR="008423E4" w:rsidRDefault="008423E4" w:rsidP="00B96131"/>
    <w:p w14:paraId="02D6E25A" w14:textId="77777777" w:rsidR="008423E4" w:rsidRDefault="008423E4" w:rsidP="00B9613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8189A" w14:paraId="2783E532" w14:textId="77777777" w:rsidTr="00B96131">
        <w:tc>
          <w:tcPr>
            <w:tcW w:w="9360" w:type="dxa"/>
          </w:tcPr>
          <w:p w14:paraId="08B65291" w14:textId="77777777" w:rsidR="008423E4" w:rsidRPr="00A8133F" w:rsidRDefault="002C32B6" w:rsidP="00B9613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58A3D2C" w14:textId="77777777" w:rsidR="008423E4" w:rsidRDefault="008423E4" w:rsidP="00B96131"/>
          <w:p w14:paraId="55E630EF" w14:textId="0577DA71" w:rsidR="0007359C" w:rsidRDefault="002C32B6" w:rsidP="00B96131">
            <w:pPr>
              <w:pStyle w:val="Header"/>
              <w:jc w:val="both"/>
            </w:pPr>
            <w:r>
              <w:t xml:space="preserve">The Health and Human Services Commission (HHSC) establishes comprehensive statewide minimum standards for the health and </w:t>
            </w:r>
            <w:r>
              <w:t>safety of child</w:t>
            </w:r>
            <w:r w:rsidR="00092139">
              <w:t>-</w:t>
            </w:r>
            <w:r>
              <w:t>care facilities and registered family homes. Additional HHSC responsibilities include collecting and publishing data on reported incidents in licensed day-care centers that impair the basic safety, health, or welfare of a child in collaboration with</w:t>
            </w:r>
            <w:r w:rsidR="001F108B">
              <w:t xml:space="preserve"> the Department of Family and Protective </w:t>
            </w:r>
            <w:r>
              <w:t>S</w:t>
            </w:r>
            <w:r w:rsidR="001F108B">
              <w:t>ervices</w:t>
            </w:r>
            <w:r>
              <w:t xml:space="preserve">. However, the </w:t>
            </w:r>
            <w:r w:rsidR="00BC6C3E">
              <w:t xml:space="preserve">bill </w:t>
            </w:r>
            <w:r>
              <w:t>author has informed the committee that some Texas cities</w:t>
            </w:r>
            <w:r w:rsidR="00AA7616">
              <w:t xml:space="preserve">, through </w:t>
            </w:r>
            <w:r>
              <w:t>municipal code enforcement</w:t>
            </w:r>
            <w:r w:rsidR="00AA7616">
              <w:t>,</w:t>
            </w:r>
            <w:r>
              <w:t xml:space="preserve"> </w:t>
            </w:r>
            <w:r w:rsidR="00AA7616">
              <w:t>have required</w:t>
            </w:r>
            <w:r w:rsidR="00C84C82">
              <w:t xml:space="preserve"> state</w:t>
            </w:r>
            <w:r>
              <w:t xml:space="preserve"> licensed child</w:t>
            </w:r>
            <w:r w:rsidR="00092139">
              <w:t>-</w:t>
            </w:r>
            <w:r>
              <w:t>care homes and family homes to modify their facil</w:t>
            </w:r>
            <w:r>
              <w:t xml:space="preserve">ities beyond the scope of </w:t>
            </w:r>
            <w:r w:rsidR="00092139">
              <w:t>state-</w:t>
            </w:r>
            <w:r>
              <w:t>level child</w:t>
            </w:r>
            <w:r w:rsidR="00092139">
              <w:t>-</w:t>
            </w:r>
            <w:r>
              <w:t>care regulation</w:t>
            </w:r>
            <w:r w:rsidR="00AA7616">
              <w:t xml:space="preserve"> and</w:t>
            </w:r>
            <w:r w:rsidR="0082167F">
              <w:t xml:space="preserve"> that</w:t>
            </w:r>
            <w:r w:rsidR="00AA7616">
              <w:t xml:space="preserve"> some</w:t>
            </w:r>
            <w:r w:rsidR="00BC6C3E">
              <w:t xml:space="preserve"> cities</w:t>
            </w:r>
            <w:r w:rsidR="00AA7616">
              <w:t xml:space="preserve"> </w:t>
            </w:r>
            <w:r>
              <w:t>are restricting child</w:t>
            </w:r>
            <w:r w:rsidR="00092139">
              <w:t>-</w:t>
            </w:r>
            <w:r>
              <w:t>care center capacity beyond the restrictions in state standards.</w:t>
            </w:r>
            <w:r w:rsidR="00AA7616">
              <w:t xml:space="preserve"> C.S.H.B. 4127 seeks to provide </w:t>
            </w:r>
            <w:r w:rsidR="00AA7616" w:rsidRPr="00AA7616">
              <w:t>regulatory certainty</w:t>
            </w:r>
            <w:r w:rsidR="00AA7616">
              <w:t xml:space="preserve"> for </w:t>
            </w:r>
            <w:r w:rsidR="00AA7616" w:rsidRPr="00AA7616">
              <w:t>group day-care home</w:t>
            </w:r>
            <w:r w:rsidR="00C84C82">
              <w:t>s</w:t>
            </w:r>
            <w:r w:rsidR="00AA7616" w:rsidRPr="00AA7616">
              <w:t xml:space="preserve"> </w:t>
            </w:r>
            <w:r w:rsidR="00C84C82">
              <w:t>and</w:t>
            </w:r>
            <w:r w:rsidR="00AA7616" w:rsidRPr="00AA7616">
              <w:t xml:space="preserve"> family home</w:t>
            </w:r>
            <w:r w:rsidR="00AA7616">
              <w:t>s</w:t>
            </w:r>
            <w:r w:rsidR="00C84C82">
              <w:t xml:space="preserve"> </w:t>
            </w:r>
            <w:r w:rsidR="00AA7616">
              <w:t xml:space="preserve">by </w:t>
            </w:r>
            <w:r w:rsidRPr="0007359C">
              <w:t>prohibi</w:t>
            </w:r>
            <w:r w:rsidR="00AA7616">
              <w:t>ting</w:t>
            </w:r>
            <w:r w:rsidRPr="0007359C">
              <w:t xml:space="preserve"> a political subdivision from requiring </w:t>
            </w:r>
            <w:r w:rsidR="00C84C82">
              <w:t xml:space="preserve">those facilities </w:t>
            </w:r>
            <w:r w:rsidRPr="0007359C">
              <w:t xml:space="preserve">to comply with health and safety standards </w:t>
            </w:r>
            <w:r w:rsidR="00BC6C3E">
              <w:t>that</w:t>
            </w:r>
            <w:r w:rsidR="00BC6C3E" w:rsidRPr="0007359C">
              <w:t xml:space="preserve"> </w:t>
            </w:r>
            <w:r w:rsidRPr="0007359C">
              <w:t>exceed</w:t>
            </w:r>
            <w:r w:rsidR="00AA7616">
              <w:t xml:space="preserve"> </w:t>
            </w:r>
            <w:r w:rsidR="00AA7616" w:rsidRPr="00AA7616">
              <w:t xml:space="preserve">the standards established by statute or </w:t>
            </w:r>
            <w:r w:rsidR="00AA7616">
              <w:t>HHSC</w:t>
            </w:r>
            <w:r w:rsidR="00AA7616" w:rsidRPr="00AA7616">
              <w:t xml:space="preserve"> rule.</w:t>
            </w:r>
          </w:p>
          <w:p w14:paraId="12C84175" w14:textId="77777777" w:rsidR="008423E4" w:rsidRPr="00E26B13" w:rsidRDefault="008423E4" w:rsidP="00B96131">
            <w:pPr>
              <w:rPr>
                <w:b/>
              </w:rPr>
            </w:pPr>
          </w:p>
        </w:tc>
      </w:tr>
      <w:tr w:rsidR="0078189A" w14:paraId="147AC321" w14:textId="77777777" w:rsidTr="00B96131">
        <w:tc>
          <w:tcPr>
            <w:tcW w:w="9360" w:type="dxa"/>
          </w:tcPr>
          <w:p w14:paraId="09FC71C7" w14:textId="77777777" w:rsidR="0017725B" w:rsidRDefault="002C32B6" w:rsidP="00B9613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4A5A521" w14:textId="77777777" w:rsidR="0017725B" w:rsidRDefault="0017725B" w:rsidP="00B96131">
            <w:pPr>
              <w:rPr>
                <w:b/>
                <w:u w:val="single"/>
              </w:rPr>
            </w:pPr>
          </w:p>
          <w:p w14:paraId="333AD510" w14:textId="730C83E0" w:rsidR="00FF4D3F" w:rsidRPr="00FF4D3F" w:rsidRDefault="002C32B6" w:rsidP="00B96131">
            <w:pPr>
              <w:jc w:val="both"/>
            </w:pPr>
            <w:r>
              <w:t xml:space="preserve">It is the committee's opinion that this </w:t>
            </w:r>
            <w:r>
              <w:t>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C8E91C3" w14:textId="77777777" w:rsidR="0017725B" w:rsidRPr="0017725B" w:rsidRDefault="0017725B" w:rsidP="00B96131">
            <w:pPr>
              <w:rPr>
                <w:b/>
                <w:u w:val="single"/>
              </w:rPr>
            </w:pPr>
          </w:p>
        </w:tc>
      </w:tr>
      <w:tr w:rsidR="0078189A" w14:paraId="706736C9" w14:textId="77777777" w:rsidTr="00B96131">
        <w:tc>
          <w:tcPr>
            <w:tcW w:w="9360" w:type="dxa"/>
          </w:tcPr>
          <w:p w14:paraId="449C81EF" w14:textId="77777777" w:rsidR="008423E4" w:rsidRPr="00A8133F" w:rsidRDefault="002C32B6" w:rsidP="00B9613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3318976" w14:textId="77777777" w:rsidR="008423E4" w:rsidRDefault="008423E4" w:rsidP="00B96131"/>
          <w:p w14:paraId="6C3420A5" w14:textId="26D55ABF" w:rsidR="00FF4D3F" w:rsidRDefault="002C32B6" w:rsidP="00B961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95080BB" w14:textId="77777777" w:rsidR="008423E4" w:rsidRPr="00E21FDC" w:rsidRDefault="008423E4" w:rsidP="00B96131">
            <w:pPr>
              <w:rPr>
                <w:b/>
              </w:rPr>
            </w:pPr>
          </w:p>
        </w:tc>
      </w:tr>
      <w:tr w:rsidR="0078189A" w14:paraId="06C461C5" w14:textId="77777777" w:rsidTr="00B96131">
        <w:tc>
          <w:tcPr>
            <w:tcW w:w="9360" w:type="dxa"/>
          </w:tcPr>
          <w:p w14:paraId="42ADA758" w14:textId="77777777" w:rsidR="008423E4" w:rsidRPr="00A8133F" w:rsidRDefault="002C32B6" w:rsidP="00B9613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AF9AB38" w14:textId="77777777" w:rsidR="008423E4" w:rsidRDefault="008423E4" w:rsidP="00B96131"/>
          <w:p w14:paraId="772A4B6C" w14:textId="2DE923BB" w:rsidR="009C36CD" w:rsidRPr="009C36CD" w:rsidRDefault="002C32B6" w:rsidP="00B961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D80A49">
              <w:t>H.B. 4127 amends the Local Government Code to prohibit a</w:t>
            </w:r>
            <w:r w:rsidR="00D80A49" w:rsidRPr="00D80A49">
              <w:t xml:space="preserve"> political subdivision </w:t>
            </w:r>
            <w:r w:rsidR="00D80A49">
              <w:t>from adopting</w:t>
            </w:r>
            <w:r w:rsidR="00D80A49" w:rsidRPr="00D80A49">
              <w:t xml:space="preserve"> or enforc</w:t>
            </w:r>
            <w:r w:rsidR="00D80A49">
              <w:t>ing</w:t>
            </w:r>
            <w:r w:rsidR="00D80A49" w:rsidRPr="00D80A49">
              <w:t xml:space="preserve"> an ordinance, order, or other measure that requires a </w:t>
            </w:r>
            <w:r>
              <w:t>group day-care</w:t>
            </w:r>
            <w:r w:rsidR="00D80A49" w:rsidRPr="00D80A49">
              <w:t xml:space="preserve"> home or family home </w:t>
            </w:r>
            <w:r>
              <w:t xml:space="preserve">licensed, </w:t>
            </w:r>
            <w:r w:rsidR="00D80A49" w:rsidRPr="00D80A49">
              <w:t>registered</w:t>
            </w:r>
            <w:r w:rsidR="00A1337A">
              <w:t>,</w:t>
            </w:r>
            <w:r w:rsidR="00D80A49" w:rsidRPr="00D80A49">
              <w:t xml:space="preserve"> or listed under </w:t>
            </w:r>
            <w:r w:rsidR="007911C9">
              <w:t xml:space="preserve">Human Resources Code </w:t>
            </w:r>
            <w:r w:rsidR="00D80A49">
              <w:t xml:space="preserve">provisions relating to the regulation of </w:t>
            </w:r>
            <w:r w:rsidR="007911C9" w:rsidRPr="007911C9">
              <w:t>certain facilities, homes, and agencies that provide child-care services</w:t>
            </w:r>
            <w:r w:rsidR="007911C9">
              <w:t xml:space="preserve"> </w:t>
            </w:r>
            <w:r w:rsidR="007911C9" w:rsidRPr="00D80A49">
              <w:t xml:space="preserve">to </w:t>
            </w:r>
            <w:r w:rsidR="00D80A49" w:rsidRPr="00D80A49">
              <w:t xml:space="preserve">comply with health and safety standards that exceed </w:t>
            </w:r>
            <w:r>
              <w:t>the standards established by</w:t>
            </w:r>
            <w:r w:rsidR="00D80A49" w:rsidRPr="00D80A49">
              <w:t xml:space="preserve"> statute or Health and Human Services Commission</w:t>
            </w:r>
            <w:r>
              <w:t xml:space="preserve"> rule</w:t>
            </w:r>
            <w:r w:rsidR="00D80A49" w:rsidRPr="00D80A49">
              <w:t>.</w:t>
            </w:r>
          </w:p>
          <w:p w14:paraId="2C9C6466" w14:textId="77777777" w:rsidR="008423E4" w:rsidRPr="00835628" w:rsidRDefault="008423E4" w:rsidP="00B96131">
            <w:pPr>
              <w:rPr>
                <w:b/>
              </w:rPr>
            </w:pPr>
          </w:p>
        </w:tc>
      </w:tr>
      <w:tr w:rsidR="0078189A" w14:paraId="1C8E7F65" w14:textId="77777777" w:rsidTr="00B96131">
        <w:tc>
          <w:tcPr>
            <w:tcW w:w="9360" w:type="dxa"/>
          </w:tcPr>
          <w:p w14:paraId="36E76556" w14:textId="77777777" w:rsidR="008423E4" w:rsidRPr="00A8133F" w:rsidRDefault="002C32B6" w:rsidP="00B9613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6275281" w14:textId="77777777" w:rsidR="008423E4" w:rsidRDefault="008423E4" w:rsidP="00B96131"/>
          <w:p w14:paraId="0D951CE5" w14:textId="75B90DA5" w:rsidR="008423E4" w:rsidRPr="003624F2" w:rsidRDefault="002C32B6" w:rsidP="00B9613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C824499" w14:textId="77777777" w:rsidR="008423E4" w:rsidRPr="00233FDB" w:rsidRDefault="008423E4" w:rsidP="00B96131">
            <w:pPr>
              <w:rPr>
                <w:b/>
              </w:rPr>
            </w:pPr>
          </w:p>
        </w:tc>
      </w:tr>
      <w:tr w:rsidR="0078189A" w14:paraId="6CB3D5EB" w14:textId="77777777" w:rsidTr="00B96131">
        <w:tc>
          <w:tcPr>
            <w:tcW w:w="9360" w:type="dxa"/>
          </w:tcPr>
          <w:p w14:paraId="23E858EB" w14:textId="77777777" w:rsidR="00156301" w:rsidRDefault="002C32B6" w:rsidP="00B96131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B5650D9" w14:textId="77777777" w:rsidR="0075626C" w:rsidRDefault="0075626C" w:rsidP="00B96131">
            <w:pPr>
              <w:jc w:val="both"/>
            </w:pPr>
          </w:p>
          <w:p w14:paraId="1E54F8B6" w14:textId="48C69CA6" w:rsidR="00DE11E8" w:rsidRDefault="002C32B6" w:rsidP="00B96131">
            <w:pPr>
              <w:jc w:val="both"/>
            </w:pPr>
            <w:r>
              <w:t>While C.S.H.B. 4127 may differ from the introduced in minor or nonsubstantive ways, the following summarizes the substantial differences between the introduced and committee substitute versions of the bill.</w:t>
            </w:r>
          </w:p>
          <w:p w14:paraId="705480A7" w14:textId="77777777" w:rsidR="0075626C" w:rsidRDefault="0075626C" w:rsidP="00B96131">
            <w:pPr>
              <w:jc w:val="both"/>
            </w:pPr>
          </w:p>
          <w:p w14:paraId="433275D4" w14:textId="77777777" w:rsidR="00DE11E8" w:rsidRDefault="002C32B6" w:rsidP="00B96131">
            <w:pPr>
              <w:jc w:val="both"/>
              <w:rPr>
                <w:bCs/>
              </w:rPr>
            </w:pPr>
            <w:r w:rsidRPr="00DE11E8">
              <w:rPr>
                <w:bCs/>
              </w:rPr>
              <w:t xml:space="preserve">Whereas the introduced </w:t>
            </w:r>
            <w:r>
              <w:rPr>
                <w:bCs/>
              </w:rPr>
              <w:t xml:space="preserve">prohibited a political subdivision from adopting or enforcing </w:t>
            </w:r>
            <w:r w:rsidR="00D5096E">
              <w:rPr>
                <w:bCs/>
              </w:rPr>
              <w:t xml:space="preserve">a </w:t>
            </w:r>
            <w:r>
              <w:rPr>
                <w:bCs/>
              </w:rPr>
              <w:t>measure that require</w:t>
            </w:r>
            <w:r w:rsidR="00D5096E">
              <w:rPr>
                <w:bCs/>
              </w:rPr>
              <w:t>s</w:t>
            </w:r>
            <w:r>
              <w:rPr>
                <w:bCs/>
              </w:rPr>
              <w:t xml:space="preserve"> a licensed child-care home</w:t>
            </w:r>
            <w:r w:rsidR="00231D49">
              <w:rPr>
                <w:bCs/>
              </w:rPr>
              <w:t xml:space="preserve"> or family home registered or listed under </w:t>
            </w:r>
            <w:r w:rsidR="00274D5B">
              <w:rPr>
                <w:bCs/>
              </w:rPr>
              <w:t>certain</w:t>
            </w:r>
            <w:r w:rsidR="00231D49">
              <w:rPr>
                <w:bCs/>
              </w:rPr>
              <w:t xml:space="preserve"> Human Resources Code provisions</w:t>
            </w:r>
            <w:r w:rsidR="005345FD">
              <w:rPr>
                <w:bCs/>
              </w:rPr>
              <w:t xml:space="preserve"> </w:t>
            </w:r>
            <w:r>
              <w:rPr>
                <w:bCs/>
              </w:rPr>
              <w:t>to comply with</w:t>
            </w:r>
            <w:r w:rsidR="00274D5B">
              <w:rPr>
                <w:bCs/>
              </w:rPr>
              <w:t xml:space="preserve"> the</w:t>
            </w:r>
            <w:r>
              <w:rPr>
                <w:bCs/>
              </w:rPr>
              <w:t xml:space="preserve"> </w:t>
            </w:r>
            <w:r w:rsidR="005345FD">
              <w:rPr>
                <w:bCs/>
              </w:rPr>
              <w:t xml:space="preserve">applicable </w:t>
            </w:r>
            <w:r>
              <w:rPr>
                <w:bCs/>
              </w:rPr>
              <w:t xml:space="preserve">health and safety standards, </w:t>
            </w:r>
            <w:r w:rsidR="00DF6BC4">
              <w:rPr>
                <w:bCs/>
              </w:rPr>
              <w:t xml:space="preserve">the </w:t>
            </w:r>
            <w:r w:rsidR="00C2000B">
              <w:rPr>
                <w:bCs/>
              </w:rPr>
              <w:t>substitute instead prohibi</w:t>
            </w:r>
            <w:r w:rsidR="00D5096E">
              <w:rPr>
                <w:bCs/>
              </w:rPr>
              <w:t xml:space="preserve">ts </w:t>
            </w:r>
            <w:r w:rsidR="00D5096E" w:rsidRPr="00D5096E">
              <w:rPr>
                <w:bCs/>
              </w:rPr>
              <w:t xml:space="preserve">a political subdivision </w:t>
            </w:r>
            <w:r w:rsidR="00D5096E">
              <w:rPr>
                <w:bCs/>
              </w:rPr>
              <w:t xml:space="preserve">from </w:t>
            </w:r>
            <w:r w:rsidR="00274D5B">
              <w:rPr>
                <w:bCs/>
              </w:rPr>
              <w:t>adopting or enforcing a measure that requires a group day-care home or family home licensed, registered, or listed under those provisions to comply with the applicable health and safety standards</w:t>
            </w:r>
            <w:r w:rsidR="005345FD">
              <w:rPr>
                <w:bCs/>
              </w:rPr>
              <w:t>.</w:t>
            </w:r>
          </w:p>
          <w:p w14:paraId="06FE8152" w14:textId="0E56C358" w:rsidR="00B96131" w:rsidRPr="00DE11E8" w:rsidRDefault="00B96131" w:rsidP="00B96131">
            <w:pPr>
              <w:jc w:val="both"/>
              <w:rPr>
                <w:bCs/>
              </w:rPr>
            </w:pPr>
          </w:p>
        </w:tc>
      </w:tr>
    </w:tbl>
    <w:p w14:paraId="21BA090E" w14:textId="77777777" w:rsidR="008423E4" w:rsidRPr="00BE0E75" w:rsidRDefault="008423E4" w:rsidP="00B96131">
      <w:pPr>
        <w:jc w:val="both"/>
        <w:rPr>
          <w:rFonts w:ascii="Arial" w:hAnsi="Arial"/>
          <w:sz w:val="16"/>
          <w:szCs w:val="16"/>
        </w:rPr>
      </w:pPr>
    </w:p>
    <w:p w14:paraId="78FA1CDF" w14:textId="77777777" w:rsidR="004108C3" w:rsidRPr="008423E4" w:rsidRDefault="004108C3" w:rsidP="00B96131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CCAF2" w14:textId="77777777" w:rsidR="002C32B6" w:rsidRDefault="002C32B6">
      <w:r>
        <w:separator/>
      </w:r>
    </w:p>
  </w:endnote>
  <w:endnote w:type="continuationSeparator" w:id="0">
    <w:p w14:paraId="64716165" w14:textId="77777777" w:rsidR="002C32B6" w:rsidRDefault="002C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C418" w14:textId="77777777" w:rsidR="0023038E" w:rsidRDefault="002303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8189A" w14:paraId="01E8AB9A" w14:textId="77777777" w:rsidTr="009C1E9A">
      <w:trPr>
        <w:cantSplit/>
      </w:trPr>
      <w:tc>
        <w:tcPr>
          <w:tcW w:w="0" w:type="pct"/>
        </w:tcPr>
        <w:p w14:paraId="675B08E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A7089D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A64B860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502085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A0737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189A" w14:paraId="60015CED" w14:textId="77777777" w:rsidTr="009C1E9A">
      <w:trPr>
        <w:cantSplit/>
      </w:trPr>
      <w:tc>
        <w:tcPr>
          <w:tcW w:w="0" w:type="pct"/>
        </w:tcPr>
        <w:p w14:paraId="560BE9B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120938" w14:textId="1CD85CF3" w:rsidR="00EC379B" w:rsidRPr="009C1E9A" w:rsidRDefault="002C32B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23429-D</w:t>
          </w:r>
        </w:p>
      </w:tc>
      <w:tc>
        <w:tcPr>
          <w:tcW w:w="2453" w:type="pct"/>
        </w:tcPr>
        <w:p w14:paraId="28F87DDD" w14:textId="454B2FC1" w:rsidR="00EC379B" w:rsidRDefault="002C32B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3038E">
            <w:t>25.98.1428</w:t>
          </w:r>
          <w:r>
            <w:fldChar w:fldCharType="end"/>
          </w:r>
        </w:p>
      </w:tc>
    </w:tr>
    <w:tr w:rsidR="0078189A" w14:paraId="0F57BCDF" w14:textId="77777777" w:rsidTr="009C1E9A">
      <w:trPr>
        <w:cantSplit/>
      </w:trPr>
      <w:tc>
        <w:tcPr>
          <w:tcW w:w="0" w:type="pct"/>
        </w:tcPr>
        <w:p w14:paraId="2F56E18A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317451F" w14:textId="6BDB1CE2" w:rsidR="00EC379B" w:rsidRPr="009C1E9A" w:rsidRDefault="002C32B6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18448</w:t>
          </w:r>
        </w:p>
      </w:tc>
      <w:tc>
        <w:tcPr>
          <w:tcW w:w="2453" w:type="pct"/>
        </w:tcPr>
        <w:p w14:paraId="1EC395D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595D2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8189A" w14:paraId="48A994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3F57BB9" w14:textId="77777777" w:rsidR="00EC379B" w:rsidRDefault="002C32B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B98315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C106C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58A1" w14:textId="77777777" w:rsidR="0023038E" w:rsidRDefault="002303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0CE43" w14:textId="77777777" w:rsidR="002C32B6" w:rsidRDefault="002C32B6">
      <w:r>
        <w:separator/>
      </w:r>
    </w:p>
  </w:footnote>
  <w:footnote w:type="continuationSeparator" w:id="0">
    <w:p w14:paraId="7AA57E25" w14:textId="77777777" w:rsidR="002C32B6" w:rsidRDefault="002C3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4AB6" w14:textId="77777777" w:rsidR="0023038E" w:rsidRDefault="002303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D730" w14:textId="77777777" w:rsidR="0023038E" w:rsidRDefault="002303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F658" w14:textId="77777777" w:rsidR="0023038E" w:rsidRDefault="002303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49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54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59C"/>
    <w:rsid w:val="00073914"/>
    <w:rsid w:val="00074236"/>
    <w:rsid w:val="000746BD"/>
    <w:rsid w:val="00076D7D"/>
    <w:rsid w:val="00080D95"/>
    <w:rsid w:val="00090E6B"/>
    <w:rsid w:val="00091B2C"/>
    <w:rsid w:val="00092139"/>
    <w:rsid w:val="00092ABC"/>
    <w:rsid w:val="00097AAF"/>
    <w:rsid w:val="00097D13"/>
    <w:rsid w:val="000A3C8D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BE1"/>
    <w:rsid w:val="00110F8C"/>
    <w:rsid w:val="0011274A"/>
    <w:rsid w:val="00113522"/>
    <w:rsid w:val="0011378D"/>
    <w:rsid w:val="00115EE9"/>
    <w:rsid w:val="001169F9"/>
    <w:rsid w:val="00120797"/>
    <w:rsid w:val="001207BC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301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108B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38E"/>
    <w:rsid w:val="002304DF"/>
    <w:rsid w:val="00231D49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5F2"/>
    <w:rsid w:val="00267841"/>
    <w:rsid w:val="002710C3"/>
    <w:rsid w:val="002734D6"/>
    <w:rsid w:val="00274C45"/>
    <w:rsid w:val="00274D5B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BA0"/>
    <w:rsid w:val="002B26DD"/>
    <w:rsid w:val="002B2870"/>
    <w:rsid w:val="002B391B"/>
    <w:rsid w:val="002B4A9C"/>
    <w:rsid w:val="002B5B42"/>
    <w:rsid w:val="002B7BA7"/>
    <w:rsid w:val="002C1C17"/>
    <w:rsid w:val="002C3203"/>
    <w:rsid w:val="002C32B6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6C9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5D6C"/>
    <w:rsid w:val="003366E6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24E"/>
    <w:rsid w:val="00370155"/>
    <w:rsid w:val="003712D5"/>
    <w:rsid w:val="003747DF"/>
    <w:rsid w:val="00377E3D"/>
    <w:rsid w:val="003847E8"/>
    <w:rsid w:val="0038731D"/>
    <w:rsid w:val="00387B60"/>
    <w:rsid w:val="00390098"/>
    <w:rsid w:val="003913DC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7A5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16F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73A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234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4DCE"/>
    <w:rsid w:val="005269CE"/>
    <w:rsid w:val="005304B2"/>
    <w:rsid w:val="005336BD"/>
    <w:rsid w:val="005345F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EAC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67413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3EA9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D65E2"/>
    <w:rsid w:val="006E0CAC"/>
    <w:rsid w:val="006E1CFB"/>
    <w:rsid w:val="006E1F94"/>
    <w:rsid w:val="006E26C1"/>
    <w:rsid w:val="006E30A8"/>
    <w:rsid w:val="006E45B0"/>
    <w:rsid w:val="006E5692"/>
    <w:rsid w:val="006E732E"/>
    <w:rsid w:val="006F365D"/>
    <w:rsid w:val="006F4BB0"/>
    <w:rsid w:val="007031BD"/>
    <w:rsid w:val="00703E80"/>
    <w:rsid w:val="00705276"/>
    <w:rsid w:val="007066A0"/>
    <w:rsid w:val="007075FB"/>
    <w:rsid w:val="0070787B"/>
    <w:rsid w:val="00707A1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76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9E7"/>
    <w:rsid w:val="00753F56"/>
    <w:rsid w:val="00755C7B"/>
    <w:rsid w:val="0075626C"/>
    <w:rsid w:val="00764786"/>
    <w:rsid w:val="00766E12"/>
    <w:rsid w:val="0077098E"/>
    <w:rsid w:val="00771287"/>
    <w:rsid w:val="0077149E"/>
    <w:rsid w:val="00777518"/>
    <w:rsid w:val="0077779E"/>
    <w:rsid w:val="00780FB6"/>
    <w:rsid w:val="0078189A"/>
    <w:rsid w:val="0078552A"/>
    <w:rsid w:val="00785729"/>
    <w:rsid w:val="00786058"/>
    <w:rsid w:val="0079066E"/>
    <w:rsid w:val="007911C9"/>
    <w:rsid w:val="0079487D"/>
    <w:rsid w:val="007966D4"/>
    <w:rsid w:val="00796A0A"/>
    <w:rsid w:val="0079792C"/>
    <w:rsid w:val="007A085A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7F7EF6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67F"/>
    <w:rsid w:val="00822DD1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08D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5D6"/>
    <w:rsid w:val="008D58F9"/>
    <w:rsid w:val="008D6215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D5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3E82"/>
    <w:rsid w:val="009847FD"/>
    <w:rsid w:val="009851B3"/>
    <w:rsid w:val="00985300"/>
    <w:rsid w:val="00986720"/>
    <w:rsid w:val="00987F00"/>
    <w:rsid w:val="0099403D"/>
    <w:rsid w:val="00995B0B"/>
    <w:rsid w:val="009A0805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37A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475E6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3B2"/>
    <w:rsid w:val="00AA18AE"/>
    <w:rsid w:val="00AA228B"/>
    <w:rsid w:val="00AA597A"/>
    <w:rsid w:val="00AA66AD"/>
    <w:rsid w:val="00AA67A3"/>
    <w:rsid w:val="00AA7616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349"/>
    <w:rsid w:val="00AD7780"/>
    <w:rsid w:val="00AE009F"/>
    <w:rsid w:val="00AE2263"/>
    <w:rsid w:val="00AE248E"/>
    <w:rsid w:val="00AE2D12"/>
    <w:rsid w:val="00AE2F06"/>
    <w:rsid w:val="00AE4D0F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68E3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131"/>
    <w:rsid w:val="00B96E87"/>
    <w:rsid w:val="00BA146A"/>
    <w:rsid w:val="00BA28E5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C3E"/>
    <w:rsid w:val="00BC76E4"/>
    <w:rsid w:val="00BD0A32"/>
    <w:rsid w:val="00BD4E55"/>
    <w:rsid w:val="00BD513B"/>
    <w:rsid w:val="00BD5E52"/>
    <w:rsid w:val="00BE00CD"/>
    <w:rsid w:val="00BE0E75"/>
    <w:rsid w:val="00BE1789"/>
    <w:rsid w:val="00BE3045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00B"/>
    <w:rsid w:val="00C2142B"/>
    <w:rsid w:val="00C22987"/>
    <w:rsid w:val="00C23956"/>
    <w:rsid w:val="00C248E6"/>
    <w:rsid w:val="00C2766F"/>
    <w:rsid w:val="00C3223B"/>
    <w:rsid w:val="00C333C6"/>
    <w:rsid w:val="00C34EA2"/>
    <w:rsid w:val="00C35CC5"/>
    <w:rsid w:val="00C361C5"/>
    <w:rsid w:val="00C377D1"/>
    <w:rsid w:val="00C37BDA"/>
    <w:rsid w:val="00C37C84"/>
    <w:rsid w:val="00C42B41"/>
    <w:rsid w:val="00C4473D"/>
    <w:rsid w:val="00C46166"/>
    <w:rsid w:val="00C4710D"/>
    <w:rsid w:val="00C50CAD"/>
    <w:rsid w:val="00C52D17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4C82"/>
    <w:rsid w:val="00C8590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6CF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0DEA"/>
    <w:rsid w:val="00D11B0B"/>
    <w:rsid w:val="00D12A3E"/>
    <w:rsid w:val="00D22160"/>
    <w:rsid w:val="00D22172"/>
    <w:rsid w:val="00D2301B"/>
    <w:rsid w:val="00D239EE"/>
    <w:rsid w:val="00D25213"/>
    <w:rsid w:val="00D30534"/>
    <w:rsid w:val="00D35728"/>
    <w:rsid w:val="00D359A7"/>
    <w:rsid w:val="00D37BCF"/>
    <w:rsid w:val="00D40F93"/>
    <w:rsid w:val="00D42277"/>
    <w:rsid w:val="00D43C59"/>
    <w:rsid w:val="00D44ADE"/>
    <w:rsid w:val="00D5096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0A49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319"/>
    <w:rsid w:val="00DC7761"/>
    <w:rsid w:val="00DD0022"/>
    <w:rsid w:val="00DD073C"/>
    <w:rsid w:val="00DD128C"/>
    <w:rsid w:val="00DD1B8F"/>
    <w:rsid w:val="00DD5BCC"/>
    <w:rsid w:val="00DD74B4"/>
    <w:rsid w:val="00DD7509"/>
    <w:rsid w:val="00DD79C7"/>
    <w:rsid w:val="00DD7D6E"/>
    <w:rsid w:val="00DE11E8"/>
    <w:rsid w:val="00DE34B2"/>
    <w:rsid w:val="00DE49DE"/>
    <w:rsid w:val="00DE618B"/>
    <w:rsid w:val="00DE6EC2"/>
    <w:rsid w:val="00DF0834"/>
    <w:rsid w:val="00DF0873"/>
    <w:rsid w:val="00DF1BDB"/>
    <w:rsid w:val="00DF2707"/>
    <w:rsid w:val="00DF4D90"/>
    <w:rsid w:val="00DF5EBD"/>
    <w:rsid w:val="00DF6BA8"/>
    <w:rsid w:val="00DF6BC4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AD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85B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4D3F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263E2F-2978-436F-94E5-2A34C0C8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F4D3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F4D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4D3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4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4D3F"/>
    <w:rPr>
      <w:b/>
      <w:bCs/>
    </w:rPr>
  </w:style>
  <w:style w:type="paragraph" w:styleId="Revision">
    <w:name w:val="Revision"/>
    <w:hidden/>
    <w:uiPriority w:val="99"/>
    <w:semiHidden/>
    <w:rsid w:val="00693EA9"/>
    <w:rPr>
      <w:sz w:val="24"/>
      <w:szCs w:val="24"/>
    </w:rPr>
  </w:style>
  <w:style w:type="character" w:styleId="Hyperlink">
    <w:name w:val="Hyperlink"/>
    <w:basedOn w:val="DefaultParagraphFont"/>
    <w:unhideWhenUsed/>
    <w:rsid w:val="00753F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3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2625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HB04127 (Committee Report (Substituted))</vt:lpstr>
    </vt:vector>
  </TitlesOfParts>
  <Company>State of Texas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23429</dc:subject>
  <dc:creator>State of Texas</dc:creator>
  <dc:description>HB 4127 by Davis, Aicha-(H)Human Services (Substitute Document Number: 89R 18448)</dc:description>
  <cp:lastModifiedBy>Stacey Nicchio</cp:lastModifiedBy>
  <cp:revision>2</cp:revision>
  <cp:lastPrinted>2003-11-26T17:21:00Z</cp:lastPrinted>
  <dcterms:created xsi:type="dcterms:W3CDTF">2025-04-11T16:53:00Z</dcterms:created>
  <dcterms:modified xsi:type="dcterms:W3CDTF">2025-04-11T16:53:00Z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25.98.1428</vt:lpwstr>
  </property>
</Properties>
</file>