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0E35" w:rsidRDefault="00500E3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FE19FBE69E34A61BDC88A95E5E06EF3"/>
          </w:placeholder>
        </w:sdtPr>
        <w:sdtContent>
          <w:r w:rsidRPr="005C2A78">
            <w:rPr>
              <w:rFonts w:cs="Times New Roman"/>
              <w:b/>
              <w:szCs w:val="24"/>
              <w:u w:val="single"/>
            </w:rPr>
            <w:t>BILL ANALYSIS</w:t>
          </w:r>
        </w:sdtContent>
      </w:sdt>
    </w:p>
    <w:p w:rsidR="00500E35" w:rsidRPr="00585C31" w:rsidRDefault="00500E35" w:rsidP="000F1DF9">
      <w:pPr>
        <w:spacing w:after="0" w:line="240" w:lineRule="auto"/>
        <w:rPr>
          <w:rFonts w:cs="Times New Roman"/>
          <w:szCs w:val="24"/>
        </w:rPr>
      </w:pPr>
    </w:p>
    <w:p w:rsidR="00500E35" w:rsidRPr="00585C31" w:rsidRDefault="00500E3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00E35" w:rsidTr="000F1DF9">
        <w:tc>
          <w:tcPr>
            <w:tcW w:w="2718" w:type="dxa"/>
          </w:tcPr>
          <w:p w:rsidR="00500E35" w:rsidRPr="005C2A78" w:rsidRDefault="00500E35" w:rsidP="006D756B">
            <w:pPr>
              <w:rPr>
                <w:rFonts w:cs="Times New Roman"/>
                <w:szCs w:val="24"/>
              </w:rPr>
            </w:pPr>
            <w:sdt>
              <w:sdtPr>
                <w:rPr>
                  <w:rFonts w:cs="Times New Roman"/>
                  <w:szCs w:val="24"/>
                </w:rPr>
                <w:alias w:val="Agency Title"/>
                <w:tag w:val="AgencyTitleContentControl"/>
                <w:id w:val="1920747753"/>
                <w:lock w:val="sdtContentLocked"/>
                <w:placeholder>
                  <w:docPart w:val="88CB96C0D01A47C296C3E1B18A355637"/>
                </w:placeholder>
              </w:sdtPr>
              <w:sdtEndPr>
                <w:rPr>
                  <w:rFonts w:cstheme="minorBidi"/>
                  <w:szCs w:val="22"/>
                </w:rPr>
              </w:sdtEndPr>
              <w:sdtContent>
                <w:r>
                  <w:rPr>
                    <w:rFonts w:cs="Times New Roman"/>
                    <w:szCs w:val="24"/>
                  </w:rPr>
                  <w:t>Senate Research Center</w:t>
                </w:r>
              </w:sdtContent>
            </w:sdt>
          </w:p>
        </w:tc>
        <w:tc>
          <w:tcPr>
            <w:tcW w:w="6858" w:type="dxa"/>
          </w:tcPr>
          <w:p w:rsidR="00500E35" w:rsidRPr="00FF6471" w:rsidRDefault="00500E35" w:rsidP="000F1DF9">
            <w:pPr>
              <w:jc w:val="right"/>
              <w:rPr>
                <w:rFonts w:cs="Times New Roman"/>
                <w:szCs w:val="24"/>
              </w:rPr>
            </w:pPr>
            <w:sdt>
              <w:sdtPr>
                <w:rPr>
                  <w:rFonts w:cs="Times New Roman"/>
                  <w:szCs w:val="24"/>
                </w:rPr>
                <w:alias w:val="Bill Number"/>
                <w:tag w:val="BillNumberOne"/>
                <w:id w:val="-410784069"/>
                <w:lock w:val="sdtContentLocked"/>
                <w:placeholder>
                  <w:docPart w:val="17EAE0844D86401F934ED1F264D6DF07"/>
                </w:placeholder>
              </w:sdtPr>
              <w:sdtContent>
                <w:r>
                  <w:rPr>
                    <w:rFonts w:cs="Times New Roman"/>
                    <w:szCs w:val="24"/>
                  </w:rPr>
                  <w:t>H.B. 4529</w:t>
                </w:r>
              </w:sdtContent>
            </w:sdt>
          </w:p>
        </w:tc>
      </w:tr>
      <w:tr w:rsidR="00500E35" w:rsidTr="000F1DF9">
        <w:sdt>
          <w:sdtPr>
            <w:rPr>
              <w:rFonts w:cs="Times New Roman"/>
              <w:szCs w:val="24"/>
            </w:rPr>
            <w:alias w:val="TLCNumber"/>
            <w:tag w:val="TLCNumber"/>
            <w:id w:val="-542600604"/>
            <w:lock w:val="sdtLocked"/>
            <w:placeholder>
              <w:docPart w:val="368F09BC07734EC7AA1D7C95DCD17447"/>
            </w:placeholder>
          </w:sdtPr>
          <w:sdtContent>
            <w:tc>
              <w:tcPr>
                <w:tcW w:w="2718" w:type="dxa"/>
              </w:tcPr>
              <w:p w:rsidR="00500E35" w:rsidRPr="000F1DF9" w:rsidRDefault="00500E35" w:rsidP="00C65088">
                <w:pPr>
                  <w:rPr>
                    <w:rFonts w:cs="Times New Roman"/>
                    <w:szCs w:val="24"/>
                  </w:rPr>
                </w:pPr>
                <w:r>
                  <w:rPr>
                    <w:rFonts w:cs="Times New Roman"/>
                    <w:szCs w:val="24"/>
                  </w:rPr>
                  <w:t>89R24454 DNC-F</w:t>
                </w:r>
              </w:p>
            </w:tc>
          </w:sdtContent>
        </w:sdt>
        <w:tc>
          <w:tcPr>
            <w:tcW w:w="6858" w:type="dxa"/>
          </w:tcPr>
          <w:p w:rsidR="00500E35" w:rsidRPr="005C2A78" w:rsidRDefault="00500E35" w:rsidP="00073EDD">
            <w:pPr>
              <w:jc w:val="right"/>
              <w:rPr>
                <w:rFonts w:cs="Times New Roman"/>
                <w:szCs w:val="24"/>
              </w:rPr>
            </w:pPr>
            <w:sdt>
              <w:sdtPr>
                <w:rPr>
                  <w:rFonts w:cs="Times New Roman"/>
                  <w:szCs w:val="24"/>
                </w:rPr>
                <w:alias w:val="Author Label"/>
                <w:tag w:val="By"/>
                <w:id w:val="72399597"/>
                <w:lock w:val="sdtLocked"/>
                <w:placeholder>
                  <w:docPart w:val="06A94877C504488D8810371448B16B0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EBA9718986146CF8389C1F869AECD17"/>
                </w:placeholder>
              </w:sdtPr>
              <w:sdtContent>
                <w:r>
                  <w:rPr>
                    <w:rFonts w:cs="Times New Roman"/>
                    <w:szCs w:val="24"/>
                  </w:rPr>
                  <w:t>Hefner</w:t>
                </w:r>
              </w:sdtContent>
            </w:sdt>
            <w:sdt>
              <w:sdtPr>
                <w:rPr>
                  <w:rFonts w:cs="Times New Roman"/>
                  <w:szCs w:val="24"/>
                </w:rPr>
                <w:alias w:val="Sponsor"/>
                <w:tag w:val="Sponsor"/>
                <w:id w:val="-2039656131"/>
                <w:lock w:val="sdtContentLocked"/>
                <w:placeholder>
                  <w:docPart w:val="82BD5B20EE8A45D68FAE4FF093685BE8"/>
                </w:placeholder>
              </w:sdtPr>
              <w:sdtContent>
                <w:r>
                  <w:rPr>
                    <w:rFonts w:cs="Times New Roman"/>
                    <w:szCs w:val="24"/>
                  </w:rPr>
                  <w:t xml:space="preserve"> (Hancock)</w:t>
                </w:r>
              </w:sdtContent>
            </w:sdt>
            <w:sdt>
              <w:sdtPr>
                <w:rPr>
                  <w:rFonts w:cs="Times New Roman"/>
                  <w:szCs w:val="24"/>
                </w:rPr>
                <w:alias w:val="DualSponsor"/>
                <w:tag w:val="DualSponsor"/>
                <w:id w:val="1029379812"/>
                <w:lock w:val="sdtContentLocked"/>
                <w:placeholder>
                  <w:docPart w:val="56B8D99BDBA74637A69BCC499C5199FB"/>
                </w:placeholder>
                <w:showingPlcHdr/>
              </w:sdtPr>
              <w:sdtContent/>
            </w:sdt>
          </w:p>
        </w:tc>
      </w:tr>
      <w:tr w:rsidR="00500E35" w:rsidTr="000F1DF9">
        <w:tc>
          <w:tcPr>
            <w:tcW w:w="2718" w:type="dxa"/>
          </w:tcPr>
          <w:p w:rsidR="00500E35" w:rsidRPr="00BC7495" w:rsidRDefault="00500E35" w:rsidP="000F1DF9">
            <w:pPr>
              <w:rPr>
                <w:rFonts w:cs="Times New Roman"/>
                <w:szCs w:val="24"/>
              </w:rPr>
            </w:pPr>
          </w:p>
        </w:tc>
        <w:sdt>
          <w:sdtPr>
            <w:rPr>
              <w:rFonts w:cs="Times New Roman"/>
              <w:szCs w:val="24"/>
            </w:rPr>
            <w:alias w:val="Committee"/>
            <w:tag w:val="Committee"/>
            <w:id w:val="1914272295"/>
            <w:lock w:val="sdtContentLocked"/>
            <w:placeholder>
              <w:docPart w:val="DA4029AC36824CD19D25A49E49B0B750"/>
            </w:placeholder>
          </w:sdtPr>
          <w:sdtContent>
            <w:tc>
              <w:tcPr>
                <w:tcW w:w="6858" w:type="dxa"/>
              </w:tcPr>
              <w:p w:rsidR="00500E35" w:rsidRPr="00FF6471" w:rsidRDefault="00500E35" w:rsidP="000F1DF9">
                <w:pPr>
                  <w:jc w:val="right"/>
                  <w:rPr>
                    <w:rFonts w:cs="Times New Roman"/>
                    <w:szCs w:val="24"/>
                  </w:rPr>
                </w:pPr>
                <w:r>
                  <w:rPr>
                    <w:rFonts w:cs="Times New Roman"/>
                    <w:szCs w:val="24"/>
                  </w:rPr>
                  <w:t>Health &amp; Human Services</w:t>
                </w:r>
              </w:p>
            </w:tc>
          </w:sdtContent>
        </w:sdt>
      </w:tr>
      <w:tr w:rsidR="00500E35" w:rsidTr="000F1DF9">
        <w:tc>
          <w:tcPr>
            <w:tcW w:w="2718" w:type="dxa"/>
          </w:tcPr>
          <w:p w:rsidR="00500E35" w:rsidRPr="00BC7495" w:rsidRDefault="00500E35" w:rsidP="000F1DF9">
            <w:pPr>
              <w:rPr>
                <w:rFonts w:cs="Times New Roman"/>
                <w:szCs w:val="24"/>
              </w:rPr>
            </w:pPr>
          </w:p>
        </w:tc>
        <w:sdt>
          <w:sdtPr>
            <w:rPr>
              <w:rFonts w:cs="Times New Roman"/>
              <w:szCs w:val="24"/>
            </w:rPr>
            <w:alias w:val="Date"/>
            <w:tag w:val="DateContentControl"/>
            <w:id w:val="1178081906"/>
            <w:lock w:val="sdtLocked"/>
            <w:placeholder>
              <w:docPart w:val="322FB451C5D942358A0B8E8C356A7917"/>
            </w:placeholder>
            <w:date w:fullDate="2025-05-12T00:00:00Z">
              <w:dateFormat w:val="M/d/yyyy"/>
              <w:lid w:val="en-US"/>
              <w:storeMappedDataAs w:val="dateTime"/>
              <w:calendar w:val="gregorian"/>
            </w:date>
          </w:sdtPr>
          <w:sdtContent>
            <w:tc>
              <w:tcPr>
                <w:tcW w:w="6858" w:type="dxa"/>
              </w:tcPr>
              <w:p w:rsidR="00500E35" w:rsidRPr="00FF6471" w:rsidRDefault="00500E35" w:rsidP="000F1DF9">
                <w:pPr>
                  <w:jc w:val="right"/>
                  <w:rPr>
                    <w:rFonts w:cs="Times New Roman"/>
                    <w:szCs w:val="24"/>
                  </w:rPr>
                </w:pPr>
                <w:r>
                  <w:rPr>
                    <w:rFonts w:cs="Times New Roman"/>
                    <w:szCs w:val="24"/>
                  </w:rPr>
                  <w:t>5/12/2025</w:t>
                </w:r>
              </w:p>
            </w:tc>
          </w:sdtContent>
        </w:sdt>
      </w:tr>
      <w:tr w:rsidR="00500E35" w:rsidTr="000F1DF9">
        <w:tc>
          <w:tcPr>
            <w:tcW w:w="2718" w:type="dxa"/>
          </w:tcPr>
          <w:p w:rsidR="00500E35" w:rsidRPr="00BC7495" w:rsidRDefault="00500E35" w:rsidP="000F1DF9">
            <w:pPr>
              <w:rPr>
                <w:rFonts w:cs="Times New Roman"/>
                <w:szCs w:val="24"/>
              </w:rPr>
            </w:pPr>
          </w:p>
        </w:tc>
        <w:sdt>
          <w:sdtPr>
            <w:rPr>
              <w:rFonts w:cs="Times New Roman"/>
              <w:szCs w:val="24"/>
            </w:rPr>
            <w:alias w:val="BA Version"/>
            <w:tag w:val="BAVersion"/>
            <w:id w:val="-1685590809"/>
            <w:lock w:val="sdtContentLocked"/>
            <w:placeholder>
              <w:docPart w:val="A690A570D1124E05BF1F4F242CCDEF8E"/>
            </w:placeholder>
          </w:sdtPr>
          <w:sdtContent>
            <w:tc>
              <w:tcPr>
                <w:tcW w:w="6858" w:type="dxa"/>
              </w:tcPr>
              <w:p w:rsidR="00500E35" w:rsidRPr="00FF6471" w:rsidRDefault="00500E35" w:rsidP="000F1DF9">
                <w:pPr>
                  <w:jc w:val="right"/>
                  <w:rPr>
                    <w:rFonts w:cs="Times New Roman"/>
                    <w:szCs w:val="24"/>
                  </w:rPr>
                </w:pPr>
                <w:r>
                  <w:rPr>
                    <w:rFonts w:cs="Times New Roman"/>
                    <w:szCs w:val="24"/>
                  </w:rPr>
                  <w:t>Engrossed</w:t>
                </w:r>
              </w:p>
            </w:tc>
          </w:sdtContent>
        </w:sdt>
      </w:tr>
    </w:tbl>
    <w:p w:rsidR="00500E35" w:rsidRPr="00FF6471" w:rsidRDefault="00500E35" w:rsidP="000F1DF9">
      <w:pPr>
        <w:spacing w:after="0" w:line="240" w:lineRule="auto"/>
        <w:rPr>
          <w:rFonts w:cs="Times New Roman"/>
          <w:szCs w:val="24"/>
        </w:rPr>
      </w:pPr>
    </w:p>
    <w:p w:rsidR="00500E35" w:rsidRPr="00FF6471" w:rsidRDefault="00500E35" w:rsidP="000F1DF9">
      <w:pPr>
        <w:spacing w:after="0" w:line="240" w:lineRule="auto"/>
        <w:rPr>
          <w:rFonts w:cs="Times New Roman"/>
          <w:szCs w:val="24"/>
        </w:rPr>
      </w:pPr>
    </w:p>
    <w:p w:rsidR="00500E35" w:rsidRPr="00FF6471" w:rsidRDefault="00500E3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A4355611A8A4A61B98B471C8DBF8769"/>
        </w:placeholder>
      </w:sdtPr>
      <w:sdtContent>
        <w:p w:rsidR="00500E35" w:rsidRDefault="00500E3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91FA5149A604B6A80CFE30CEF445A2F"/>
        </w:placeholder>
      </w:sdtPr>
      <w:sdtContent>
        <w:p w:rsidR="00500E35" w:rsidRDefault="00500E35" w:rsidP="00877354">
          <w:pPr>
            <w:pStyle w:val="NormalWeb"/>
            <w:spacing w:before="0" w:beforeAutospacing="0" w:after="0" w:afterAutospacing="0"/>
            <w:jc w:val="both"/>
            <w:divId w:val="1347101908"/>
            <w:rPr>
              <w:rFonts w:eastAsia="Times New Roman"/>
              <w:bCs/>
            </w:rPr>
          </w:pPr>
        </w:p>
        <w:p w:rsidR="00500E35" w:rsidRDefault="00500E35" w:rsidP="00877354">
          <w:pPr>
            <w:pStyle w:val="NormalWeb"/>
            <w:spacing w:before="0" w:beforeAutospacing="0" w:after="0" w:afterAutospacing="0"/>
            <w:jc w:val="both"/>
            <w:divId w:val="1347101908"/>
            <w:rPr>
              <w:color w:val="000000"/>
            </w:rPr>
          </w:pPr>
          <w:r w:rsidRPr="006D736D">
            <w:rPr>
              <w:color w:val="000000"/>
            </w:rPr>
            <w:t xml:space="preserve">Under current law, family child care providers in Texas that are certified by the military must also be licensed or registered by the state, even when only caring for eligible U.S. Department of Defense (DOD) affiliated children. The state can improve access to family child care for military families by recognizing military family child care certification by the DOD, in lieu of state licensing. </w:t>
          </w:r>
        </w:p>
        <w:p w:rsidR="00500E35" w:rsidRPr="006D736D" w:rsidRDefault="00500E35" w:rsidP="00877354">
          <w:pPr>
            <w:pStyle w:val="NormalWeb"/>
            <w:spacing w:before="0" w:beforeAutospacing="0" w:after="0" w:afterAutospacing="0"/>
            <w:jc w:val="both"/>
            <w:divId w:val="1347101908"/>
            <w:rPr>
              <w:color w:val="000000"/>
            </w:rPr>
          </w:pPr>
        </w:p>
        <w:p w:rsidR="00500E35" w:rsidRPr="006D736D" w:rsidRDefault="00500E35" w:rsidP="00877354">
          <w:pPr>
            <w:pStyle w:val="NormalWeb"/>
            <w:spacing w:before="0" w:beforeAutospacing="0" w:after="0" w:afterAutospacing="0"/>
            <w:jc w:val="both"/>
            <w:divId w:val="1347101908"/>
            <w:rPr>
              <w:color w:val="000000"/>
            </w:rPr>
          </w:pPr>
          <w:r w:rsidRPr="006D736D">
            <w:rPr>
              <w:color w:val="000000"/>
            </w:rPr>
            <w:t>H.B. 4529 seeks to remove the necessity of state licensing for certain DOD-certified child care facilities and providers.</w:t>
          </w:r>
        </w:p>
        <w:p w:rsidR="00500E35" w:rsidRPr="00D70925" w:rsidRDefault="00500E35" w:rsidP="00877354">
          <w:pPr>
            <w:spacing w:after="0" w:line="240" w:lineRule="auto"/>
            <w:jc w:val="both"/>
            <w:rPr>
              <w:rFonts w:eastAsia="Times New Roman" w:cs="Times New Roman"/>
              <w:bCs/>
              <w:szCs w:val="24"/>
            </w:rPr>
          </w:pPr>
        </w:p>
      </w:sdtContent>
    </w:sdt>
    <w:p w:rsidR="00500E35" w:rsidRDefault="00500E35" w:rsidP="0087735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4529 </w:t>
      </w:r>
      <w:bookmarkStart w:id="1" w:name="AmendsCurrentLaw"/>
      <w:bookmarkEnd w:id="1"/>
      <w:r>
        <w:rPr>
          <w:rFonts w:cs="Times New Roman"/>
          <w:szCs w:val="24"/>
        </w:rPr>
        <w:t>amends current law relating to the regulation of child-care facilities that maintain a certificate to operate issued by the United States Department of Defense.</w:t>
      </w:r>
    </w:p>
    <w:p w:rsidR="00500E35" w:rsidRPr="006D736D" w:rsidRDefault="00500E35" w:rsidP="00877354">
      <w:pPr>
        <w:spacing w:after="0" w:line="240" w:lineRule="auto"/>
        <w:jc w:val="both"/>
        <w:rPr>
          <w:rFonts w:eastAsia="Times New Roman" w:cs="Times New Roman"/>
          <w:szCs w:val="24"/>
        </w:rPr>
      </w:pPr>
    </w:p>
    <w:p w:rsidR="00500E35" w:rsidRPr="005C2A78" w:rsidRDefault="00500E35" w:rsidP="0087735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EB5B2E3910F4960BCB142A336CFA79D"/>
          </w:placeholder>
        </w:sdtPr>
        <w:sdtContent>
          <w:r>
            <w:rPr>
              <w:rFonts w:eastAsia="Times New Roman" w:cs="Times New Roman"/>
              <w:b/>
              <w:szCs w:val="24"/>
              <w:u w:val="single"/>
            </w:rPr>
            <w:t>RULEMAKING AUTHORITY</w:t>
          </w:r>
        </w:sdtContent>
      </w:sdt>
    </w:p>
    <w:p w:rsidR="00500E35" w:rsidRPr="006529C4" w:rsidRDefault="00500E35" w:rsidP="00877354">
      <w:pPr>
        <w:spacing w:after="0" w:line="240" w:lineRule="auto"/>
        <w:jc w:val="both"/>
        <w:rPr>
          <w:rFonts w:cs="Times New Roman"/>
          <w:szCs w:val="24"/>
        </w:rPr>
      </w:pPr>
    </w:p>
    <w:p w:rsidR="00500E35" w:rsidRPr="006529C4" w:rsidRDefault="00500E35" w:rsidP="0087735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00E35" w:rsidRPr="006529C4" w:rsidRDefault="00500E35" w:rsidP="00877354">
      <w:pPr>
        <w:spacing w:after="0" w:line="240" w:lineRule="auto"/>
        <w:jc w:val="both"/>
        <w:rPr>
          <w:rFonts w:cs="Times New Roman"/>
          <w:szCs w:val="24"/>
        </w:rPr>
      </w:pPr>
    </w:p>
    <w:p w:rsidR="00500E35" w:rsidRPr="005C2A78" w:rsidRDefault="00500E35" w:rsidP="0087735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74C3B2827684E80B6C291ADD9E68781"/>
          </w:placeholder>
        </w:sdtPr>
        <w:sdtContent>
          <w:r>
            <w:rPr>
              <w:rFonts w:eastAsia="Times New Roman" w:cs="Times New Roman"/>
              <w:b/>
              <w:szCs w:val="24"/>
              <w:u w:val="single"/>
            </w:rPr>
            <w:t>SECTION BY SECTION ANALYSIS</w:t>
          </w:r>
        </w:sdtContent>
      </w:sdt>
    </w:p>
    <w:p w:rsidR="00500E35" w:rsidRPr="005C2A78" w:rsidRDefault="00500E35" w:rsidP="00877354">
      <w:pPr>
        <w:spacing w:after="0" w:line="240" w:lineRule="auto"/>
        <w:jc w:val="both"/>
        <w:rPr>
          <w:rFonts w:eastAsia="Times New Roman" w:cs="Times New Roman"/>
          <w:szCs w:val="24"/>
        </w:rPr>
      </w:pPr>
    </w:p>
    <w:p w:rsidR="00500E35" w:rsidRDefault="00500E35" w:rsidP="0087735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42.041(b), Human Resources Code, as follows:</w:t>
      </w:r>
    </w:p>
    <w:p w:rsidR="00500E35" w:rsidRDefault="00500E35" w:rsidP="00877354">
      <w:pPr>
        <w:spacing w:after="0" w:line="240" w:lineRule="auto"/>
        <w:jc w:val="both"/>
        <w:rPr>
          <w:rFonts w:eastAsia="Times New Roman" w:cs="Times New Roman"/>
          <w:szCs w:val="24"/>
        </w:rPr>
      </w:pPr>
    </w:p>
    <w:p w:rsidR="00500E35" w:rsidRPr="005C2A78" w:rsidRDefault="00500E35" w:rsidP="00877354">
      <w:pPr>
        <w:spacing w:after="0" w:line="240" w:lineRule="auto"/>
        <w:ind w:left="720"/>
        <w:jc w:val="both"/>
        <w:rPr>
          <w:rFonts w:eastAsia="Times New Roman" w:cs="Times New Roman"/>
          <w:szCs w:val="24"/>
        </w:rPr>
      </w:pPr>
      <w:r>
        <w:rPr>
          <w:rFonts w:eastAsia="Times New Roman" w:cs="Times New Roman"/>
          <w:szCs w:val="24"/>
        </w:rPr>
        <w:t xml:space="preserve">(b) Provides that Section 42.041 (Required License) does not apply to certain entities, including </w:t>
      </w:r>
      <w:r w:rsidRPr="006D736D">
        <w:rPr>
          <w:rFonts w:eastAsia="Times New Roman" w:cs="Times New Roman"/>
          <w:szCs w:val="24"/>
        </w:rPr>
        <w:t>a child-care facility located on a federal military base or other federal property that maintains a certificate to operate issued by the United States Department of Defense</w:t>
      </w:r>
      <w:r>
        <w:rPr>
          <w:rFonts w:eastAsia="Times New Roman" w:cs="Times New Roman"/>
          <w:szCs w:val="24"/>
        </w:rPr>
        <w:t xml:space="preserve"> or </w:t>
      </w:r>
      <w:r w:rsidRPr="006D736D">
        <w:rPr>
          <w:rFonts w:eastAsia="Times New Roman" w:cs="Times New Roman"/>
          <w:szCs w:val="24"/>
        </w:rPr>
        <w:t>a military family child-care provider that maintains a certificate to operate issued by the United States Department of Defense.</w:t>
      </w:r>
      <w:r>
        <w:rPr>
          <w:rFonts w:eastAsia="Times New Roman" w:cs="Times New Roman"/>
          <w:szCs w:val="24"/>
        </w:rPr>
        <w:t xml:space="preserve"> Makes nonsubstantive changes. </w:t>
      </w:r>
    </w:p>
    <w:p w:rsidR="00500E35" w:rsidRPr="005C2A78" w:rsidRDefault="00500E35" w:rsidP="00877354">
      <w:pPr>
        <w:spacing w:after="0" w:line="240" w:lineRule="auto"/>
        <w:jc w:val="both"/>
        <w:rPr>
          <w:rFonts w:eastAsia="Times New Roman" w:cs="Times New Roman"/>
          <w:szCs w:val="24"/>
        </w:rPr>
      </w:pPr>
    </w:p>
    <w:p w:rsidR="00500E35" w:rsidRPr="00C8671F" w:rsidRDefault="00500E35" w:rsidP="0087735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500E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5D5D" w:rsidRDefault="00DA5D5D" w:rsidP="000F1DF9">
      <w:pPr>
        <w:spacing w:after="0" w:line="240" w:lineRule="auto"/>
      </w:pPr>
      <w:r>
        <w:separator/>
      </w:r>
    </w:p>
  </w:endnote>
  <w:endnote w:type="continuationSeparator" w:id="0">
    <w:p w:rsidR="00DA5D5D" w:rsidRDefault="00DA5D5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A5D5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00E35">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00E35">
                <w:rPr>
                  <w:sz w:val="20"/>
                  <w:szCs w:val="20"/>
                </w:rPr>
                <w:t>H.B. 4529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00E3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A5D5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5D5D" w:rsidRDefault="00DA5D5D" w:rsidP="000F1DF9">
      <w:pPr>
        <w:spacing w:after="0" w:line="240" w:lineRule="auto"/>
      </w:pPr>
      <w:r>
        <w:separator/>
      </w:r>
    </w:p>
  </w:footnote>
  <w:footnote w:type="continuationSeparator" w:id="0">
    <w:p w:rsidR="00DA5D5D" w:rsidRDefault="00DA5D5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1625"/>
    <w:rsid w:val="00305C27"/>
    <w:rsid w:val="00330BDA"/>
    <w:rsid w:val="0034346C"/>
    <w:rsid w:val="00376DD2"/>
    <w:rsid w:val="00382704"/>
    <w:rsid w:val="003A2368"/>
    <w:rsid w:val="003D3676"/>
    <w:rsid w:val="00404760"/>
    <w:rsid w:val="0045110C"/>
    <w:rsid w:val="00500E35"/>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17F8"/>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5D5D"/>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77701"/>
  <w15:docId w15:val="{5438D5A6-C86A-4763-98E1-7ABDDBFA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00E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10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FE19FBE69E34A61BDC88A95E5E06EF3"/>
        <w:category>
          <w:name w:val="General"/>
          <w:gallery w:val="placeholder"/>
        </w:category>
        <w:types>
          <w:type w:val="bbPlcHdr"/>
        </w:types>
        <w:behaviors>
          <w:behavior w:val="content"/>
        </w:behaviors>
        <w:guid w:val="{AFBA7E39-266F-4166-989A-6257FA0B25A4}"/>
      </w:docPartPr>
      <w:docPartBody>
        <w:p w:rsidR="004008EA" w:rsidRDefault="004008EA"/>
      </w:docPartBody>
    </w:docPart>
    <w:docPart>
      <w:docPartPr>
        <w:name w:val="88CB96C0D01A47C296C3E1B18A355637"/>
        <w:category>
          <w:name w:val="General"/>
          <w:gallery w:val="placeholder"/>
        </w:category>
        <w:types>
          <w:type w:val="bbPlcHdr"/>
        </w:types>
        <w:behaviors>
          <w:behavior w:val="content"/>
        </w:behaviors>
        <w:guid w:val="{5E6F91B8-238A-4DBA-8275-0844C28CEB72}"/>
      </w:docPartPr>
      <w:docPartBody>
        <w:p w:rsidR="004008EA" w:rsidRDefault="004008EA"/>
      </w:docPartBody>
    </w:docPart>
    <w:docPart>
      <w:docPartPr>
        <w:name w:val="17EAE0844D86401F934ED1F264D6DF07"/>
        <w:category>
          <w:name w:val="General"/>
          <w:gallery w:val="placeholder"/>
        </w:category>
        <w:types>
          <w:type w:val="bbPlcHdr"/>
        </w:types>
        <w:behaviors>
          <w:behavior w:val="content"/>
        </w:behaviors>
        <w:guid w:val="{85641399-53A3-4DC8-8ABF-83EB91FE497A}"/>
      </w:docPartPr>
      <w:docPartBody>
        <w:p w:rsidR="004008EA" w:rsidRDefault="004008EA"/>
      </w:docPartBody>
    </w:docPart>
    <w:docPart>
      <w:docPartPr>
        <w:name w:val="368F09BC07734EC7AA1D7C95DCD17447"/>
        <w:category>
          <w:name w:val="General"/>
          <w:gallery w:val="placeholder"/>
        </w:category>
        <w:types>
          <w:type w:val="bbPlcHdr"/>
        </w:types>
        <w:behaviors>
          <w:behavior w:val="content"/>
        </w:behaviors>
        <w:guid w:val="{7F22931F-E70F-4BCD-9482-CF69A7E0B9EB}"/>
      </w:docPartPr>
      <w:docPartBody>
        <w:p w:rsidR="004008EA" w:rsidRDefault="004008EA"/>
      </w:docPartBody>
    </w:docPart>
    <w:docPart>
      <w:docPartPr>
        <w:name w:val="06A94877C504488D8810371448B16B09"/>
        <w:category>
          <w:name w:val="General"/>
          <w:gallery w:val="placeholder"/>
        </w:category>
        <w:types>
          <w:type w:val="bbPlcHdr"/>
        </w:types>
        <w:behaviors>
          <w:behavior w:val="content"/>
        </w:behaviors>
        <w:guid w:val="{12E81019-C808-4AC1-ABA1-9D13670BC469}"/>
      </w:docPartPr>
      <w:docPartBody>
        <w:p w:rsidR="004008EA" w:rsidRDefault="004008EA"/>
      </w:docPartBody>
    </w:docPart>
    <w:docPart>
      <w:docPartPr>
        <w:name w:val="BEBA9718986146CF8389C1F869AECD17"/>
        <w:category>
          <w:name w:val="General"/>
          <w:gallery w:val="placeholder"/>
        </w:category>
        <w:types>
          <w:type w:val="bbPlcHdr"/>
        </w:types>
        <w:behaviors>
          <w:behavior w:val="content"/>
        </w:behaviors>
        <w:guid w:val="{B924FF8C-72AA-43F5-9D1B-261CF47BE0BE}"/>
      </w:docPartPr>
      <w:docPartBody>
        <w:p w:rsidR="004008EA" w:rsidRDefault="004008EA"/>
      </w:docPartBody>
    </w:docPart>
    <w:docPart>
      <w:docPartPr>
        <w:name w:val="82BD5B20EE8A45D68FAE4FF093685BE8"/>
        <w:category>
          <w:name w:val="General"/>
          <w:gallery w:val="placeholder"/>
        </w:category>
        <w:types>
          <w:type w:val="bbPlcHdr"/>
        </w:types>
        <w:behaviors>
          <w:behavior w:val="content"/>
        </w:behaviors>
        <w:guid w:val="{D6CFFB6C-53FE-496A-94AB-4DCC24213D54}"/>
      </w:docPartPr>
      <w:docPartBody>
        <w:p w:rsidR="004008EA" w:rsidRDefault="004008EA"/>
      </w:docPartBody>
    </w:docPart>
    <w:docPart>
      <w:docPartPr>
        <w:name w:val="56B8D99BDBA74637A69BCC499C5199FB"/>
        <w:category>
          <w:name w:val="General"/>
          <w:gallery w:val="placeholder"/>
        </w:category>
        <w:types>
          <w:type w:val="bbPlcHdr"/>
        </w:types>
        <w:behaviors>
          <w:behavior w:val="content"/>
        </w:behaviors>
        <w:guid w:val="{D643C183-8ED8-44B3-B50A-27C7F07A158C}"/>
      </w:docPartPr>
      <w:docPartBody>
        <w:p w:rsidR="004008EA" w:rsidRDefault="004008EA"/>
      </w:docPartBody>
    </w:docPart>
    <w:docPart>
      <w:docPartPr>
        <w:name w:val="DA4029AC36824CD19D25A49E49B0B750"/>
        <w:category>
          <w:name w:val="General"/>
          <w:gallery w:val="placeholder"/>
        </w:category>
        <w:types>
          <w:type w:val="bbPlcHdr"/>
        </w:types>
        <w:behaviors>
          <w:behavior w:val="content"/>
        </w:behaviors>
        <w:guid w:val="{32679090-0253-42E7-8A0B-D03B1D99B00C}"/>
      </w:docPartPr>
      <w:docPartBody>
        <w:p w:rsidR="004008EA" w:rsidRDefault="004008EA"/>
      </w:docPartBody>
    </w:docPart>
    <w:docPart>
      <w:docPartPr>
        <w:name w:val="322FB451C5D942358A0B8E8C356A7917"/>
        <w:category>
          <w:name w:val="General"/>
          <w:gallery w:val="placeholder"/>
        </w:category>
        <w:types>
          <w:type w:val="bbPlcHdr"/>
        </w:types>
        <w:behaviors>
          <w:behavior w:val="content"/>
        </w:behaviors>
        <w:guid w:val="{7D9E04B5-71CA-43D1-9922-A9FBED4793AA}"/>
      </w:docPartPr>
      <w:docPartBody>
        <w:p w:rsidR="004008EA" w:rsidRDefault="00BE630A" w:rsidP="00BE630A">
          <w:pPr>
            <w:pStyle w:val="322FB451C5D942358A0B8E8C356A7917"/>
          </w:pPr>
          <w:r w:rsidRPr="00A30DD1">
            <w:rPr>
              <w:rStyle w:val="PlaceholderText"/>
            </w:rPr>
            <w:t>Click here to enter a date.</w:t>
          </w:r>
        </w:p>
      </w:docPartBody>
    </w:docPart>
    <w:docPart>
      <w:docPartPr>
        <w:name w:val="A690A570D1124E05BF1F4F242CCDEF8E"/>
        <w:category>
          <w:name w:val="General"/>
          <w:gallery w:val="placeholder"/>
        </w:category>
        <w:types>
          <w:type w:val="bbPlcHdr"/>
        </w:types>
        <w:behaviors>
          <w:behavior w:val="content"/>
        </w:behaviors>
        <w:guid w:val="{B55037BA-BEDF-4C02-88BA-FBBBE7CB4889}"/>
      </w:docPartPr>
      <w:docPartBody>
        <w:p w:rsidR="004008EA" w:rsidRDefault="004008EA"/>
      </w:docPartBody>
    </w:docPart>
    <w:docPart>
      <w:docPartPr>
        <w:name w:val="8A4355611A8A4A61B98B471C8DBF8769"/>
        <w:category>
          <w:name w:val="General"/>
          <w:gallery w:val="placeholder"/>
        </w:category>
        <w:types>
          <w:type w:val="bbPlcHdr"/>
        </w:types>
        <w:behaviors>
          <w:behavior w:val="content"/>
        </w:behaviors>
        <w:guid w:val="{66831F72-AE32-41C8-928D-8555CFA653AF}"/>
      </w:docPartPr>
      <w:docPartBody>
        <w:p w:rsidR="004008EA" w:rsidRDefault="004008EA"/>
      </w:docPartBody>
    </w:docPart>
    <w:docPart>
      <w:docPartPr>
        <w:name w:val="791FA5149A604B6A80CFE30CEF445A2F"/>
        <w:category>
          <w:name w:val="General"/>
          <w:gallery w:val="placeholder"/>
        </w:category>
        <w:types>
          <w:type w:val="bbPlcHdr"/>
        </w:types>
        <w:behaviors>
          <w:behavior w:val="content"/>
        </w:behaviors>
        <w:guid w:val="{E13FA3D6-6131-4901-90A6-F7F169079B4D}"/>
      </w:docPartPr>
      <w:docPartBody>
        <w:p w:rsidR="004008EA" w:rsidRDefault="00BE630A" w:rsidP="00BE630A">
          <w:pPr>
            <w:pStyle w:val="791FA5149A604B6A80CFE30CEF445A2F"/>
          </w:pPr>
          <w:r>
            <w:rPr>
              <w:rFonts w:eastAsia="Times New Roman" w:cs="Times New Roman"/>
              <w:bCs/>
            </w:rPr>
            <w:t xml:space="preserve"> </w:t>
          </w:r>
        </w:p>
      </w:docPartBody>
    </w:docPart>
    <w:docPart>
      <w:docPartPr>
        <w:name w:val="8EB5B2E3910F4960BCB142A336CFA79D"/>
        <w:category>
          <w:name w:val="General"/>
          <w:gallery w:val="placeholder"/>
        </w:category>
        <w:types>
          <w:type w:val="bbPlcHdr"/>
        </w:types>
        <w:behaviors>
          <w:behavior w:val="content"/>
        </w:behaviors>
        <w:guid w:val="{840B45A8-4CB0-4BEC-9DB7-5AD91BF4FFF3}"/>
      </w:docPartPr>
      <w:docPartBody>
        <w:p w:rsidR="004008EA" w:rsidRDefault="004008EA"/>
      </w:docPartBody>
    </w:docPart>
    <w:docPart>
      <w:docPartPr>
        <w:name w:val="374C3B2827684E80B6C291ADD9E68781"/>
        <w:category>
          <w:name w:val="General"/>
          <w:gallery w:val="placeholder"/>
        </w:category>
        <w:types>
          <w:type w:val="bbPlcHdr"/>
        </w:types>
        <w:behaviors>
          <w:behavior w:val="content"/>
        </w:behaviors>
        <w:guid w:val="{EC51505E-942E-4026-A98E-396637540FD7}"/>
      </w:docPartPr>
      <w:docPartBody>
        <w:p w:rsidR="004008EA" w:rsidRDefault="004008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08EA"/>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17F8"/>
    <w:rsid w:val="00B252A4"/>
    <w:rsid w:val="00B5530B"/>
    <w:rsid w:val="00BE630A"/>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630A"/>
    <w:rPr>
      <w:color w:val="808080"/>
    </w:rPr>
  </w:style>
  <w:style w:type="paragraph" w:customStyle="1" w:styleId="322FB451C5D942358A0B8E8C356A7917">
    <w:name w:val="322FB451C5D942358A0B8E8C356A7917"/>
    <w:rsid w:val="00BE630A"/>
    <w:pPr>
      <w:spacing w:after="160" w:line="278" w:lineRule="auto"/>
    </w:pPr>
    <w:rPr>
      <w:kern w:val="2"/>
      <w:sz w:val="24"/>
      <w:szCs w:val="24"/>
      <w14:ligatures w14:val="standardContextual"/>
    </w:rPr>
  </w:style>
  <w:style w:type="paragraph" w:customStyle="1" w:styleId="791FA5149A604B6A80CFE30CEF445A2F">
    <w:name w:val="791FA5149A604B6A80CFE30CEF445A2F"/>
    <w:rsid w:val="00BE630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242</Words>
  <Characters>1386</Characters>
  <Application>Microsoft Office Word</Application>
  <DocSecurity>0</DocSecurity>
  <Lines>11</Lines>
  <Paragraphs>3</Paragraphs>
  <ScaleCrop>false</ScaleCrop>
  <Company>Texas Legislative Council</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2025-05-13T14:33:00Z</cp:lastPrinted>
  <dcterms:created xsi:type="dcterms:W3CDTF">2015-05-29T14:24:00Z</dcterms:created>
  <dcterms:modified xsi:type="dcterms:W3CDTF">2025-05-13T14:33:00Z</dcterms:modified>
</cp:coreProperties>
</file>

<file path=docProps/custom.xml><?xml version="1.0" encoding="utf-8"?>
<op:Properties xmlns:vt="http://schemas.openxmlformats.org/officeDocument/2006/docPropsVTypes" xmlns:op="http://schemas.openxmlformats.org/officeDocument/2006/custom-properties"/>
</file>