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E924C1" w14:paraId="768EBD8F" w14:textId="77777777" w:rsidTr="00345119">
        <w:tc>
          <w:tcPr>
            <w:tcW w:w="9576" w:type="dxa"/>
            <w:noWrap/>
          </w:tcPr>
          <w:p w14:paraId="00F949BE" w14:textId="77777777" w:rsidR="008423E4" w:rsidRPr="0022177D" w:rsidRDefault="00246F59" w:rsidP="00A5374A">
            <w:pPr>
              <w:pStyle w:val="Heading1"/>
            </w:pPr>
            <w:r w:rsidRPr="00631897">
              <w:t>BILL ANALYSIS</w:t>
            </w:r>
          </w:p>
        </w:tc>
      </w:tr>
    </w:tbl>
    <w:p w14:paraId="5D0B185A" w14:textId="77777777" w:rsidR="008423E4" w:rsidRPr="0022177D" w:rsidRDefault="008423E4" w:rsidP="00A5374A">
      <w:pPr>
        <w:jc w:val="center"/>
      </w:pPr>
    </w:p>
    <w:p w14:paraId="0DB20E63" w14:textId="77777777" w:rsidR="008423E4" w:rsidRPr="00B31F0E" w:rsidRDefault="008423E4" w:rsidP="00A5374A"/>
    <w:p w14:paraId="02DEAFB4" w14:textId="77777777" w:rsidR="008423E4" w:rsidRPr="00742794" w:rsidRDefault="008423E4" w:rsidP="00A5374A">
      <w:pPr>
        <w:tabs>
          <w:tab w:val="right" w:pos="9360"/>
        </w:tabs>
      </w:pPr>
    </w:p>
    <w:tbl>
      <w:tblPr>
        <w:tblW w:w="0" w:type="auto"/>
        <w:tblLayout w:type="fixed"/>
        <w:tblLook w:val="01E0" w:firstRow="1" w:lastRow="1" w:firstColumn="1" w:lastColumn="1" w:noHBand="0" w:noVBand="0"/>
      </w:tblPr>
      <w:tblGrid>
        <w:gridCol w:w="9576"/>
      </w:tblGrid>
      <w:tr w:rsidR="00E924C1" w14:paraId="1654EBE0" w14:textId="77777777" w:rsidTr="00345119">
        <w:tc>
          <w:tcPr>
            <w:tcW w:w="9576" w:type="dxa"/>
          </w:tcPr>
          <w:p w14:paraId="340747A9" w14:textId="4AC63C9E" w:rsidR="008423E4" w:rsidRPr="00861995" w:rsidRDefault="00246F59" w:rsidP="00A5374A">
            <w:pPr>
              <w:jc w:val="right"/>
            </w:pPr>
            <w:r>
              <w:t>C.S.H.B. 4643</w:t>
            </w:r>
          </w:p>
        </w:tc>
      </w:tr>
      <w:tr w:rsidR="00E924C1" w14:paraId="6AA3F852" w14:textId="77777777" w:rsidTr="00345119">
        <w:tc>
          <w:tcPr>
            <w:tcW w:w="9576" w:type="dxa"/>
          </w:tcPr>
          <w:p w14:paraId="52E9B3CF" w14:textId="1E96E0FE" w:rsidR="008423E4" w:rsidRPr="00861995" w:rsidRDefault="00246F59" w:rsidP="00A5374A">
            <w:pPr>
              <w:jc w:val="right"/>
            </w:pPr>
            <w:r>
              <w:t xml:space="preserve">By: </w:t>
            </w:r>
            <w:r w:rsidR="00BE55A9">
              <w:t>Dorazio</w:t>
            </w:r>
          </w:p>
        </w:tc>
      </w:tr>
      <w:tr w:rsidR="00E924C1" w14:paraId="7FEC7A0B" w14:textId="77777777" w:rsidTr="00345119">
        <w:tc>
          <w:tcPr>
            <w:tcW w:w="9576" w:type="dxa"/>
          </w:tcPr>
          <w:p w14:paraId="2F7A3FC0" w14:textId="3956CAF6" w:rsidR="008423E4" w:rsidRPr="00861995" w:rsidRDefault="00246F59" w:rsidP="00A5374A">
            <w:pPr>
              <w:jc w:val="right"/>
            </w:pPr>
            <w:r>
              <w:t>Human Services</w:t>
            </w:r>
          </w:p>
        </w:tc>
      </w:tr>
      <w:tr w:rsidR="00E924C1" w14:paraId="293E68E6" w14:textId="77777777" w:rsidTr="00345119">
        <w:tc>
          <w:tcPr>
            <w:tcW w:w="9576" w:type="dxa"/>
          </w:tcPr>
          <w:p w14:paraId="2E12FB46" w14:textId="233D5EE3" w:rsidR="008423E4" w:rsidRDefault="00246F59" w:rsidP="00A5374A">
            <w:pPr>
              <w:jc w:val="right"/>
            </w:pPr>
            <w:r>
              <w:t>Committee Report (Substituted)</w:t>
            </w:r>
          </w:p>
        </w:tc>
      </w:tr>
    </w:tbl>
    <w:p w14:paraId="5A4B096F" w14:textId="77777777" w:rsidR="008423E4" w:rsidRDefault="008423E4" w:rsidP="00A5374A">
      <w:pPr>
        <w:tabs>
          <w:tab w:val="right" w:pos="9360"/>
        </w:tabs>
      </w:pPr>
    </w:p>
    <w:p w14:paraId="0BB5C4EA" w14:textId="77777777" w:rsidR="008423E4" w:rsidRDefault="008423E4" w:rsidP="00A5374A"/>
    <w:p w14:paraId="574FF376" w14:textId="77777777" w:rsidR="008423E4" w:rsidRDefault="008423E4" w:rsidP="00A5374A"/>
    <w:tbl>
      <w:tblPr>
        <w:tblW w:w="0" w:type="auto"/>
        <w:tblCellMar>
          <w:left w:w="115" w:type="dxa"/>
          <w:right w:w="115" w:type="dxa"/>
        </w:tblCellMar>
        <w:tblLook w:val="01E0" w:firstRow="1" w:lastRow="1" w:firstColumn="1" w:lastColumn="1" w:noHBand="0" w:noVBand="0"/>
      </w:tblPr>
      <w:tblGrid>
        <w:gridCol w:w="9360"/>
      </w:tblGrid>
      <w:tr w:rsidR="00E924C1" w14:paraId="5A648D12" w14:textId="77777777" w:rsidTr="007A39B9">
        <w:tc>
          <w:tcPr>
            <w:tcW w:w="9360" w:type="dxa"/>
          </w:tcPr>
          <w:p w14:paraId="313BE763" w14:textId="77777777" w:rsidR="008423E4" w:rsidRPr="00A8133F" w:rsidRDefault="00246F59" w:rsidP="00A5374A">
            <w:pPr>
              <w:rPr>
                <w:b/>
              </w:rPr>
            </w:pPr>
            <w:r w:rsidRPr="009C1E9A">
              <w:rPr>
                <w:b/>
                <w:u w:val="single"/>
              </w:rPr>
              <w:t>BACKGROUND AND PURPOSE</w:t>
            </w:r>
            <w:r>
              <w:rPr>
                <w:b/>
              </w:rPr>
              <w:t xml:space="preserve"> </w:t>
            </w:r>
          </w:p>
          <w:p w14:paraId="62287B8F" w14:textId="77777777" w:rsidR="008423E4" w:rsidRPr="00265D2B" w:rsidRDefault="008423E4" w:rsidP="00A5374A">
            <w:pPr>
              <w:rPr>
                <w:sz w:val="18"/>
                <w:szCs w:val="18"/>
              </w:rPr>
            </w:pPr>
          </w:p>
          <w:p w14:paraId="4618F870" w14:textId="5BE4C30F" w:rsidR="008423E4" w:rsidRDefault="00246F59" w:rsidP="00A5374A">
            <w:pPr>
              <w:pStyle w:val="Header"/>
              <w:tabs>
                <w:tab w:val="clear" w:pos="4320"/>
                <w:tab w:val="clear" w:pos="8640"/>
              </w:tabs>
              <w:jc w:val="both"/>
            </w:pPr>
            <w:r w:rsidRPr="00446F9A">
              <w:t xml:space="preserve">The </w:t>
            </w:r>
            <w:r w:rsidR="00661BED">
              <w:t xml:space="preserve">Health and Human Services Commission's </w:t>
            </w:r>
            <w:r w:rsidR="005D5FF6">
              <w:t>Office of Inspector General (</w:t>
            </w:r>
            <w:r w:rsidRPr="00446F9A">
              <w:t>OIG</w:t>
            </w:r>
            <w:r w:rsidR="005D5FF6">
              <w:t>)</w:t>
            </w:r>
            <w:r w:rsidRPr="00446F9A">
              <w:t xml:space="preserve"> conducts certain screening activities </w:t>
            </w:r>
            <w:r w:rsidR="005D5FF6">
              <w:t xml:space="preserve">required at the </w:t>
            </w:r>
            <w:r w:rsidR="005D5FF6" w:rsidRPr="00446F9A">
              <w:t xml:space="preserve">federal and state </w:t>
            </w:r>
            <w:r w:rsidR="005D5FF6">
              <w:t>level</w:t>
            </w:r>
            <w:r w:rsidR="00661BED">
              <w:t>s</w:t>
            </w:r>
            <w:r w:rsidR="005D5FF6">
              <w:t xml:space="preserve"> </w:t>
            </w:r>
            <w:r w:rsidRPr="00446F9A">
              <w:t xml:space="preserve">for providers seeking to enroll in Medicaid, CHIP, and other state health programs. </w:t>
            </w:r>
            <w:r w:rsidR="00A30D71">
              <w:t>The bill author has informed the committee that t</w:t>
            </w:r>
            <w:r w:rsidRPr="00446F9A">
              <w:t xml:space="preserve">he screenings and reviews promote compliance with federal and state provider enrollment program integrity requirements, increase accountability for the appropriate use of taxpayer resources by helping to prevent </w:t>
            </w:r>
            <w:r w:rsidR="001A3D81">
              <w:t>fraud, waste, and abuse</w:t>
            </w:r>
            <w:r w:rsidRPr="00446F9A">
              <w:t>, and protect the health and safety of Texans. In 2023, new fede</w:t>
            </w:r>
            <w:r w:rsidRPr="00446F9A">
              <w:t>ral requirements were established regarding the FBI's criteria for the use of criminal background check information</w:t>
            </w:r>
            <w:r w:rsidR="001A3D81">
              <w:t>, and the 88th Texas Legislature responded through the enactment of H.B. 4123</w:t>
            </w:r>
            <w:r w:rsidR="00A516DB">
              <w:t xml:space="preserve"> to update and clarify criminal background check requirements</w:t>
            </w:r>
            <w:r w:rsidR="00D12952">
              <w:t xml:space="preserve"> in state law</w:t>
            </w:r>
            <w:r w:rsidR="001A3D81">
              <w:t>.</w:t>
            </w:r>
            <w:r w:rsidR="004906BA">
              <w:t xml:space="preserve"> </w:t>
            </w:r>
            <w:r w:rsidR="007A36A3">
              <w:t>However, the bill author has further informed the committee that</w:t>
            </w:r>
            <w:r w:rsidR="004906BA">
              <w:t xml:space="preserve"> </w:t>
            </w:r>
            <w:r w:rsidRPr="00446F9A">
              <w:t xml:space="preserve">the FBI identified further deficiencies in </w:t>
            </w:r>
            <w:r w:rsidR="00A516DB">
              <w:t>state law</w:t>
            </w:r>
            <w:r w:rsidR="007A36A3">
              <w:t xml:space="preserve">, </w:t>
            </w:r>
            <w:r w:rsidR="004906BA">
              <w:t>cit</w:t>
            </w:r>
            <w:r w:rsidR="00A516DB">
              <w:t>ing</w:t>
            </w:r>
            <w:r w:rsidRPr="00446F9A">
              <w:t xml:space="preserve"> overly broad categories that they would like further defined</w:t>
            </w:r>
            <w:r w:rsidR="007A36A3">
              <w:t xml:space="preserve">, and </w:t>
            </w:r>
            <w:r w:rsidRPr="00446F9A">
              <w:t>granted the OIG a grace period until April 1, 2026</w:t>
            </w:r>
            <w:r w:rsidR="00A516DB">
              <w:t>,</w:t>
            </w:r>
            <w:r w:rsidRPr="00446F9A">
              <w:t xml:space="preserve"> to make the necessary statutory changes or risk losing access to critical criminal history record information</w:t>
            </w:r>
            <w:r w:rsidR="004906BA">
              <w:t xml:space="preserve">, </w:t>
            </w:r>
            <w:r w:rsidR="007A36A3">
              <w:t>which would make</w:t>
            </w:r>
            <w:r w:rsidR="004906BA">
              <w:t xml:space="preserve"> the OIG </w:t>
            </w:r>
            <w:r w:rsidRPr="00446F9A">
              <w:t>unable to complete appropriate background checks on providers to protect Texas Medicaid and healthcare program clients.</w:t>
            </w:r>
            <w:r w:rsidR="004906BA">
              <w:t xml:space="preserve"> C.S.H.B</w:t>
            </w:r>
            <w:r w:rsidR="007F1811">
              <w:t>.</w:t>
            </w:r>
            <w:r w:rsidR="004906BA">
              <w:t xml:space="preserve"> 4643 seeks to </w:t>
            </w:r>
            <w:r w:rsidR="007A36A3">
              <w:t>address</w:t>
            </w:r>
            <w:r w:rsidR="004906BA">
              <w:t xml:space="preserve"> this issue </w:t>
            </w:r>
            <w:r w:rsidR="004906BA" w:rsidRPr="004906BA">
              <w:t xml:space="preserve">by adding clear definitions </w:t>
            </w:r>
            <w:r w:rsidR="009232D3">
              <w:t>in statute regarding an agency's access to criminal history record information with respect to certain public benefits programs</w:t>
            </w:r>
            <w:r w:rsidR="004906BA" w:rsidRPr="004906BA">
              <w:t>.</w:t>
            </w:r>
          </w:p>
          <w:p w14:paraId="46FFB236" w14:textId="77777777" w:rsidR="008423E4" w:rsidRPr="00265D2B" w:rsidRDefault="008423E4" w:rsidP="00A5374A">
            <w:pPr>
              <w:rPr>
                <w:b/>
                <w:sz w:val="18"/>
                <w:szCs w:val="18"/>
              </w:rPr>
            </w:pPr>
          </w:p>
        </w:tc>
      </w:tr>
      <w:tr w:rsidR="00E924C1" w14:paraId="007D9E4A" w14:textId="77777777" w:rsidTr="007A39B9">
        <w:tc>
          <w:tcPr>
            <w:tcW w:w="9360" w:type="dxa"/>
          </w:tcPr>
          <w:p w14:paraId="5E84C201" w14:textId="77777777" w:rsidR="0017725B" w:rsidRDefault="00246F59" w:rsidP="00A5374A">
            <w:pPr>
              <w:rPr>
                <w:b/>
                <w:u w:val="single"/>
              </w:rPr>
            </w:pPr>
            <w:r>
              <w:rPr>
                <w:b/>
                <w:u w:val="single"/>
              </w:rPr>
              <w:t>CRIMINAL JUSTICE IMPACT</w:t>
            </w:r>
          </w:p>
          <w:p w14:paraId="261391BB" w14:textId="77777777" w:rsidR="0017725B" w:rsidRPr="00265D2B" w:rsidRDefault="0017725B" w:rsidP="00A5374A">
            <w:pPr>
              <w:rPr>
                <w:b/>
                <w:sz w:val="18"/>
                <w:szCs w:val="18"/>
                <w:u w:val="single"/>
              </w:rPr>
            </w:pPr>
          </w:p>
          <w:p w14:paraId="6D8BC07F" w14:textId="2564C498" w:rsidR="005F158A" w:rsidRPr="005F158A" w:rsidRDefault="00246F59" w:rsidP="00A5374A">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0F81C560" w14:textId="77777777" w:rsidR="0017725B" w:rsidRPr="00265D2B" w:rsidRDefault="0017725B" w:rsidP="00A5374A">
            <w:pPr>
              <w:rPr>
                <w:b/>
                <w:sz w:val="18"/>
                <w:szCs w:val="18"/>
                <w:u w:val="single"/>
              </w:rPr>
            </w:pPr>
          </w:p>
        </w:tc>
      </w:tr>
      <w:tr w:rsidR="00E924C1" w14:paraId="4FCAEEAE" w14:textId="77777777" w:rsidTr="007A39B9">
        <w:tc>
          <w:tcPr>
            <w:tcW w:w="9360" w:type="dxa"/>
          </w:tcPr>
          <w:p w14:paraId="6E2E2903" w14:textId="77777777" w:rsidR="008423E4" w:rsidRPr="00A8133F" w:rsidRDefault="00246F59" w:rsidP="00A5374A">
            <w:pPr>
              <w:rPr>
                <w:b/>
              </w:rPr>
            </w:pPr>
            <w:r w:rsidRPr="009C1E9A">
              <w:rPr>
                <w:b/>
                <w:u w:val="single"/>
              </w:rPr>
              <w:t>RULEMAKING AUTHORITY</w:t>
            </w:r>
            <w:r>
              <w:rPr>
                <w:b/>
              </w:rPr>
              <w:t xml:space="preserve"> </w:t>
            </w:r>
          </w:p>
          <w:p w14:paraId="7BE857C4" w14:textId="77777777" w:rsidR="008423E4" w:rsidRPr="00265D2B" w:rsidRDefault="008423E4" w:rsidP="00A5374A">
            <w:pPr>
              <w:rPr>
                <w:sz w:val="18"/>
                <w:szCs w:val="18"/>
              </w:rPr>
            </w:pPr>
          </w:p>
          <w:p w14:paraId="209804B1" w14:textId="02F8BDD1" w:rsidR="005F158A" w:rsidRDefault="00246F59" w:rsidP="00A5374A">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7D3405AE" w14:textId="77777777" w:rsidR="008423E4" w:rsidRPr="00265D2B" w:rsidRDefault="008423E4" w:rsidP="00A5374A">
            <w:pPr>
              <w:rPr>
                <w:b/>
                <w:sz w:val="18"/>
                <w:szCs w:val="18"/>
              </w:rPr>
            </w:pPr>
          </w:p>
        </w:tc>
      </w:tr>
      <w:tr w:rsidR="00E924C1" w14:paraId="24B51152" w14:textId="77777777" w:rsidTr="007A39B9">
        <w:tc>
          <w:tcPr>
            <w:tcW w:w="9360" w:type="dxa"/>
          </w:tcPr>
          <w:p w14:paraId="37335676" w14:textId="77777777" w:rsidR="008423E4" w:rsidRPr="00A8133F" w:rsidRDefault="00246F59" w:rsidP="00A5374A">
            <w:pPr>
              <w:rPr>
                <w:b/>
              </w:rPr>
            </w:pPr>
            <w:r w:rsidRPr="009C1E9A">
              <w:rPr>
                <w:b/>
                <w:u w:val="single"/>
              </w:rPr>
              <w:t>ANALYSIS</w:t>
            </w:r>
            <w:r>
              <w:rPr>
                <w:b/>
              </w:rPr>
              <w:t xml:space="preserve"> </w:t>
            </w:r>
          </w:p>
          <w:p w14:paraId="4788D11F" w14:textId="77777777" w:rsidR="008423E4" w:rsidRPr="00265D2B" w:rsidRDefault="008423E4" w:rsidP="00A5374A">
            <w:pPr>
              <w:rPr>
                <w:sz w:val="18"/>
                <w:szCs w:val="18"/>
              </w:rPr>
            </w:pPr>
          </w:p>
          <w:p w14:paraId="08F36F9D" w14:textId="161A0E59" w:rsidR="00964437" w:rsidRDefault="00246F59" w:rsidP="00A5374A">
            <w:pPr>
              <w:pStyle w:val="Header"/>
              <w:tabs>
                <w:tab w:val="clear" w:pos="4320"/>
                <w:tab w:val="clear" w:pos="8640"/>
              </w:tabs>
              <w:jc w:val="both"/>
            </w:pPr>
            <w:r>
              <w:t>C.S.H.B.</w:t>
            </w:r>
            <w:r w:rsidR="005F158A">
              <w:t xml:space="preserve"> 4643 amends the Government Code </w:t>
            </w:r>
            <w:r w:rsidR="00917D44">
              <w:t xml:space="preserve">to </w:t>
            </w:r>
            <w:r w:rsidR="009232D3">
              <w:t>include any agency operating part of a public benefits program</w:t>
            </w:r>
            <w:r w:rsidR="00511369">
              <w:t>, including Medicaid,</w:t>
            </w:r>
            <w:r w:rsidR="009232D3">
              <w:t xml:space="preserve"> among</w:t>
            </w:r>
            <w:r w:rsidR="00917D44">
              <w:t xml:space="preserve"> the</w:t>
            </w:r>
            <w:r w:rsidR="009232D3">
              <w:t xml:space="preserve"> agencies </w:t>
            </w:r>
            <w:r w:rsidR="00917D44">
              <w:t>entitle</w:t>
            </w:r>
            <w:r w:rsidR="009232D3">
              <w:t>d</w:t>
            </w:r>
            <w:r w:rsidR="00917D44">
              <w:t xml:space="preserve"> </w:t>
            </w:r>
            <w:r w:rsidR="009232D3">
              <w:t>to</w:t>
            </w:r>
            <w:r w:rsidR="00511369">
              <w:t xml:space="preserve"> </w:t>
            </w:r>
            <w:r w:rsidR="00917D44">
              <w:t>obtain</w:t>
            </w:r>
            <w:r w:rsidR="00023A96">
              <w:t xml:space="preserve"> certain criminal history record information that relates to a</w:t>
            </w:r>
            <w:r w:rsidR="00511369">
              <w:t>n applicable</w:t>
            </w:r>
            <w:r w:rsidR="00023A96">
              <w:t xml:space="preserve"> provider or person applying to enroll as a provider</w:t>
            </w:r>
            <w:r w:rsidR="00511369">
              <w:t>. With respect to such a provider or an applicant, the bill</w:t>
            </w:r>
            <w:r w:rsidR="00220B89">
              <w:t xml:space="preserve"> removes the specification that </w:t>
            </w:r>
            <w:r w:rsidR="004D3F13">
              <w:t xml:space="preserve">the </w:t>
            </w:r>
            <w:r w:rsidR="00220B89">
              <w:t xml:space="preserve">providers or applicants about which that information may be obtained be a Medicaid provider or applicant for enrollment as a </w:t>
            </w:r>
            <w:r w:rsidR="00B715B6">
              <w:t>Medicaid</w:t>
            </w:r>
            <w:r w:rsidR="00220B89">
              <w:t xml:space="preserve"> provider and instead </w:t>
            </w:r>
            <w:r w:rsidR="00B715B6">
              <w:t>specifies that the providers or applicants about which that information may be obtained are providers o</w:t>
            </w:r>
            <w:r w:rsidR="004D3F13">
              <w:t>f</w:t>
            </w:r>
            <w:r w:rsidR="00B715B6">
              <w:t xml:space="preserve"> a public benefits program administered by the Health and Human Services Commission </w:t>
            </w:r>
            <w:r w:rsidR="00F7177A">
              <w:t xml:space="preserve">(HHSC) </w:t>
            </w:r>
            <w:r w:rsidR="00B715B6">
              <w:t>or an applicant for enrollment as a provider under such a program.</w:t>
            </w:r>
          </w:p>
          <w:p w14:paraId="74B4C2F0" w14:textId="77777777" w:rsidR="00B951FA" w:rsidRPr="00265D2B" w:rsidRDefault="00B951FA" w:rsidP="00A5374A">
            <w:pPr>
              <w:pStyle w:val="Header"/>
              <w:tabs>
                <w:tab w:val="clear" w:pos="4320"/>
                <w:tab w:val="clear" w:pos="8640"/>
              </w:tabs>
              <w:jc w:val="both"/>
              <w:rPr>
                <w:sz w:val="18"/>
                <w:szCs w:val="18"/>
              </w:rPr>
            </w:pPr>
          </w:p>
          <w:p w14:paraId="66CB6D73" w14:textId="7AB74171" w:rsidR="009C36CD" w:rsidRDefault="00246F59" w:rsidP="00A5374A">
            <w:pPr>
              <w:pStyle w:val="Header"/>
              <w:tabs>
                <w:tab w:val="clear" w:pos="4320"/>
                <w:tab w:val="clear" w:pos="8640"/>
              </w:tabs>
              <w:jc w:val="both"/>
            </w:pPr>
            <w:r>
              <w:t xml:space="preserve">C.S.H.B. 4643 </w:t>
            </w:r>
            <w:r w:rsidR="00084876">
              <w:t>clarif</w:t>
            </w:r>
            <w:r>
              <w:t>ies</w:t>
            </w:r>
            <w:r w:rsidR="0023477B">
              <w:t xml:space="preserve"> </w:t>
            </w:r>
            <w:r w:rsidR="000D2A79">
              <w:t xml:space="preserve">that </w:t>
            </w:r>
            <w:r>
              <w:t xml:space="preserve">such </w:t>
            </w:r>
            <w:r w:rsidR="000D2A79">
              <w:t xml:space="preserve">criminal </w:t>
            </w:r>
            <w:r w:rsidR="00D669CC" w:rsidRPr="00D669CC">
              <w:t>history record information</w:t>
            </w:r>
            <w:r w:rsidR="00D669CC">
              <w:t xml:space="preserve"> that</w:t>
            </w:r>
            <w:r w:rsidR="00D669CC" w:rsidRPr="00D669CC">
              <w:t xml:space="preserve"> </w:t>
            </w:r>
            <w:r w:rsidR="00F7177A">
              <w:t xml:space="preserve">HHSC </w:t>
            </w:r>
            <w:r w:rsidR="00D669CC" w:rsidRPr="00D669CC">
              <w:t>or the office of inspector general is authorized to obtain</w:t>
            </w:r>
            <w:r w:rsidR="00D669CC">
              <w:t xml:space="preserve"> includes</w:t>
            </w:r>
            <w:r w:rsidR="00E1485C">
              <w:t xml:space="preserve"> </w:t>
            </w:r>
            <w:r w:rsidR="00D669CC">
              <w:t>information relating to the following:</w:t>
            </w:r>
          </w:p>
          <w:p w14:paraId="3BBB2C01" w14:textId="449EB155" w:rsidR="00D669CC" w:rsidRDefault="00246F59" w:rsidP="00A5374A">
            <w:pPr>
              <w:pStyle w:val="Header"/>
              <w:numPr>
                <w:ilvl w:val="0"/>
                <w:numId w:val="1"/>
              </w:numPr>
              <w:jc w:val="both"/>
            </w:pPr>
            <w:r>
              <w:t>a person that:</w:t>
            </w:r>
          </w:p>
          <w:p w14:paraId="4428809E" w14:textId="49EEBE43" w:rsidR="00D669CC" w:rsidRDefault="00246F59" w:rsidP="00A5374A">
            <w:pPr>
              <w:pStyle w:val="Header"/>
              <w:numPr>
                <w:ilvl w:val="1"/>
                <w:numId w:val="1"/>
              </w:numPr>
              <w:jc w:val="both"/>
            </w:pPr>
            <w:r>
              <w:t>has a direct or indirect ownership interest, or a combination of direct and indirect ownership interests, that equals five percent or more in the provider or person applying to enroll as a provider;</w:t>
            </w:r>
          </w:p>
          <w:p w14:paraId="4D8382E7" w14:textId="39AAD11A" w:rsidR="00D669CC" w:rsidRDefault="00246F59" w:rsidP="00A5374A">
            <w:pPr>
              <w:pStyle w:val="Header"/>
              <w:numPr>
                <w:ilvl w:val="1"/>
                <w:numId w:val="1"/>
              </w:numPr>
              <w:jc w:val="both"/>
            </w:pPr>
            <w:r>
              <w:t>owns an interest of five percent or more in a mortgage, deed of trust, promissory note, or other obligation secured by the provider or person applying to enroll as a provider if that interest equals at least five percent of the value of the property or other assets of the provider or person applying to enroll as a provider;</w:t>
            </w:r>
          </w:p>
          <w:p w14:paraId="769E048B" w14:textId="6924ACCF" w:rsidR="00D669CC" w:rsidRDefault="00246F59" w:rsidP="00A5374A">
            <w:pPr>
              <w:pStyle w:val="Header"/>
              <w:numPr>
                <w:ilvl w:val="1"/>
                <w:numId w:val="1"/>
              </w:numPr>
              <w:jc w:val="both"/>
            </w:pPr>
            <w:r>
              <w:t>is an officer or director of the provider or person applying to enroll as a provider if that provider or applicant is organized as a corporation; or</w:t>
            </w:r>
          </w:p>
          <w:p w14:paraId="28357EB9" w14:textId="3EF648F2" w:rsidR="00D669CC" w:rsidRDefault="00246F59" w:rsidP="00A5374A">
            <w:pPr>
              <w:pStyle w:val="Header"/>
              <w:numPr>
                <w:ilvl w:val="1"/>
                <w:numId w:val="1"/>
              </w:numPr>
              <w:tabs>
                <w:tab w:val="clear" w:pos="4320"/>
                <w:tab w:val="clear" w:pos="8640"/>
              </w:tabs>
              <w:jc w:val="both"/>
            </w:pPr>
            <w:r>
              <w:t>is a partner in the provider or person applying to enroll as a provider if that provider or applicant is organized as a partnership</w:t>
            </w:r>
            <w:r w:rsidR="00DD5490">
              <w:t>; and</w:t>
            </w:r>
          </w:p>
          <w:p w14:paraId="0F8B64C8" w14:textId="618D4776" w:rsidR="005401E4" w:rsidRDefault="00246F59" w:rsidP="00A5374A">
            <w:pPr>
              <w:pStyle w:val="Header"/>
              <w:numPr>
                <w:ilvl w:val="0"/>
                <w:numId w:val="1"/>
              </w:numPr>
              <w:tabs>
                <w:tab w:val="clear" w:pos="4320"/>
                <w:tab w:val="clear" w:pos="8640"/>
              </w:tabs>
              <w:jc w:val="both"/>
            </w:pPr>
            <w:r w:rsidRPr="00DD5490">
              <w:t>a managing employee of the provider or person applying to enroll as a provider</w:t>
            </w:r>
            <w:r>
              <w:t>.</w:t>
            </w:r>
          </w:p>
          <w:p w14:paraId="7A8B309C" w14:textId="77777777" w:rsidR="003373B1" w:rsidRPr="00265D2B" w:rsidRDefault="003373B1" w:rsidP="00A5374A">
            <w:pPr>
              <w:pStyle w:val="Header"/>
              <w:tabs>
                <w:tab w:val="clear" w:pos="4320"/>
                <w:tab w:val="clear" w:pos="8640"/>
              </w:tabs>
              <w:jc w:val="both"/>
              <w:rPr>
                <w:sz w:val="18"/>
                <w:szCs w:val="18"/>
              </w:rPr>
            </w:pPr>
          </w:p>
          <w:p w14:paraId="2804AB9F" w14:textId="63567732" w:rsidR="003373B1" w:rsidRDefault="00246F59" w:rsidP="00A5374A">
            <w:pPr>
              <w:pStyle w:val="Header"/>
              <w:tabs>
                <w:tab w:val="clear" w:pos="4320"/>
                <w:tab w:val="clear" w:pos="8640"/>
              </w:tabs>
              <w:jc w:val="both"/>
            </w:pPr>
            <w:r>
              <w:t>C.S.H.B. 4643 defines the following terms:</w:t>
            </w:r>
          </w:p>
          <w:p w14:paraId="38DDD627" w14:textId="05F84382" w:rsidR="003373B1" w:rsidRDefault="00246F59" w:rsidP="00A5374A">
            <w:pPr>
              <w:pStyle w:val="Header"/>
              <w:numPr>
                <w:ilvl w:val="0"/>
                <w:numId w:val="3"/>
              </w:numPr>
              <w:jc w:val="both"/>
            </w:pPr>
            <w:r>
              <w:t>"managing employee," with respect to a provider or person applying to enroll as a provider, as an individual, including a general manager, business manager, administrator, or director, who does the following:</w:t>
            </w:r>
          </w:p>
          <w:p w14:paraId="4BB72DB2" w14:textId="2A56853F" w:rsidR="003373B1" w:rsidRDefault="00246F59" w:rsidP="00A5374A">
            <w:pPr>
              <w:pStyle w:val="Header"/>
              <w:numPr>
                <w:ilvl w:val="1"/>
                <w:numId w:val="3"/>
              </w:numPr>
              <w:jc w:val="both"/>
            </w:pPr>
            <w:r>
              <w:t>exercises operational or managerial control over all or part of the provider or applicant; or</w:t>
            </w:r>
          </w:p>
          <w:p w14:paraId="309EDF80" w14:textId="188F2D60" w:rsidR="003373B1" w:rsidRDefault="00246F59" w:rsidP="00A5374A">
            <w:pPr>
              <w:pStyle w:val="Header"/>
              <w:numPr>
                <w:ilvl w:val="1"/>
                <w:numId w:val="3"/>
              </w:numPr>
              <w:jc w:val="both"/>
            </w:pPr>
            <w:r>
              <w:t xml:space="preserve">directly or indirectly conducts the </w:t>
            </w:r>
            <w:r>
              <w:t>daily operations of all or part of the provider or applicant;</w:t>
            </w:r>
          </w:p>
          <w:p w14:paraId="0140AA9D" w14:textId="6B653B1A" w:rsidR="003373B1" w:rsidRDefault="00246F59" w:rsidP="00A5374A">
            <w:pPr>
              <w:pStyle w:val="Header"/>
              <w:numPr>
                <w:ilvl w:val="0"/>
                <w:numId w:val="3"/>
              </w:numPr>
              <w:jc w:val="both"/>
            </w:pPr>
            <w:r>
              <w:t>"ownership interest," with respect to a provider or person applying to enroll as a provider, as having equity in the provider's or applicant's capital, stock, or profits;</w:t>
            </w:r>
            <w:r w:rsidR="006412A6">
              <w:t xml:space="preserve"> and</w:t>
            </w:r>
          </w:p>
          <w:p w14:paraId="533863F5" w14:textId="3270D113" w:rsidR="003373B1" w:rsidRPr="009C36CD" w:rsidRDefault="00246F59" w:rsidP="00A5374A">
            <w:pPr>
              <w:pStyle w:val="Header"/>
              <w:numPr>
                <w:ilvl w:val="0"/>
                <w:numId w:val="3"/>
              </w:numPr>
              <w:jc w:val="both"/>
            </w:pPr>
            <w:r>
              <w:t>"provider" as</w:t>
            </w:r>
            <w:r w:rsidR="00D94AF5">
              <w:t xml:space="preserve"> a</w:t>
            </w:r>
            <w:r>
              <w:t xml:space="preserve">n individual or entity that engages in the delivery of health care services </w:t>
            </w:r>
            <w:r w:rsidR="00D94AF5">
              <w:t>and</w:t>
            </w:r>
            <w:r>
              <w:t xml:space="preserve"> is authorized to deliver those services</w:t>
            </w:r>
            <w:r w:rsidR="00D94AF5">
              <w:t xml:space="preserve"> in Texas</w:t>
            </w:r>
            <w:r w:rsidR="00F53A4F">
              <w:t xml:space="preserve">, </w:t>
            </w:r>
            <w:r w:rsidR="00F53A4F" w:rsidRPr="00F53A4F">
              <w:t xml:space="preserve">including an individual or entity that delivers health care services to </w:t>
            </w:r>
            <w:r w:rsidR="00F41646">
              <w:t xml:space="preserve">Medicaid </w:t>
            </w:r>
            <w:r w:rsidR="00F53A4F" w:rsidRPr="00F53A4F">
              <w:t>recipients</w:t>
            </w:r>
            <w:r>
              <w:t>.</w:t>
            </w:r>
          </w:p>
          <w:p w14:paraId="2532B0CB" w14:textId="77777777" w:rsidR="008423E4" w:rsidRPr="00265D2B" w:rsidRDefault="008423E4" w:rsidP="00A5374A">
            <w:pPr>
              <w:rPr>
                <w:b/>
                <w:sz w:val="18"/>
                <w:szCs w:val="18"/>
              </w:rPr>
            </w:pPr>
          </w:p>
        </w:tc>
      </w:tr>
      <w:tr w:rsidR="00E924C1" w14:paraId="0D163A28" w14:textId="77777777" w:rsidTr="007A39B9">
        <w:tc>
          <w:tcPr>
            <w:tcW w:w="9360" w:type="dxa"/>
          </w:tcPr>
          <w:p w14:paraId="51664BC2" w14:textId="77777777" w:rsidR="008423E4" w:rsidRPr="00A8133F" w:rsidRDefault="00246F59" w:rsidP="00A5374A">
            <w:pPr>
              <w:rPr>
                <w:b/>
              </w:rPr>
            </w:pPr>
            <w:r w:rsidRPr="009C1E9A">
              <w:rPr>
                <w:b/>
                <w:u w:val="single"/>
              </w:rPr>
              <w:t>EFFECTIVE DATE</w:t>
            </w:r>
            <w:r>
              <w:rPr>
                <w:b/>
              </w:rPr>
              <w:t xml:space="preserve"> </w:t>
            </w:r>
          </w:p>
          <w:p w14:paraId="5C752A91" w14:textId="77777777" w:rsidR="008423E4" w:rsidRPr="00265D2B" w:rsidRDefault="008423E4" w:rsidP="00A5374A">
            <w:pPr>
              <w:rPr>
                <w:sz w:val="18"/>
                <w:szCs w:val="18"/>
              </w:rPr>
            </w:pPr>
          </w:p>
          <w:p w14:paraId="15EED565" w14:textId="2D118B4A" w:rsidR="008423E4" w:rsidRPr="003624F2" w:rsidRDefault="00246F59" w:rsidP="00A5374A">
            <w:pPr>
              <w:pStyle w:val="Header"/>
              <w:tabs>
                <w:tab w:val="clear" w:pos="4320"/>
                <w:tab w:val="clear" w:pos="8640"/>
              </w:tabs>
              <w:jc w:val="both"/>
            </w:pPr>
            <w:r>
              <w:t>On passage</w:t>
            </w:r>
            <w:r w:rsidR="00E1485C">
              <w:t>, or, if the bill does not receive the necessary vote, September 1, 2025.</w:t>
            </w:r>
          </w:p>
          <w:p w14:paraId="067D3992" w14:textId="77777777" w:rsidR="008423E4" w:rsidRPr="00265D2B" w:rsidRDefault="008423E4" w:rsidP="00A5374A">
            <w:pPr>
              <w:rPr>
                <w:b/>
                <w:sz w:val="18"/>
                <w:szCs w:val="18"/>
              </w:rPr>
            </w:pPr>
          </w:p>
        </w:tc>
      </w:tr>
      <w:tr w:rsidR="00E924C1" w14:paraId="12CD1327" w14:textId="77777777" w:rsidTr="007A39B9">
        <w:tc>
          <w:tcPr>
            <w:tcW w:w="9360" w:type="dxa"/>
          </w:tcPr>
          <w:p w14:paraId="29C7EEE8" w14:textId="77777777" w:rsidR="00BE55A9" w:rsidRDefault="00246F59" w:rsidP="00A5374A">
            <w:pPr>
              <w:jc w:val="both"/>
              <w:rPr>
                <w:b/>
                <w:u w:val="single"/>
              </w:rPr>
            </w:pPr>
            <w:r>
              <w:rPr>
                <w:b/>
                <w:u w:val="single"/>
              </w:rPr>
              <w:t>COMPARISON OF INTRODUCED AND SUBSTITUTE</w:t>
            </w:r>
          </w:p>
          <w:p w14:paraId="48DB60EE" w14:textId="77777777" w:rsidR="007A39B9" w:rsidRPr="00265D2B" w:rsidRDefault="007A39B9" w:rsidP="00A5374A">
            <w:pPr>
              <w:jc w:val="both"/>
              <w:rPr>
                <w:sz w:val="18"/>
                <w:szCs w:val="18"/>
              </w:rPr>
            </w:pPr>
          </w:p>
          <w:p w14:paraId="791593A7" w14:textId="2256663A" w:rsidR="007A39B9" w:rsidRDefault="00246F59" w:rsidP="00A5374A">
            <w:pPr>
              <w:jc w:val="both"/>
            </w:pPr>
            <w:r>
              <w:t>While C.S.H.B. 4643 may differ from the introduced in minor or nonsubstantive ways, the following summarizes the substantial differences between the introduced and committee substitute versions of the bill.</w:t>
            </w:r>
          </w:p>
          <w:p w14:paraId="7442235D" w14:textId="77777777" w:rsidR="00E333FF" w:rsidRPr="00265D2B" w:rsidRDefault="00E333FF" w:rsidP="00A5374A">
            <w:pPr>
              <w:jc w:val="both"/>
              <w:rPr>
                <w:sz w:val="18"/>
                <w:szCs w:val="18"/>
              </w:rPr>
            </w:pPr>
          </w:p>
          <w:p w14:paraId="25C96225" w14:textId="24130672" w:rsidR="001D2D10" w:rsidRDefault="00246F59" w:rsidP="00A5374A">
            <w:pPr>
              <w:jc w:val="both"/>
            </w:pPr>
            <w:r w:rsidRPr="002017F2">
              <w:t xml:space="preserve">The substitute includes provisions </w:t>
            </w:r>
            <w:r w:rsidR="00D437FD">
              <w:t>absent from</w:t>
            </w:r>
            <w:r w:rsidRPr="002017F2">
              <w:t xml:space="preserve"> the introduced</w:t>
            </w:r>
            <w:r>
              <w:t xml:space="preserve"> </w:t>
            </w:r>
            <w:r w:rsidR="00D12952">
              <w:t>expanding the agencies</w:t>
            </w:r>
            <w:r>
              <w:t xml:space="preserve"> entitle</w:t>
            </w:r>
            <w:r w:rsidR="00D12952">
              <w:t>d</w:t>
            </w:r>
            <w:r>
              <w:t xml:space="preserve"> </w:t>
            </w:r>
            <w:r>
              <w:t xml:space="preserve"> to obtain certain criminal history record information</w:t>
            </w:r>
            <w:r w:rsidR="00D12952">
              <w:t xml:space="preserve"> and changes the types of providers and applicant</w:t>
            </w:r>
            <w:r w:rsidR="004D3F13">
              <w:t>s</w:t>
            </w:r>
            <w:r w:rsidR="00D12952">
              <w:t xml:space="preserve"> about </w:t>
            </w:r>
            <w:r w:rsidR="004D3F13">
              <w:t>which</w:t>
            </w:r>
            <w:r w:rsidR="00D12952">
              <w:t xml:space="preserve"> such information may be obtained</w:t>
            </w:r>
            <w:r>
              <w:t>.</w:t>
            </w:r>
          </w:p>
          <w:p w14:paraId="12360F67" w14:textId="77777777" w:rsidR="001D2D10" w:rsidRPr="00265D2B" w:rsidRDefault="001D2D10" w:rsidP="00A5374A">
            <w:pPr>
              <w:jc w:val="both"/>
              <w:rPr>
                <w:sz w:val="18"/>
                <w:szCs w:val="18"/>
              </w:rPr>
            </w:pPr>
          </w:p>
          <w:p w14:paraId="3F1BD96C" w14:textId="6A97DB4E" w:rsidR="001412CF" w:rsidRDefault="00246F59" w:rsidP="00A5374A">
            <w:pPr>
              <w:jc w:val="both"/>
            </w:pPr>
            <w:r>
              <w:t>Both t</w:t>
            </w:r>
            <w:r w:rsidR="001D2D10">
              <w:t xml:space="preserve">he </w:t>
            </w:r>
            <w:r>
              <w:t xml:space="preserve">introduced and the </w:t>
            </w:r>
            <w:r w:rsidR="001D2D10">
              <w:t xml:space="preserve">substitute </w:t>
            </w:r>
            <w:r>
              <w:t xml:space="preserve">define certain terms with respect to </w:t>
            </w:r>
            <w:r w:rsidR="004D3F13">
              <w:t>access to</w:t>
            </w:r>
            <w:r>
              <w:t xml:space="preserve"> criminal history record information but differ in</w:t>
            </w:r>
            <w:r w:rsidR="001D2D10">
              <w:t xml:space="preserve"> the</w:t>
            </w:r>
            <w:r>
              <w:t xml:space="preserve"> following ways:</w:t>
            </w:r>
          </w:p>
          <w:p w14:paraId="44B87CDF" w14:textId="1177F6E6" w:rsidR="00D437FD" w:rsidRDefault="00246F59" w:rsidP="00265D2B">
            <w:pPr>
              <w:pStyle w:val="ListParagraph"/>
              <w:numPr>
                <w:ilvl w:val="0"/>
                <w:numId w:val="6"/>
              </w:numPr>
              <w:ind w:left="720"/>
              <w:jc w:val="both"/>
            </w:pPr>
            <w:r>
              <w:t>the substitute omits the definition of "Medicaid agency";</w:t>
            </w:r>
            <w:r w:rsidR="004D3F13">
              <w:t xml:space="preserve"> and</w:t>
            </w:r>
          </w:p>
          <w:p w14:paraId="20155B12" w14:textId="1AB97189" w:rsidR="001412CF" w:rsidRDefault="00246F59" w:rsidP="00265D2B">
            <w:pPr>
              <w:pStyle w:val="ListParagraph"/>
              <w:numPr>
                <w:ilvl w:val="0"/>
                <w:numId w:val="6"/>
              </w:numPr>
              <w:ind w:left="720"/>
              <w:jc w:val="both"/>
            </w:pPr>
            <w:r>
              <w:t xml:space="preserve">the substitute </w:t>
            </w:r>
            <w:r w:rsidR="00E43F56">
              <w:t>replaces the definition</w:t>
            </w:r>
            <w:r w:rsidR="009C1E59">
              <w:t xml:space="preserve"> of "provider" </w:t>
            </w:r>
            <w:r w:rsidR="00E43F56">
              <w:t>as</w:t>
            </w:r>
            <w:r w:rsidR="00470990">
              <w:t xml:space="preserve"> </w:t>
            </w:r>
            <w:r w:rsidRPr="001412CF">
              <w:t>an individual or entity that provides Medicaid services under an agreement with the Medicaid agency</w:t>
            </w:r>
            <w:r w:rsidR="00E43F56">
              <w:t xml:space="preserve"> or </w:t>
            </w:r>
            <w:r w:rsidR="00470990" w:rsidRPr="00470990">
              <w:t>an individual or entity that engages in the delivery of health care services</w:t>
            </w:r>
            <w:r w:rsidR="00BC4ACA">
              <w:t xml:space="preserve"> through </w:t>
            </w:r>
            <w:r w:rsidR="00BC4ACA" w:rsidRPr="00BC4ACA">
              <w:t xml:space="preserve">the Medicaid managed care program and is authorized by </w:t>
            </w:r>
            <w:r w:rsidR="00BC4ACA">
              <w:t>the</w:t>
            </w:r>
            <w:r w:rsidR="00BC4ACA" w:rsidRPr="00BC4ACA">
              <w:t xml:space="preserve"> state to deliver those services</w:t>
            </w:r>
            <w:r w:rsidR="00E43F56">
              <w:t>, as in the introduced,</w:t>
            </w:r>
            <w:r w:rsidR="00BC4ACA">
              <w:t xml:space="preserve"> with a </w:t>
            </w:r>
            <w:r w:rsidR="007E0BB3">
              <w:t>definition of that term as</w:t>
            </w:r>
            <w:r w:rsidR="00BC4ACA">
              <w:t xml:space="preserve"> an individual or entity</w:t>
            </w:r>
            <w:r w:rsidR="007E0BB3">
              <w:t xml:space="preserve"> that engages in the delivery of health care services and</w:t>
            </w:r>
            <w:r w:rsidR="00BC4ACA">
              <w:t xml:space="preserve"> </w:t>
            </w:r>
            <w:r w:rsidR="00BC4ACA" w:rsidRPr="00BC4ACA">
              <w:t>is authorized to deliver those services in Texas</w:t>
            </w:r>
            <w:r w:rsidR="00D437FD">
              <w:t xml:space="preserve">, including an </w:t>
            </w:r>
            <w:r w:rsidR="00BC4ACA" w:rsidRPr="00BC4ACA">
              <w:t xml:space="preserve">individual or entity that delivers health care services to </w:t>
            </w:r>
            <w:r w:rsidR="007E0BB3">
              <w:t xml:space="preserve">Medicaid </w:t>
            </w:r>
            <w:r w:rsidR="00BC4ACA" w:rsidRPr="00BC4ACA">
              <w:t>recipients</w:t>
            </w:r>
            <w:r w:rsidR="00BC4ACA">
              <w:t>.</w:t>
            </w:r>
          </w:p>
          <w:p w14:paraId="686284B9" w14:textId="77777777" w:rsidR="00A96C91" w:rsidRPr="00265D2B" w:rsidRDefault="00A96C91" w:rsidP="00A5374A">
            <w:pPr>
              <w:jc w:val="both"/>
              <w:rPr>
                <w:sz w:val="18"/>
                <w:szCs w:val="18"/>
              </w:rPr>
            </w:pPr>
          </w:p>
          <w:p w14:paraId="48C7B4CB" w14:textId="1A8C4C8F" w:rsidR="00A96C91" w:rsidRDefault="00246F59" w:rsidP="00A5374A">
            <w:pPr>
              <w:jc w:val="both"/>
            </w:pPr>
            <w:r w:rsidRPr="00A96C91">
              <w:t xml:space="preserve">The substitute changes the bill's effective date to provide for its possible immediate effect, contingent on receiving the requisite constitutional vote, whereas the introduced provided only for the bill to take effect </w:t>
            </w:r>
            <w:r>
              <w:t>April</w:t>
            </w:r>
            <w:r w:rsidRPr="00A96C91">
              <w:t xml:space="preserve"> 1, 202</w:t>
            </w:r>
            <w:r>
              <w:t>5</w:t>
            </w:r>
            <w:r w:rsidRPr="00A96C91">
              <w:t xml:space="preserve">, </w:t>
            </w:r>
            <w:r>
              <w:t xml:space="preserve">contingent on receiving the requisite </w:t>
            </w:r>
            <w:r w:rsidR="003E5AE2">
              <w:t>constitutional vote</w:t>
            </w:r>
            <w:r w:rsidRPr="00A96C91">
              <w:t>.</w:t>
            </w:r>
          </w:p>
          <w:p w14:paraId="7F4846B2" w14:textId="7EE630F3" w:rsidR="002017F2" w:rsidRPr="007A39B9" w:rsidRDefault="002017F2" w:rsidP="00A5374A">
            <w:pPr>
              <w:jc w:val="both"/>
            </w:pPr>
          </w:p>
        </w:tc>
      </w:tr>
    </w:tbl>
    <w:p w14:paraId="2FB3EDEE" w14:textId="77777777" w:rsidR="004108C3" w:rsidRPr="008423E4" w:rsidRDefault="004108C3" w:rsidP="00A5374A"/>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1D9B7" w14:textId="77777777" w:rsidR="00246F59" w:rsidRDefault="00246F59">
      <w:r>
        <w:separator/>
      </w:r>
    </w:p>
  </w:endnote>
  <w:endnote w:type="continuationSeparator" w:id="0">
    <w:p w14:paraId="7168C8F5" w14:textId="77777777" w:rsidR="00246F59" w:rsidRDefault="00246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17B5A"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E924C1" w14:paraId="6E3D112B" w14:textId="77777777" w:rsidTr="009C1E9A">
      <w:trPr>
        <w:cantSplit/>
      </w:trPr>
      <w:tc>
        <w:tcPr>
          <w:tcW w:w="0" w:type="pct"/>
        </w:tcPr>
        <w:p w14:paraId="615A590E" w14:textId="77777777" w:rsidR="00137D90" w:rsidRDefault="00137D90" w:rsidP="009C1E9A">
          <w:pPr>
            <w:pStyle w:val="Footer"/>
            <w:tabs>
              <w:tab w:val="clear" w:pos="8640"/>
              <w:tab w:val="right" w:pos="9360"/>
            </w:tabs>
          </w:pPr>
        </w:p>
      </w:tc>
      <w:tc>
        <w:tcPr>
          <w:tcW w:w="2395" w:type="pct"/>
        </w:tcPr>
        <w:p w14:paraId="62174CCB" w14:textId="77777777" w:rsidR="00137D90" w:rsidRDefault="00137D90" w:rsidP="009C1E9A">
          <w:pPr>
            <w:pStyle w:val="Footer"/>
            <w:tabs>
              <w:tab w:val="clear" w:pos="8640"/>
              <w:tab w:val="right" w:pos="9360"/>
            </w:tabs>
          </w:pPr>
        </w:p>
        <w:p w14:paraId="32E9F85D" w14:textId="77777777" w:rsidR="001A4310" w:rsidRDefault="001A4310" w:rsidP="009C1E9A">
          <w:pPr>
            <w:pStyle w:val="Footer"/>
            <w:tabs>
              <w:tab w:val="clear" w:pos="8640"/>
              <w:tab w:val="right" w:pos="9360"/>
            </w:tabs>
          </w:pPr>
        </w:p>
        <w:p w14:paraId="54E9E1D9" w14:textId="77777777" w:rsidR="00137D90" w:rsidRDefault="00137D90" w:rsidP="009C1E9A">
          <w:pPr>
            <w:pStyle w:val="Footer"/>
            <w:tabs>
              <w:tab w:val="clear" w:pos="8640"/>
              <w:tab w:val="right" w:pos="9360"/>
            </w:tabs>
          </w:pPr>
        </w:p>
      </w:tc>
      <w:tc>
        <w:tcPr>
          <w:tcW w:w="2453" w:type="pct"/>
        </w:tcPr>
        <w:p w14:paraId="2B8A2869" w14:textId="77777777" w:rsidR="00137D90" w:rsidRDefault="00137D90" w:rsidP="009C1E9A">
          <w:pPr>
            <w:pStyle w:val="Footer"/>
            <w:tabs>
              <w:tab w:val="clear" w:pos="8640"/>
              <w:tab w:val="right" w:pos="9360"/>
            </w:tabs>
            <w:jc w:val="right"/>
          </w:pPr>
        </w:p>
      </w:tc>
    </w:tr>
    <w:tr w:rsidR="00E924C1" w14:paraId="15A0BB3A" w14:textId="77777777" w:rsidTr="009C1E9A">
      <w:trPr>
        <w:cantSplit/>
      </w:trPr>
      <w:tc>
        <w:tcPr>
          <w:tcW w:w="0" w:type="pct"/>
        </w:tcPr>
        <w:p w14:paraId="37C89456" w14:textId="77777777" w:rsidR="00EC379B" w:rsidRDefault="00EC379B" w:rsidP="009C1E9A">
          <w:pPr>
            <w:pStyle w:val="Footer"/>
            <w:tabs>
              <w:tab w:val="clear" w:pos="8640"/>
              <w:tab w:val="right" w:pos="9360"/>
            </w:tabs>
          </w:pPr>
        </w:p>
      </w:tc>
      <w:tc>
        <w:tcPr>
          <w:tcW w:w="2395" w:type="pct"/>
        </w:tcPr>
        <w:p w14:paraId="24EF6882" w14:textId="4E66736F" w:rsidR="00EC379B" w:rsidRPr="009C1E9A" w:rsidRDefault="00246F59" w:rsidP="009C1E9A">
          <w:pPr>
            <w:pStyle w:val="Footer"/>
            <w:tabs>
              <w:tab w:val="clear" w:pos="8640"/>
              <w:tab w:val="right" w:pos="9360"/>
            </w:tabs>
            <w:rPr>
              <w:rFonts w:ascii="Shruti" w:hAnsi="Shruti"/>
              <w:sz w:val="22"/>
            </w:rPr>
          </w:pPr>
          <w:r>
            <w:rPr>
              <w:rFonts w:ascii="Shruti" w:hAnsi="Shruti"/>
              <w:sz w:val="22"/>
            </w:rPr>
            <w:t>89R 24741-D</w:t>
          </w:r>
        </w:p>
      </w:tc>
      <w:tc>
        <w:tcPr>
          <w:tcW w:w="2453" w:type="pct"/>
        </w:tcPr>
        <w:p w14:paraId="0F88FEB9" w14:textId="55F5CA37" w:rsidR="00EC379B" w:rsidRDefault="00246F59" w:rsidP="009C1E9A">
          <w:pPr>
            <w:pStyle w:val="Footer"/>
            <w:tabs>
              <w:tab w:val="clear" w:pos="8640"/>
              <w:tab w:val="right" w:pos="9360"/>
            </w:tabs>
            <w:jc w:val="right"/>
          </w:pPr>
          <w:r>
            <w:fldChar w:fldCharType="begin"/>
          </w:r>
          <w:r>
            <w:instrText xml:space="preserve"> DOCPROPERTY  OTID  \* MERGEFORMAT </w:instrText>
          </w:r>
          <w:r>
            <w:fldChar w:fldCharType="separate"/>
          </w:r>
          <w:r w:rsidR="00A5374A">
            <w:t>25.107.88</w:t>
          </w:r>
          <w:r>
            <w:fldChar w:fldCharType="end"/>
          </w:r>
        </w:p>
      </w:tc>
    </w:tr>
    <w:tr w:rsidR="00E924C1" w14:paraId="05D5B05B" w14:textId="77777777" w:rsidTr="009C1E9A">
      <w:trPr>
        <w:cantSplit/>
      </w:trPr>
      <w:tc>
        <w:tcPr>
          <w:tcW w:w="0" w:type="pct"/>
        </w:tcPr>
        <w:p w14:paraId="523B6681" w14:textId="77777777" w:rsidR="00EC379B" w:rsidRDefault="00EC379B" w:rsidP="009C1E9A">
          <w:pPr>
            <w:pStyle w:val="Footer"/>
            <w:tabs>
              <w:tab w:val="clear" w:pos="4320"/>
              <w:tab w:val="clear" w:pos="8640"/>
              <w:tab w:val="left" w:pos="2865"/>
            </w:tabs>
          </w:pPr>
        </w:p>
      </w:tc>
      <w:tc>
        <w:tcPr>
          <w:tcW w:w="2395" w:type="pct"/>
        </w:tcPr>
        <w:p w14:paraId="4BD832D0" w14:textId="51B502BA" w:rsidR="00EC379B" w:rsidRPr="009C1E9A" w:rsidRDefault="00246F59" w:rsidP="009C1E9A">
          <w:pPr>
            <w:pStyle w:val="Footer"/>
            <w:tabs>
              <w:tab w:val="clear" w:pos="4320"/>
              <w:tab w:val="clear" w:pos="8640"/>
              <w:tab w:val="left" w:pos="2865"/>
            </w:tabs>
            <w:rPr>
              <w:rFonts w:ascii="Shruti" w:hAnsi="Shruti"/>
              <w:sz w:val="22"/>
            </w:rPr>
          </w:pPr>
          <w:r>
            <w:rPr>
              <w:rFonts w:ascii="Shruti" w:hAnsi="Shruti"/>
              <w:sz w:val="22"/>
            </w:rPr>
            <w:t>Substitute Document Number: 89R 21359</w:t>
          </w:r>
        </w:p>
      </w:tc>
      <w:tc>
        <w:tcPr>
          <w:tcW w:w="2453" w:type="pct"/>
        </w:tcPr>
        <w:p w14:paraId="40222822" w14:textId="77777777" w:rsidR="00EC379B" w:rsidRDefault="00EC379B" w:rsidP="006D504F">
          <w:pPr>
            <w:pStyle w:val="Footer"/>
            <w:rPr>
              <w:rStyle w:val="PageNumber"/>
            </w:rPr>
          </w:pPr>
        </w:p>
        <w:p w14:paraId="796A80A2" w14:textId="77777777" w:rsidR="00EC379B" w:rsidRDefault="00EC379B" w:rsidP="009C1E9A">
          <w:pPr>
            <w:pStyle w:val="Footer"/>
            <w:tabs>
              <w:tab w:val="clear" w:pos="8640"/>
              <w:tab w:val="right" w:pos="9360"/>
            </w:tabs>
            <w:jc w:val="right"/>
          </w:pPr>
        </w:p>
      </w:tc>
    </w:tr>
    <w:tr w:rsidR="00E924C1" w14:paraId="48142196" w14:textId="77777777" w:rsidTr="009C1E9A">
      <w:trPr>
        <w:cantSplit/>
        <w:trHeight w:val="323"/>
      </w:trPr>
      <w:tc>
        <w:tcPr>
          <w:tcW w:w="0" w:type="pct"/>
          <w:gridSpan w:val="3"/>
        </w:tcPr>
        <w:p w14:paraId="71DB3CF1" w14:textId="77777777" w:rsidR="00EC379B" w:rsidRDefault="00246F59"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02BDD800" w14:textId="77777777" w:rsidR="00EC379B" w:rsidRDefault="00EC379B" w:rsidP="009C1E9A">
          <w:pPr>
            <w:pStyle w:val="Footer"/>
            <w:tabs>
              <w:tab w:val="clear" w:pos="8640"/>
              <w:tab w:val="right" w:pos="9360"/>
            </w:tabs>
            <w:jc w:val="center"/>
          </w:pPr>
        </w:p>
      </w:tc>
    </w:tr>
  </w:tbl>
  <w:p w14:paraId="47594A11"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B7B8D"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091B4" w14:textId="77777777" w:rsidR="00246F59" w:rsidRDefault="00246F59">
      <w:r>
        <w:separator/>
      </w:r>
    </w:p>
  </w:footnote>
  <w:footnote w:type="continuationSeparator" w:id="0">
    <w:p w14:paraId="2D7147E3" w14:textId="77777777" w:rsidR="00246F59" w:rsidRDefault="00246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4AB00"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44C63"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08283"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40301"/>
    <w:multiLevelType w:val="hybridMultilevel"/>
    <w:tmpl w:val="0ECE67D2"/>
    <w:lvl w:ilvl="0" w:tplc="1F00B286">
      <w:start w:val="1"/>
      <w:numFmt w:val="decimal"/>
      <w:lvlText w:val="(%1)"/>
      <w:lvlJc w:val="left"/>
      <w:pPr>
        <w:ind w:left="758" w:hanging="398"/>
      </w:pPr>
      <w:rPr>
        <w:rFonts w:hint="default"/>
      </w:rPr>
    </w:lvl>
    <w:lvl w:ilvl="1" w:tplc="4B989046">
      <w:start w:val="1"/>
      <w:numFmt w:val="upperLetter"/>
      <w:lvlText w:val="(%2)"/>
      <w:lvlJc w:val="left"/>
      <w:pPr>
        <w:ind w:left="1658" w:hanging="578"/>
      </w:pPr>
      <w:rPr>
        <w:rFonts w:hint="default"/>
      </w:rPr>
    </w:lvl>
    <w:lvl w:ilvl="2" w:tplc="30BE3626" w:tentative="1">
      <w:start w:val="1"/>
      <w:numFmt w:val="lowerRoman"/>
      <w:lvlText w:val="%3."/>
      <w:lvlJc w:val="right"/>
      <w:pPr>
        <w:ind w:left="2160" w:hanging="180"/>
      </w:pPr>
    </w:lvl>
    <w:lvl w:ilvl="3" w:tplc="B69E4EE4" w:tentative="1">
      <w:start w:val="1"/>
      <w:numFmt w:val="decimal"/>
      <w:lvlText w:val="%4."/>
      <w:lvlJc w:val="left"/>
      <w:pPr>
        <w:ind w:left="2880" w:hanging="360"/>
      </w:pPr>
    </w:lvl>
    <w:lvl w:ilvl="4" w:tplc="FD343C42" w:tentative="1">
      <w:start w:val="1"/>
      <w:numFmt w:val="lowerLetter"/>
      <w:lvlText w:val="%5."/>
      <w:lvlJc w:val="left"/>
      <w:pPr>
        <w:ind w:left="3600" w:hanging="360"/>
      </w:pPr>
    </w:lvl>
    <w:lvl w:ilvl="5" w:tplc="242AE0FA" w:tentative="1">
      <w:start w:val="1"/>
      <w:numFmt w:val="lowerRoman"/>
      <w:lvlText w:val="%6."/>
      <w:lvlJc w:val="right"/>
      <w:pPr>
        <w:ind w:left="4320" w:hanging="180"/>
      </w:pPr>
    </w:lvl>
    <w:lvl w:ilvl="6" w:tplc="7A64C6E8" w:tentative="1">
      <w:start w:val="1"/>
      <w:numFmt w:val="decimal"/>
      <w:lvlText w:val="%7."/>
      <w:lvlJc w:val="left"/>
      <w:pPr>
        <w:ind w:left="5040" w:hanging="360"/>
      </w:pPr>
    </w:lvl>
    <w:lvl w:ilvl="7" w:tplc="4612B762" w:tentative="1">
      <w:start w:val="1"/>
      <w:numFmt w:val="lowerLetter"/>
      <w:lvlText w:val="%8."/>
      <w:lvlJc w:val="left"/>
      <w:pPr>
        <w:ind w:left="5760" w:hanging="360"/>
      </w:pPr>
    </w:lvl>
    <w:lvl w:ilvl="8" w:tplc="BAE46C72" w:tentative="1">
      <w:start w:val="1"/>
      <w:numFmt w:val="lowerRoman"/>
      <w:lvlText w:val="%9."/>
      <w:lvlJc w:val="right"/>
      <w:pPr>
        <w:ind w:left="6480" w:hanging="180"/>
      </w:pPr>
    </w:lvl>
  </w:abstractNum>
  <w:abstractNum w:abstractNumId="1" w15:restartNumberingAfterBreak="0">
    <w:nsid w:val="27D377A0"/>
    <w:multiLevelType w:val="hybridMultilevel"/>
    <w:tmpl w:val="BD2E3F74"/>
    <w:lvl w:ilvl="0" w:tplc="8A2AD1D6">
      <w:start w:val="1"/>
      <w:numFmt w:val="decimal"/>
      <w:lvlText w:val="(%1)"/>
      <w:lvlJc w:val="left"/>
      <w:pPr>
        <w:ind w:left="885" w:hanging="525"/>
      </w:pPr>
      <w:rPr>
        <w:rFonts w:hint="default"/>
      </w:rPr>
    </w:lvl>
    <w:lvl w:ilvl="1" w:tplc="86BE9C5C">
      <w:start w:val="1"/>
      <w:numFmt w:val="upperLetter"/>
      <w:lvlText w:val="(%2)"/>
      <w:lvlJc w:val="left"/>
      <w:pPr>
        <w:ind w:left="1530" w:hanging="450"/>
      </w:pPr>
      <w:rPr>
        <w:rFonts w:hint="default"/>
      </w:rPr>
    </w:lvl>
    <w:lvl w:ilvl="2" w:tplc="08142318" w:tentative="1">
      <w:start w:val="1"/>
      <w:numFmt w:val="lowerRoman"/>
      <w:lvlText w:val="%3."/>
      <w:lvlJc w:val="right"/>
      <w:pPr>
        <w:ind w:left="2160" w:hanging="180"/>
      </w:pPr>
    </w:lvl>
    <w:lvl w:ilvl="3" w:tplc="D1F4134C" w:tentative="1">
      <w:start w:val="1"/>
      <w:numFmt w:val="decimal"/>
      <w:lvlText w:val="%4."/>
      <w:lvlJc w:val="left"/>
      <w:pPr>
        <w:ind w:left="2880" w:hanging="360"/>
      </w:pPr>
    </w:lvl>
    <w:lvl w:ilvl="4" w:tplc="BB5066E2" w:tentative="1">
      <w:start w:val="1"/>
      <w:numFmt w:val="lowerLetter"/>
      <w:lvlText w:val="%5."/>
      <w:lvlJc w:val="left"/>
      <w:pPr>
        <w:ind w:left="3600" w:hanging="360"/>
      </w:pPr>
    </w:lvl>
    <w:lvl w:ilvl="5" w:tplc="822E82C2" w:tentative="1">
      <w:start w:val="1"/>
      <w:numFmt w:val="lowerRoman"/>
      <w:lvlText w:val="%6."/>
      <w:lvlJc w:val="right"/>
      <w:pPr>
        <w:ind w:left="4320" w:hanging="180"/>
      </w:pPr>
    </w:lvl>
    <w:lvl w:ilvl="6" w:tplc="EA4624E6" w:tentative="1">
      <w:start w:val="1"/>
      <w:numFmt w:val="decimal"/>
      <w:lvlText w:val="%7."/>
      <w:lvlJc w:val="left"/>
      <w:pPr>
        <w:ind w:left="5040" w:hanging="360"/>
      </w:pPr>
    </w:lvl>
    <w:lvl w:ilvl="7" w:tplc="DC4028B6" w:tentative="1">
      <w:start w:val="1"/>
      <w:numFmt w:val="lowerLetter"/>
      <w:lvlText w:val="%8."/>
      <w:lvlJc w:val="left"/>
      <w:pPr>
        <w:ind w:left="5760" w:hanging="360"/>
      </w:pPr>
    </w:lvl>
    <w:lvl w:ilvl="8" w:tplc="431A97E0" w:tentative="1">
      <w:start w:val="1"/>
      <w:numFmt w:val="lowerRoman"/>
      <w:lvlText w:val="%9."/>
      <w:lvlJc w:val="right"/>
      <w:pPr>
        <w:ind w:left="6480" w:hanging="180"/>
      </w:pPr>
    </w:lvl>
  </w:abstractNum>
  <w:abstractNum w:abstractNumId="2" w15:restartNumberingAfterBreak="0">
    <w:nsid w:val="32371EB4"/>
    <w:multiLevelType w:val="hybridMultilevel"/>
    <w:tmpl w:val="1A940ABA"/>
    <w:lvl w:ilvl="0" w:tplc="1910CDFA">
      <w:start w:val="1"/>
      <w:numFmt w:val="bullet"/>
      <w:lvlText w:val=""/>
      <w:lvlJc w:val="left"/>
      <w:pPr>
        <w:tabs>
          <w:tab w:val="num" w:pos="720"/>
        </w:tabs>
        <w:ind w:left="720" w:hanging="360"/>
      </w:pPr>
      <w:rPr>
        <w:rFonts w:ascii="Symbol" w:hAnsi="Symbol" w:hint="default"/>
      </w:rPr>
    </w:lvl>
    <w:lvl w:ilvl="1" w:tplc="66F070D0" w:tentative="1">
      <w:start w:val="1"/>
      <w:numFmt w:val="bullet"/>
      <w:lvlText w:val="o"/>
      <w:lvlJc w:val="left"/>
      <w:pPr>
        <w:ind w:left="1440" w:hanging="360"/>
      </w:pPr>
      <w:rPr>
        <w:rFonts w:ascii="Courier New" w:hAnsi="Courier New" w:cs="Courier New" w:hint="default"/>
      </w:rPr>
    </w:lvl>
    <w:lvl w:ilvl="2" w:tplc="3BEAF8BA" w:tentative="1">
      <w:start w:val="1"/>
      <w:numFmt w:val="bullet"/>
      <w:lvlText w:val=""/>
      <w:lvlJc w:val="left"/>
      <w:pPr>
        <w:ind w:left="2160" w:hanging="360"/>
      </w:pPr>
      <w:rPr>
        <w:rFonts w:ascii="Wingdings" w:hAnsi="Wingdings" w:hint="default"/>
      </w:rPr>
    </w:lvl>
    <w:lvl w:ilvl="3" w:tplc="A5147BE0" w:tentative="1">
      <w:start w:val="1"/>
      <w:numFmt w:val="bullet"/>
      <w:lvlText w:val=""/>
      <w:lvlJc w:val="left"/>
      <w:pPr>
        <w:ind w:left="2880" w:hanging="360"/>
      </w:pPr>
      <w:rPr>
        <w:rFonts w:ascii="Symbol" w:hAnsi="Symbol" w:hint="default"/>
      </w:rPr>
    </w:lvl>
    <w:lvl w:ilvl="4" w:tplc="BF7EEA3A" w:tentative="1">
      <w:start w:val="1"/>
      <w:numFmt w:val="bullet"/>
      <w:lvlText w:val="o"/>
      <w:lvlJc w:val="left"/>
      <w:pPr>
        <w:ind w:left="3600" w:hanging="360"/>
      </w:pPr>
      <w:rPr>
        <w:rFonts w:ascii="Courier New" w:hAnsi="Courier New" w:cs="Courier New" w:hint="default"/>
      </w:rPr>
    </w:lvl>
    <w:lvl w:ilvl="5" w:tplc="3C141F06" w:tentative="1">
      <w:start w:val="1"/>
      <w:numFmt w:val="bullet"/>
      <w:lvlText w:val=""/>
      <w:lvlJc w:val="left"/>
      <w:pPr>
        <w:ind w:left="4320" w:hanging="360"/>
      </w:pPr>
      <w:rPr>
        <w:rFonts w:ascii="Wingdings" w:hAnsi="Wingdings" w:hint="default"/>
      </w:rPr>
    </w:lvl>
    <w:lvl w:ilvl="6" w:tplc="8A1E1226" w:tentative="1">
      <w:start w:val="1"/>
      <w:numFmt w:val="bullet"/>
      <w:lvlText w:val=""/>
      <w:lvlJc w:val="left"/>
      <w:pPr>
        <w:ind w:left="5040" w:hanging="360"/>
      </w:pPr>
      <w:rPr>
        <w:rFonts w:ascii="Symbol" w:hAnsi="Symbol" w:hint="default"/>
      </w:rPr>
    </w:lvl>
    <w:lvl w:ilvl="7" w:tplc="86FE5E14" w:tentative="1">
      <w:start w:val="1"/>
      <w:numFmt w:val="bullet"/>
      <w:lvlText w:val="o"/>
      <w:lvlJc w:val="left"/>
      <w:pPr>
        <w:ind w:left="5760" w:hanging="360"/>
      </w:pPr>
      <w:rPr>
        <w:rFonts w:ascii="Courier New" w:hAnsi="Courier New" w:cs="Courier New" w:hint="default"/>
      </w:rPr>
    </w:lvl>
    <w:lvl w:ilvl="8" w:tplc="B37AF1E6" w:tentative="1">
      <w:start w:val="1"/>
      <w:numFmt w:val="bullet"/>
      <w:lvlText w:val=""/>
      <w:lvlJc w:val="left"/>
      <w:pPr>
        <w:ind w:left="6480" w:hanging="360"/>
      </w:pPr>
      <w:rPr>
        <w:rFonts w:ascii="Wingdings" w:hAnsi="Wingdings" w:hint="default"/>
      </w:rPr>
    </w:lvl>
  </w:abstractNum>
  <w:abstractNum w:abstractNumId="3" w15:restartNumberingAfterBreak="0">
    <w:nsid w:val="3AC013DE"/>
    <w:multiLevelType w:val="hybridMultilevel"/>
    <w:tmpl w:val="A0F2DCF6"/>
    <w:lvl w:ilvl="0" w:tplc="8ADC96E0">
      <w:start w:val="1"/>
      <w:numFmt w:val="bullet"/>
      <w:lvlText w:val=""/>
      <w:lvlJc w:val="left"/>
      <w:pPr>
        <w:tabs>
          <w:tab w:val="num" w:pos="720"/>
        </w:tabs>
        <w:ind w:left="720" w:hanging="360"/>
      </w:pPr>
      <w:rPr>
        <w:rFonts w:ascii="Symbol" w:hAnsi="Symbol" w:hint="default"/>
      </w:rPr>
    </w:lvl>
    <w:lvl w:ilvl="1" w:tplc="B5CCFEEE">
      <w:start w:val="1"/>
      <w:numFmt w:val="bullet"/>
      <w:lvlText w:val="o"/>
      <w:lvlJc w:val="left"/>
      <w:pPr>
        <w:ind w:left="1440" w:hanging="360"/>
      </w:pPr>
      <w:rPr>
        <w:rFonts w:ascii="Courier New" w:hAnsi="Courier New" w:cs="Courier New" w:hint="default"/>
      </w:rPr>
    </w:lvl>
    <w:lvl w:ilvl="2" w:tplc="962EE9B4" w:tentative="1">
      <w:start w:val="1"/>
      <w:numFmt w:val="bullet"/>
      <w:lvlText w:val=""/>
      <w:lvlJc w:val="left"/>
      <w:pPr>
        <w:ind w:left="2160" w:hanging="360"/>
      </w:pPr>
      <w:rPr>
        <w:rFonts w:ascii="Wingdings" w:hAnsi="Wingdings" w:hint="default"/>
      </w:rPr>
    </w:lvl>
    <w:lvl w:ilvl="3" w:tplc="3DD43A30" w:tentative="1">
      <w:start w:val="1"/>
      <w:numFmt w:val="bullet"/>
      <w:lvlText w:val=""/>
      <w:lvlJc w:val="left"/>
      <w:pPr>
        <w:ind w:left="2880" w:hanging="360"/>
      </w:pPr>
      <w:rPr>
        <w:rFonts w:ascii="Symbol" w:hAnsi="Symbol" w:hint="default"/>
      </w:rPr>
    </w:lvl>
    <w:lvl w:ilvl="4" w:tplc="D188E04C" w:tentative="1">
      <w:start w:val="1"/>
      <w:numFmt w:val="bullet"/>
      <w:lvlText w:val="o"/>
      <w:lvlJc w:val="left"/>
      <w:pPr>
        <w:ind w:left="3600" w:hanging="360"/>
      </w:pPr>
      <w:rPr>
        <w:rFonts w:ascii="Courier New" w:hAnsi="Courier New" w:cs="Courier New" w:hint="default"/>
      </w:rPr>
    </w:lvl>
    <w:lvl w:ilvl="5" w:tplc="82DA6C86" w:tentative="1">
      <w:start w:val="1"/>
      <w:numFmt w:val="bullet"/>
      <w:lvlText w:val=""/>
      <w:lvlJc w:val="left"/>
      <w:pPr>
        <w:ind w:left="4320" w:hanging="360"/>
      </w:pPr>
      <w:rPr>
        <w:rFonts w:ascii="Wingdings" w:hAnsi="Wingdings" w:hint="default"/>
      </w:rPr>
    </w:lvl>
    <w:lvl w:ilvl="6" w:tplc="B01CCC18" w:tentative="1">
      <w:start w:val="1"/>
      <w:numFmt w:val="bullet"/>
      <w:lvlText w:val=""/>
      <w:lvlJc w:val="left"/>
      <w:pPr>
        <w:ind w:left="5040" w:hanging="360"/>
      </w:pPr>
      <w:rPr>
        <w:rFonts w:ascii="Symbol" w:hAnsi="Symbol" w:hint="default"/>
      </w:rPr>
    </w:lvl>
    <w:lvl w:ilvl="7" w:tplc="4086B54E" w:tentative="1">
      <w:start w:val="1"/>
      <w:numFmt w:val="bullet"/>
      <w:lvlText w:val="o"/>
      <w:lvlJc w:val="left"/>
      <w:pPr>
        <w:ind w:left="5760" w:hanging="360"/>
      </w:pPr>
      <w:rPr>
        <w:rFonts w:ascii="Courier New" w:hAnsi="Courier New" w:cs="Courier New" w:hint="default"/>
      </w:rPr>
    </w:lvl>
    <w:lvl w:ilvl="8" w:tplc="E99C8AEC" w:tentative="1">
      <w:start w:val="1"/>
      <w:numFmt w:val="bullet"/>
      <w:lvlText w:val=""/>
      <w:lvlJc w:val="left"/>
      <w:pPr>
        <w:ind w:left="6480" w:hanging="360"/>
      </w:pPr>
      <w:rPr>
        <w:rFonts w:ascii="Wingdings" w:hAnsi="Wingdings" w:hint="default"/>
      </w:rPr>
    </w:lvl>
  </w:abstractNum>
  <w:abstractNum w:abstractNumId="4" w15:restartNumberingAfterBreak="0">
    <w:nsid w:val="4CCC791E"/>
    <w:multiLevelType w:val="hybridMultilevel"/>
    <w:tmpl w:val="90E0663C"/>
    <w:lvl w:ilvl="0" w:tplc="D5C21846">
      <w:start w:val="1"/>
      <w:numFmt w:val="bullet"/>
      <w:lvlText w:val=""/>
      <w:lvlJc w:val="left"/>
      <w:pPr>
        <w:tabs>
          <w:tab w:val="num" w:pos="720"/>
        </w:tabs>
        <w:ind w:left="720" w:hanging="360"/>
      </w:pPr>
      <w:rPr>
        <w:rFonts w:ascii="Symbol" w:hAnsi="Symbol" w:hint="default"/>
      </w:rPr>
    </w:lvl>
    <w:lvl w:ilvl="1" w:tplc="74066A0C">
      <w:start w:val="1"/>
      <w:numFmt w:val="bullet"/>
      <w:lvlText w:val="o"/>
      <w:lvlJc w:val="left"/>
      <w:pPr>
        <w:ind w:left="1440" w:hanging="360"/>
      </w:pPr>
      <w:rPr>
        <w:rFonts w:ascii="Courier New" w:hAnsi="Courier New" w:cs="Courier New" w:hint="default"/>
      </w:rPr>
    </w:lvl>
    <w:lvl w:ilvl="2" w:tplc="BF407CA2" w:tentative="1">
      <w:start w:val="1"/>
      <w:numFmt w:val="bullet"/>
      <w:lvlText w:val=""/>
      <w:lvlJc w:val="left"/>
      <w:pPr>
        <w:ind w:left="2160" w:hanging="360"/>
      </w:pPr>
      <w:rPr>
        <w:rFonts w:ascii="Wingdings" w:hAnsi="Wingdings" w:hint="default"/>
      </w:rPr>
    </w:lvl>
    <w:lvl w:ilvl="3" w:tplc="C4F20F72" w:tentative="1">
      <w:start w:val="1"/>
      <w:numFmt w:val="bullet"/>
      <w:lvlText w:val=""/>
      <w:lvlJc w:val="left"/>
      <w:pPr>
        <w:ind w:left="2880" w:hanging="360"/>
      </w:pPr>
      <w:rPr>
        <w:rFonts w:ascii="Symbol" w:hAnsi="Symbol" w:hint="default"/>
      </w:rPr>
    </w:lvl>
    <w:lvl w:ilvl="4" w:tplc="D1EC0076" w:tentative="1">
      <w:start w:val="1"/>
      <w:numFmt w:val="bullet"/>
      <w:lvlText w:val="o"/>
      <w:lvlJc w:val="left"/>
      <w:pPr>
        <w:ind w:left="3600" w:hanging="360"/>
      </w:pPr>
      <w:rPr>
        <w:rFonts w:ascii="Courier New" w:hAnsi="Courier New" w:cs="Courier New" w:hint="default"/>
      </w:rPr>
    </w:lvl>
    <w:lvl w:ilvl="5" w:tplc="27AC4492" w:tentative="1">
      <w:start w:val="1"/>
      <w:numFmt w:val="bullet"/>
      <w:lvlText w:val=""/>
      <w:lvlJc w:val="left"/>
      <w:pPr>
        <w:ind w:left="4320" w:hanging="360"/>
      </w:pPr>
      <w:rPr>
        <w:rFonts w:ascii="Wingdings" w:hAnsi="Wingdings" w:hint="default"/>
      </w:rPr>
    </w:lvl>
    <w:lvl w:ilvl="6" w:tplc="FDFA2C1C" w:tentative="1">
      <w:start w:val="1"/>
      <w:numFmt w:val="bullet"/>
      <w:lvlText w:val=""/>
      <w:lvlJc w:val="left"/>
      <w:pPr>
        <w:ind w:left="5040" w:hanging="360"/>
      </w:pPr>
      <w:rPr>
        <w:rFonts w:ascii="Symbol" w:hAnsi="Symbol" w:hint="default"/>
      </w:rPr>
    </w:lvl>
    <w:lvl w:ilvl="7" w:tplc="87E00E2E" w:tentative="1">
      <w:start w:val="1"/>
      <w:numFmt w:val="bullet"/>
      <w:lvlText w:val="o"/>
      <w:lvlJc w:val="left"/>
      <w:pPr>
        <w:ind w:left="5760" w:hanging="360"/>
      </w:pPr>
      <w:rPr>
        <w:rFonts w:ascii="Courier New" w:hAnsi="Courier New" w:cs="Courier New" w:hint="default"/>
      </w:rPr>
    </w:lvl>
    <w:lvl w:ilvl="8" w:tplc="768E8AB0" w:tentative="1">
      <w:start w:val="1"/>
      <w:numFmt w:val="bullet"/>
      <w:lvlText w:val=""/>
      <w:lvlJc w:val="left"/>
      <w:pPr>
        <w:ind w:left="6480" w:hanging="360"/>
      </w:pPr>
      <w:rPr>
        <w:rFonts w:ascii="Wingdings" w:hAnsi="Wingdings" w:hint="default"/>
      </w:rPr>
    </w:lvl>
  </w:abstractNum>
  <w:abstractNum w:abstractNumId="5" w15:restartNumberingAfterBreak="0">
    <w:nsid w:val="5E896810"/>
    <w:multiLevelType w:val="hybridMultilevel"/>
    <w:tmpl w:val="026AF48A"/>
    <w:lvl w:ilvl="0" w:tplc="4F8AF134">
      <w:start w:val="1"/>
      <w:numFmt w:val="bullet"/>
      <w:lvlText w:val=""/>
      <w:lvlJc w:val="left"/>
      <w:pPr>
        <w:tabs>
          <w:tab w:val="num" w:pos="780"/>
        </w:tabs>
        <w:ind w:left="780" w:hanging="360"/>
      </w:pPr>
      <w:rPr>
        <w:rFonts w:ascii="Symbol" w:hAnsi="Symbol" w:hint="default"/>
      </w:rPr>
    </w:lvl>
    <w:lvl w:ilvl="1" w:tplc="EA0ECC4A" w:tentative="1">
      <w:start w:val="1"/>
      <w:numFmt w:val="bullet"/>
      <w:lvlText w:val="o"/>
      <w:lvlJc w:val="left"/>
      <w:pPr>
        <w:ind w:left="1500" w:hanging="360"/>
      </w:pPr>
      <w:rPr>
        <w:rFonts w:ascii="Courier New" w:hAnsi="Courier New" w:cs="Courier New" w:hint="default"/>
      </w:rPr>
    </w:lvl>
    <w:lvl w:ilvl="2" w:tplc="D95EAD64" w:tentative="1">
      <w:start w:val="1"/>
      <w:numFmt w:val="bullet"/>
      <w:lvlText w:val=""/>
      <w:lvlJc w:val="left"/>
      <w:pPr>
        <w:ind w:left="2220" w:hanging="360"/>
      </w:pPr>
      <w:rPr>
        <w:rFonts w:ascii="Wingdings" w:hAnsi="Wingdings" w:hint="default"/>
      </w:rPr>
    </w:lvl>
    <w:lvl w:ilvl="3" w:tplc="46522820" w:tentative="1">
      <w:start w:val="1"/>
      <w:numFmt w:val="bullet"/>
      <w:lvlText w:val=""/>
      <w:lvlJc w:val="left"/>
      <w:pPr>
        <w:ind w:left="2940" w:hanging="360"/>
      </w:pPr>
      <w:rPr>
        <w:rFonts w:ascii="Symbol" w:hAnsi="Symbol" w:hint="default"/>
      </w:rPr>
    </w:lvl>
    <w:lvl w:ilvl="4" w:tplc="9CEA2BA8" w:tentative="1">
      <w:start w:val="1"/>
      <w:numFmt w:val="bullet"/>
      <w:lvlText w:val="o"/>
      <w:lvlJc w:val="left"/>
      <w:pPr>
        <w:ind w:left="3660" w:hanging="360"/>
      </w:pPr>
      <w:rPr>
        <w:rFonts w:ascii="Courier New" w:hAnsi="Courier New" w:cs="Courier New" w:hint="default"/>
      </w:rPr>
    </w:lvl>
    <w:lvl w:ilvl="5" w:tplc="2C0AEE6A" w:tentative="1">
      <w:start w:val="1"/>
      <w:numFmt w:val="bullet"/>
      <w:lvlText w:val=""/>
      <w:lvlJc w:val="left"/>
      <w:pPr>
        <w:ind w:left="4380" w:hanging="360"/>
      </w:pPr>
      <w:rPr>
        <w:rFonts w:ascii="Wingdings" w:hAnsi="Wingdings" w:hint="default"/>
      </w:rPr>
    </w:lvl>
    <w:lvl w:ilvl="6" w:tplc="DC00A3D8" w:tentative="1">
      <w:start w:val="1"/>
      <w:numFmt w:val="bullet"/>
      <w:lvlText w:val=""/>
      <w:lvlJc w:val="left"/>
      <w:pPr>
        <w:ind w:left="5100" w:hanging="360"/>
      </w:pPr>
      <w:rPr>
        <w:rFonts w:ascii="Symbol" w:hAnsi="Symbol" w:hint="default"/>
      </w:rPr>
    </w:lvl>
    <w:lvl w:ilvl="7" w:tplc="03F2DD04" w:tentative="1">
      <w:start w:val="1"/>
      <w:numFmt w:val="bullet"/>
      <w:lvlText w:val="o"/>
      <w:lvlJc w:val="left"/>
      <w:pPr>
        <w:ind w:left="5820" w:hanging="360"/>
      </w:pPr>
      <w:rPr>
        <w:rFonts w:ascii="Courier New" w:hAnsi="Courier New" w:cs="Courier New" w:hint="default"/>
      </w:rPr>
    </w:lvl>
    <w:lvl w:ilvl="8" w:tplc="5B5EA826" w:tentative="1">
      <w:start w:val="1"/>
      <w:numFmt w:val="bullet"/>
      <w:lvlText w:val=""/>
      <w:lvlJc w:val="left"/>
      <w:pPr>
        <w:ind w:left="6540" w:hanging="360"/>
      </w:pPr>
      <w:rPr>
        <w:rFonts w:ascii="Wingdings" w:hAnsi="Wingdings" w:hint="default"/>
      </w:rPr>
    </w:lvl>
  </w:abstractNum>
  <w:num w:numId="1" w16cid:durableId="266625601">
    <w:abstractNumId w:val="3"/>
  </w:num>
  <w:num w:numId="2" w16cid:durableId="776798410">
    <w:abstractNumId w:val="0"/>
  </w:num>
  <w:num w:numId="3" w16cid:durableId="354116918">
    <w:abstractNumId w:val="4"/>
  </w:num>
  <w:num w:numId="4" w16cid:durableId="603072756">
    <w:abstractNumId w:val="1"/>
  </w:num>
  <w:num w:numId="5" w16cid:durableId="1382941973">
    <w:abstractNumId w:val="2"/>
  </w:num>
  <w:num w:numId="6" w16cid:durableId="7629145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A51"/>
    <w:rsid w:val="00000A70"/>
    <w:rsid w:val="000032B8"/>
    <w:rsid w:val="00003B06"/>
    <w:rsid w:val="000054B9"/>
    <w:rsid w:val="00007461"/>
    <w:rsid w:val="00010E2B"/>
    <w:rsid w:val="0001117E"/>
    <w:rsid w:val="0001125F"/>
    <w:rsid w:val="0001338E"/>
    <w:rsid w:val="00013D24"/>
    <w:rsid w:val="00014AF0"/>
    <w:rsid w:val="000155D6"/>
    <w:rsid w:val="00015D4E"/>
    <w:rsid w:val="00020C1E"/>
    <w:rsid w:val="00020E9B"/>
    <w:rsid w:val="000236C1"/>
    <w:rsid w:val="000236EC"/>
    <w:rsid w:val="00023A96"/>
    <w:rsid w:val="0002413D"/>
    <w:rsid w:val="0002415F"/>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8203C"/>
    <w:rsid w:val="00084876"/>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A79"/>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5D36"/>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2CF"/>
    <w:rsid w:val="00141FB6"/>
    <w:rsid w:val="00142F8E"/>
    <w:rsid w:val="00143C8B"/>
    <w:rsid w:val="00147530"/>
    <w:rsid w:val="0015331F"/>
    <w:rsid w:val="00156AB2"/>
    <w:rsid w:val="00160402"/>
    <w:rsid w:val="00160571"/>
    <w:rsid w:val="0016097D"/>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81"/>
    <w:rsid w:val="001A3DDF"/>
    <w:rsid w:val="001A4310"/>
    <w:rsid w:val="001A4D05"/>
    <w:rsid w:val="001B053A"/>
    <w:rsid w:val="001B26D8"/>
    <w:rsid w:val="001B3BFA"/>
    <w:rsid w:val="001B544C"/>
    <w:rsid w:val="001B6E2E"/>
    <w:rsid w:val="001B75B8"/>
    <w:rsid w:val="001C1230"/>
    <w:rsid w:val="001C60B5"/>
    <w:rsid w:val="001C61B0"/>
    <w:rsid w:val="001C7957"/>
    <w:rsid w:val="001C7DB8"/>
    <w:rsid w:val="001C7EA8"/>
    <w:rsid w:val="001D1711"/>
    <w:rsid w:val="001D1E79"/>
    <w:rsid w:val="001D2A01"/>
    <w:rsid w:val="001D2D10"/>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17F2"/>
    <w:rsid w:val="0020775D"/>
    <w:rsid w:val="002116DD"/>
    <w:rsid w:val="0021324B"/>
    <w:rsid w:val="0021383D"/>
    <w:rsid w:val="00216BBA"/>
    <w:rsid w:val="00216E12"/>
    <w:rsid w:val="00217466"/>
    <w:rsid w:val="0021751D"/>
    <w:rsid w:val="00217C49"/>
    <w:rsid w:val="00220B89"/>
    <w:rsid w:val="0022177D"/>
    <w:rsid w:val="002242DA"/>
    <w:rsid w:val="00224C37"/>
    <w:rsid w:val="00226EFD"/>
    <w:rsid w:val="002304DF"/>
    <w:rsid w:val="0023341D"/>
    <w:rsid w:val="002338DA"/>
    <w:rsid w:val="00233D66"/>
    <w:rsid w:val="00233FDB"/>
    <w:rsid w:val="0023477B"/>
    <w:rsid w:val="00234F58"/>
    <w:rsid w:val="0023507D"/>
    <w:rsid w:val="0024077A"/>
    <w:rsid w:val="00241EC1"/>
    <w:rsid w:val="002431DA"/>
    <w:rsid w:val="0024691D"/>
    <w:rsid w:val="00246F59"/>
    <w:rsid w:val="00247D27"/>
    <w:rsid w:val="00250A50"/>
    <w:rsid w:val="00251ED5"/>
    <w:rsid w:val="00255EB6"/>
    <w:rsid w:val="00257429"/>
    <w:rsid w:val="00260FA4"/>
    <w:rsid w:val="00261183"/>
    <w:rsid w:val="00262A66"/>
    <w:rsid w:val="00263140"/>
    <w:rsid w:val="002631C8"/>
    <w:rsid w:val="00265133"/>
    <w:rsid w:val="00265A23"/>
    <w:rsid w:val="00265D2B"/>
    <w:rsid w:val="00267841"/>
    <w:rsid w:val="002710C3"/>
    <w:rsid w:val="002734D6"/>
    <w:rsid w:val="00274C45"/>
    <w:rsid w:val="00275109"/>
    <w:rsid w:val="00275BEE"/>
    <w:rsid w:val="00276D2C"/>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2A44"/>
    <w:rsid w:val="002B391B"/>
    <w:rsid w:val="002B5B42"/>
    <w:rsid w:val="002B7BA7"/>
    <w:rsid w:val="002C1C17"/>
    <w:rsid w:val="002C3203"/>
    <w:rsid w:val="002C3B07"/>
    <w:rsid w:val="002C532B"/>
    <w:rsid w:val="002C5713"/>
    <w:rsid w:val="002D05CC"/>
    <w:rsid w:val="002D305A"/>
    <w:rsid w:val="002E21B8"/>
    <w:rsid w:val="002E369D"/>
    <w:rsid w:val="002E7DF9"/>
    <w:rsid w:val="002F097B"/>
    <w:rsid w:val="002F2147"/>
    <w:rsid w:val="002F24E6"/>
    <w:rsid w:val="002F3111"/>
    <w:rsid w:val="002F33B4"/>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3B1"/>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D1D"/>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2C89"/>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25CB"/>
    <w:rsid w:val="003E5AE2"/>
    <w:rsid w:val="003E6CB0"/>
    <w:rsid w:val="003F1F5E"/>
    <w:rsid w:val="003F286A"/>
    <w:rsid w:val="003F77F8"/>
    <w:rsid w:val="00400ACD"/>
    <w:rsid w:val="00403244"/>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6F9A"/>
    <w:rsid w:val="00447018"/>
    <w:rsid w:val="00450561"/>
    <w:rsid w:val="00450A40"/>
    <w:rsid w:val="00451D7C"/>
    <w:rsid w:val="00452FC3"/>
    <w:rsid w:val="00454715"/>
    <w:rsid w:val="00455936"/>
    <w:rsid w:val="00455ACE"/>
    <w:rsid w:val="00461B69"/>
    <w:rsid w:val="00462B3D"/>
    <w:rsid w:val="00470990"/>
    <w:rsid w:val="00474927"/>
    <w:rsid w:val="00475913"/>
    <w:rsid w:val="00480080"/>
    <w:rsid w:val="004824A7"/>
    <w:rsid w:val="00483AF0"/>
    <w:rsid w:val="00484167"/>
    <w:rsid w:val="004906BA"/>
    <w:rsid w:val="00492211"/>
    <w:rsid w:val="00492325"/>
    <w:rsid w:val="00492A6D"/>
    <w:rsid w:val="00494303"/>
    <w:rsid w:val="0049682B"/>
    <w:rsid w:val="004977A3"/>
    <w:rsid w:val="004A03F7"/>
    <w:rsid w:val="004A081C"/>
    <w:rsid w:val="004A11F0"/>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13"/>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1369"/>
    <w:rsid w:val="0051324D"/>
    <w:rsid w:val="00515466"/>
    <w:rsid w:val="005154F7"/>
    <w:rsid w:val="005159DE"/>
    <w:rsid w:val="0052381D"/>
    <w:rsid w:val="00524B43"/>
    <w:rsid w:val="005269CE"/>
    <w:rsid w:val="005304B2"/>
    <w:rsid w:val="00532A2E"/>
    <w:rsid w:val="005336BD"/>
    <w:rsid w:val="00534A49"/>
    <w:rsid w:val="005363BB"/>
    <w:rsid w:val="005401E4"/>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53D1"/>
    <w:rsid w:val="005878B7"/>
    <w:rsid w:val="00592C9A"/>
    <w:rsid w:val="00593DF8"/>
    <w:rsid w:val="00595745"/>
    <w:rsid w:val="005A0E18"/>
    <w:rsid w:val="005A12A5"/>
    <w:rsid w:val="005A211B"/>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5FF6"/>
    <w:rsid w:val="005D767D"/>
    <w:rsid w:val="005D7A30"/>
    <w:rsid w:val="005D7D3B"/>
    <w:rsid w:val="005E02F1"/>
    <w:rsid w:val="005E147B"/>
    <w:rsid w:val="005E1999"/>
    <w:rsid w:val="005E232C"/>
    <w:rsid w:val="005E2B83"/>
    <w:rsid w:val="005E4AEB"/>
    <w:rsid w:val="005E738F"/>
    <w:rsid w:val="005E788B"/>
    <w:rsid w:val="005F1519"/>
    <w:rsid w:val="005F158A"/>
    <w:rsid w:val="005F4862"/>
    <w:rsid w:val="005F5679"/>
    <w:rsid w:val="005F5FDF"/>
    <w:rsid w:val="005F6960"/>
    <w:rsid w:val="005F7000"/>
    <w:rsid w:val="005F7AAA"/>
    <w:rsid w:val="00600BAA"/>
    <w:rsid w:val="006012DA"/>
    <w:rsid w:val="00603B0F"/>
    <w:rsid w:val="006049F5"/>
    <w:rsid w:val="00605F7B"/>
    <w:rsid w:val="00607E64"/>
    <w:rsid w:val="006106E9"/>
    <w:rsid w:val="00610702"/>
    <w:rsid w:val="0061159E"/>
    <w:rsid w:val="00614633"/>
    <w:rsid w:val="00614BC8"/>
    <w:rsid w:val="006151FB"/>
    <w:rsid w:val="00617411"/>
    <w:rsid w:val="00617D66"/>
    <w:rsid w:val="00621A51"/>
    <w:rsid w:val="006249CB"/>
    <w:rsid w:val="00626F4C"/>
    <w:rsid w:val="006272DD"/>
    <w:rsid w:val="006275E7"/>
    <w:rsid w:val="00630963"/>
    <w:rsid w:val="00631897"/>
    <w:rsid w:val="00632928"/>
    <w:rsid w:val="006330DA"/>
    <w:rsid w:val="00633262"/>
    <w:rsid w:val="00633460"/>
    <w:rsid w:val="006402E7"/>
    <w:rsid w:val="00640CB6"/>
    <w:rsid w:val="006412A6"/>
    <w:rsid w:val="00641B42"/>
    <w:rsid w:val="00645750"/>
    <w:rsid w:val="00650692"/>
    <w:rsid w:val="006508D3"/>
    <w:rsid w:val="00650AFA"/>
    <w:rsid w:val="00661BED"/>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1BF2"/>
    <w:rsid w:val="006B233E"/>
    <w:rsid w:val="006B23D8"/>
    <w:rsid w:val="006B28D5"/>
    <w:rsid w:val="006B2A01"/>
    <w:rsid w:val="006B2B8C"/>
    <w:rsid w:val="006B2DEB"/>
    <w:rsid w:val="006B54C5"/>
    <w:rsid w:val="006B5E80"/>
    <w:rsid w:val="006B7A2E"/>
    <w:rsid w:val="006C4709"/>
    <w:rsid w:val="006D08F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1A77"/>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5411"/>
    <w:rsid w:val="007966D4"/>
    <w:rsid w:val="00796A0A"/>
    <w:rsid w:val="0079792C"/>
    <w:rsid w:val="007A0989"/>
    <w:rsid w:val="007A331F"/>
    <w:rsid w:val="007A334D"/>
    <w:rsid w:val="007A36A3"/>
    <w:rsid w:val="007A3844"/>
    <w:rsid w:val="007A39B9"/>
    <w:rsid w:val="007A4381"/>
    <w:rsid w:val="007A5466"/>
    <w:rsid w:val="007A7EC1"/>
    <w:rsid w:val="007B4FCA"/>
    <w:rsid w:val="007B7B85"/>
    <w:rsid w:val="007C462E"/>
    <w:rsid w:val="007C496B"/>
    <w:rsid w:val="007C6803"/>
    <w:rsid w:val="007D2892"/>
    <w:rsid w:val="007D2DCC"/>
    <w:rsid w:val="007D47E1"/>
    <w:rsid w:val="007D7FCB"/>
    <w:rsid w:val="007E0BB3"/>
    <w:rsid w:val="007E33B6"/>
    <w:rsid w:val="007E59E8"/>
    <w:rsid w:val="007F1811"/>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5C1F"/>
    <w:rsid w:val="0087680A"/>
    <w:rsid w:val="008806EB"/>
    <w:rsid w:val="008826F2"/>
    <w:rsid w:val="008845BA"/>
    <w:rsid w:val="00884AE3"/>
    <w:rsid w:val="00884D1E"/>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D44"/>
    <w:rsid w:val="00917E0C"/>
    <w:rsid w:val="00920711"/>
    <w:rsid w:val="00921A1E"/>
    <w:rsid w:val="009232D3"/>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56A21"/>
    <w:rsid w:val="009607BC"/>
    <w:rsid w:val="00960F2D"/>
    <w:rsid w:val="00964437"/>
    <w:rsid w:val="0096482F"/>
    <w:rsid w:val="00964E3A"/>
    <w:rsid w:val="009653B0"/>
    <w:rsid w:val="00967126"/>
    <w:rsid w:val="00970EAE"/>
    <w:rsid w:val="00971627"/>
    <w:rsid w:val="00972797"/>
    <w:rsid w:val="0097279D"/>
    <w:rsid w:val="00974F2D"/>
    <w:rsid w:val="00976837"/>
    <w:rsid w:val="00977FAC"/>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59"/>
    <w:rsid w:val="009C1E9A"/>
    <w:rsid w:val="009C2882"/>
    <w:rsid w:val="009C2A33"/>
    <w:rsid w:val="009C2E49"/>
    <w:rsid w:val="009C36CD"/>
    <w:rsid w:val="009C43A5"/>
    <w:rsid w:val="009C591D"/>
    <w:rsid w:val="009C5A1D"/>
    <w:rsid w:val="009C6B08"/>
    <w:rsid w:val="009C70FC"/>
    <w:rsid w:val="009D002B"/>
    <w:rsid w:val="009D37C7"/>
    <w:rsid w:val="009D4BBD"/>
    <w:rsid w:val="009D54D7"/>
    <w:rsid w:val="009D5A41"/>
    <w:rsid w:val="009E13BF"/>
    <w:rsid w:val="009E3631"/>
    <w:rsid w:val="009E3EB9"/>
    <w:rsid w:val="009E480E"/>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0D71"/>
    <w:rsid w:val="00A32304"/>
    <w:rsid w:val="00A3420E"/>
    <w:rsid w:val="00A35D66"/>
    <w:rsid w:val="00A41085"/>
    <w:rsid w:val="00A425FA"/>
    <w:rsid w:val="00A43960"/>
    <w:rsid w:val="00A46902"/>
    <w:rsid w:val="00A50CDB"/>
    <w:rsid w:val="00A516DB"/>
    <w:rsid w:val="00A51F3E"/>
    <w:rsid w:val="00A5364B"/>
    <w:rsid w:val="00A5374A"/>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842CC"/>
    <w:rsid w:val="00A932BB"/>
    <w:rsid w:val="00A93579"/>
    <w:rsid w:val="00A93934"/>
    <w:rsid w:val="00A95D51"/>
    <w:rsid w:val="00A96C91"/>
    <w:rsid w:val="00AA18AE"/>
    <w:rsid w:val="00AA228B"/>
    <w:rsid w:val="00AA4FBA"/>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E6EDA"/>
    <w:rsid w:val="00AF1433"/>
    <w:rsid w:val="00AF48B4"/>
    <w:rsid w:val="00AF4923"/>
    <w:rsid w:val="00AF7C74"/>
    <w:rsid w:val="00B000AF"/>
    <w:rsid w:val="00B04E79"/>
    <w:rsid w:val="00B07488"/>
    <w:rsid w:val="00B075A2"/>
    <w:rsid w:val="00B10DD2"/>
    <w:rsid w:val="00B115DC"/>
    <w:rsid w:val="00B11952"/>
    <w:rsid w:val="00B1250A"/>
    <w:rsid w:val="00B149AC"/>
    <w:rsid w:val="00B14BD2"/>
    <w:rsid w:val="00B1557F"/>
    <w:rsid w:val="00B1668D"/>
    <w:rsid w:val="00B17981"/>
    <w:rsid w:val="00B20CAD"/>
    <w:rsid w:val="00B233BB"/>
    <w:rsid w:val="00B24641"/>
    <w:rsid w:val="00B25612"/>
    <w:rsid w:val="00B26437"/>
    <w:rsid w:val="00B2678E"/>
    <w:rsid w:val="00B30647"/>
    <w:rsid w:val="00B31F0E"/>
    <w:rsid w:val="00B34F25"/>
    <w:rsid w:val="00B41AFB"/>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15B6"/>
    <w:rsid w:val="00B73BB4"/>
    <w:rsid w:val="00B80532"/>
    <w:rsid w:val="00B82039"/>
    <w:rsid w:val="00B82454"/>
    <w:rsid w:val="00B90097"/>
    <w:rsid w:val="00B90999"/>
    <w:rsid w:val="00B91AD7"/>
    <w:rsid w:val="00B92D23"/>
    <w:rsid w:val="00B951FA"/>
    <w:rsid w:val="00B95BC8"/>
    <w:rsid w:val="00B96E87"/>
    <w:rsid w:val="00BA146A"/>
    <w:rsid w:val="00BA32EE"/>
    <w:rsid w:val="00BB5B36"/>
    <w:rsid w:val="00BC027B"/>
    <w:rsid w:val="00BC30A6"/>
    <w:rsid w:val="00BC3ED3"/>
    <w:rsid w:val="00BC3EF6"/>
    <w:rsid w:val="00BC4ACA"/>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55A9"/>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0039"/>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1204"/>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1D6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952"/>
    <w:rsid w:val="00D12A3E"/>
    <w:rsid w:val="00D22160"/>
    <w:rsid w:val="00D22172"/>
    <w:rsid w:val="00D2301B"/>
    <w:rsid w:val="00D239EE"/>
    <w:rsid w:val="00D30534"/>
    <w:rsid w:val="00D35728"/>
    <w:rsid w:val="00D359A7"/>
    <w:rsid w:val="00D37BCF"/>
    <w:rsid w:val="00D40F93"/>
    <w:rsid w:val="00D42277"/>
    <w:rsid w:val="00D437FD"/>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9CC"/>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4AF5"/>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490"/>
    <w:rsid w:val="00DD5BCC"/>
    <w:rsid w:val="00DD7509"/>
    <w:rsid w:val="00DD79C7"/>
    <w:rsid w:val="00DD7D6E"/>
    <w:rsid w:val="00DE34B2"/>
    <w:rsid w:val="00DE49DE"/>
    <w:rsid w:val="00DE618B"/>
    <w:rsid w:val="00DE6EC2"/>
    <w:rsid w:val="00DF0834"/>
    <w:rsid w:val="00DF0873"/>
    <w:rsid w:val="00DF2707"/>
    <w:rsid w:val="00DF3DA5"/>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485C"/>
    <w:rsid w:val="00E15F90"/>
    <w:rsid w:val="00E16D3E"/>
    <w:rsid w:val="00E17167"/>
    <w:rsid w:val="00E20520"/>
    <w:rsid w:val="00E21D55"/>
    <w:rsid w:val="00E21FDC"/>
    <w:rsid w:val="00E23CF3"/>
    <w:rsid w:val="00E2551E"/>
    <w:rsid w:val="00E26B13"/>
    <w:rsid w:val="00E27E5A"/>
    <w:rsid w:val="00E31135"/>
    <w:rsid w:val="00E317BA"/>
    <w:rsid w:val="00E333FF"/>
    <w:rsid w:val="00E3469B"/>
    <w:rsid w:val="00E3679D"/>
    <w:rsid w:val="00E3795D"/>
    <w:rsid w:val="00E4098A"/>
    <w:rsid w:val="00E41CAE"/>
    <w:rsid w:val="00E42014"/>
    <w:rsid w:val="00E42B85"/>
    <w:rsid w:val="00E42BB2"/>
    <w:rsid w:val="00E43263"/>
    <w:rsid w:val="00E438AE"/>
    <w:rsid w:val="00E43F56"/>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24C1"/>
    <w:rsid w:val="00E93DEF"/>
    <w:rsid w:val="00E947B1"/>
    <w:rsid w:val="00E96852"/>
    <w:rsid w:val="00EA16AC"/>
    <w:rsid w:val="00EA385A"/>
    <w:rsid w:val="00EA3931"/>
    <w:rsid w:val="00EA658E"/>
    <w:rsid w:val="00EA78A7"/>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016"/>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4E3"/>
    <w:rsid w:val="00F307B6"/>
    <w:rsid w:val="00F30EB8"/>
    <w:rsid w:val="00F31876"/>
    <w:rsid w:val="00F318CA"/>
    <w:rsid w:val="00F31C67"/>
    <w:rsid w:val="00F36FE0"/>
    <w:rsid w:val="00F37EA8"/>
    <w:rsid w:val="00F40B14"/>
    <w:rsid w:val="00F41186"/>
    <w:rsid w:val="00F41646"/>
    <w:rsid w:val="00F41EEF"/>
    <w:rsid w:val="00F41FAC"/>
    <w:rsid w:val="00F420C6"/>
    <w:rsid w:val="00F423D3"/>
    <w:rsid w:val="00F44349"/>
    <w:rsid w:val="00F4569E"/>
    <w:rsid w:val="00F45AFC"/>
    <w:rsid w:val="00F462F4"/>
    <w:rsid w:val="00F50130"/>
    <w:rsid w:val="00F512D9"/>
    <w:rsid w:val="00F52402"/>
    <w:rsid w:val="00F53A4F"/>
    <w:rsid w:val="00F5605D"/>
    <w:rsid w:val="00F6514B"/>
    <w:rsid w:val="00F6533E"/>
    <w:rsid w:val="00F6587F"/>
    <w:rsid w:val="00F67981"/>
    <w:rsid w:val="00F706CA"/>
    <w:rsid w:val="00F70F8D"/>
    <w:rsid w:val="00F7177A"/>
    <w:rsid w:val="00F71C5A"/>
    <w:rsid w:val="00F733A4"/>
    <w:rsid w:val="00F7758F"/>
    <w:rsid w:val="00F82811"/>
    <w:rsid w:val="00F83F8D"/>
    <w:rsid w:val="00F84153"/>
    <w:rsid w:val="00F85661"/>
    <w:rsid w:val="00F92909"/>
    <w:rsid w:val="00F96602"/>
    <w:rsid w:val="00F9735A"/>
    <w:rsid w:val="00FA32FC"/>
    <w:rsid w:val="00FA59FD"/>
    <w:rsid w:val="00FA5D8C"/>
    <w:rsid w:val="00FA6403"/>
    <w:rsid w:val="00FB16CD"/>
    <w:rsid w:val="00FB2346"/>
    <w:rsid w:val="00FB73AE"/>
    <w:rsid w:val="00FC5388"/>
    <w:rsid w:val="00FC726C"/>
    <w:rsid w:val="00FD1B4B"/>
    <w:rsid w:val="00FD1B94"/>
    <w:rsid w:val="00FE19C5"/>
    <w:rsid w:val="00FE39ED"/>
    <w:rsid w:val="00FE4286"/>
    <w:rsid w:val="00FE48C3"/>
    <w:rsid w:val="00FE5909"/>
    <w:rsid w:val="00FE652E"/>
    <w:rsid w:val="00FE71FE"/>
    <w:rsid w:val="00FF0A28"/>
    <w:rsid w:val="00FF0B8B"/>
    <w:rsid w:val="00FF0E93"/>
    <w:rsid w:val="00FF13C3"/>
    <w:rsid w:val="00FF34C8"/>
    <w:rsid w:val="00FF4341"/>
    <w:rsid w:val="00FF517B"/>
    <w:rsid w:val="00FF5788"/>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C4DF65-6DC8-4128-9670-F93D49CA1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5F158A"/>
    <w:rPr>
      <w:sz w:val="16"/>
      <w:szCs w:val="16"/>
    </w:rPr>
  </w:style>
  <w:style w:type="paragraph" w:styleId="CommentText">
    <w:name w:val="annotation text"/>
    <w:basedOn w:val="Normal"/>
    <w:link w:val="CommentTextChar"/>
    <w:unhideWhenUsed/>
    <w:rsid w:val="005F158A"/>
    <w:rPr>
      <w:sz w:val="20"/>
      <w:szCs w:val="20"/>
    </w:rPr>
  </w:style>
  <w:style w:type="character" w:customStyle="1" w:styleId="CommentTextChar">
    <w:name w:val="Comment Text Char"/>
    <w:basedOn w:val="DefaultParagraphFont"/>
    <w:link w:val="CommentText"/>
    <w:rsid w:val="005F158A"/>
  </w:style>
  <w:style w:type="paragraph" w:styleId="CommentSubject">
    <w:name w:val="annotation subject"/>
    <w:basedOn w:val="CommentText"/>
    <w:next w:val="CommentText"/>
    <w:link w:val="CommentSubjectChar"/>
    <w:semiHidden/>
    <w:unhideWhenUsed/>
    <w:rsid w:val="005F158A"/>
    <w:rPr>
      <w:b/>
      <w:bCs/>
    </w:rPr>
  </w:style>
  <w:style w:type="character" w:customStyle="1" w:styleId="CommentSubjectChar">
    <w:name w:val="Comment Subject Char"/>
    <w:basedOn w:val="CommentTextChar"/>
    <w:link w:val="CommentSubject"/>
    <w:semiHidden/>
    <w:rsid w:val="005F158A"/>
    <w:rPr>
      <w:b/>
      <w:bCs/>
    </w:rPr>
  </w:style>
  <w:style w:type="character" w:styleId="Hyperlink">
    <w:name w:val="Hyperlink"/>
    <w:basedOn w:val="DefaultParagraphFont"/>
    <w:unhideWhenUsed/>
    <w:rsid w:val="00DD5490"/>
    <w:rPr>
      <w:color w:val="0000FF" w:themeColor="hyperlink"/>
      <w:u w:val="single"/>
    </w:rPr>
  </w:style>
  <w:style w:type="character" w:customStyle="1" w:styleId="UnresolvedMention1">
    <w:name w:val="Unresolved Mention1"/>
    <w:basedOn w:val="DefaultParagraphFont"/>
    <w:uiPriority w:val="99"/>
    <w:semiHidden/>
    <w:unhideWhenUsed/>
    <w:rsid w:val="00DD5490"/>
    <w:rPr>
      <w:color w:val="605E5C"/>
      <w:shd w:val="clear" w:color="auto" w:fill="E1DFDD"/>
    </w:rPr>
  </w:style>
  <w:style w:type="paragraph" w:styleId="Revision">
    <w:name w:val="Revision"/>
    <w:hidden/>
    <w:uiPriority w:val="99"/>
    <w:semiHidden/>
    <w:rsid w:val="006412A6"/>
    <w:rPr>
      <w:sz w:val="24"/>
      <w:szCs w:val="24"/>
    </w:rPr>
  </w:style>
  <w:style w:type="paragraph" w:styleId="ListParagraph">
    <w:name w:val="List Paragraph"/>
    <w:basedOn w:val="Normal"/>
    <w:uiPriority w:val="34"/>
    <w:qFormat/>
    <w:rsid w:val="001412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1026</Words>
  <Characters>5615</Characters>
  <Application>Microsoft Office Word</Application>
  <DocSecurity>0</DocSecurity>
  <Lines>113</Lines>
  <Paragraphs>35</Paragraphs>
  <ScaleCrop>false</ScaleCrop>
  <HeadingPairs>
    <vt:vector size="2" baseType="variant">
      <vt:variant>
        <vt:lpstr>Title</vt:lpstr>
      </vt:variant>
      <vt:variant>
        <vt:i4>1</vt:i4>
      </vt:variant>
    </vt:vector>
  </HeadingPairs>
  <TitlesOfParts>
    <vt:vector size="1" baseType="lpstr">
      <vt:lpstr>BA - HB04643 (Committee Report (Substituted))</vt:lpstr>
    </vt:vector>
  </TitlesOfParts>
  <Company>State of Texas</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24741</dc:subject>
  <dc:creator>State of Texas</dc:creator>
  <dc:description>HB 4643 by Dorazio-(H)Human Services (Substitute Document Number: 89R 21359)</dc:description>
  <cp:lastModifiedBy>Damian Duarte</cp:lastModifiedBy>
  <cp:revision>2</cp:revision>
  <cp:lastPrinted>2003-11-26T17:21:00Z</cp:lastPrinted>
  <dcterms:created xsi:type="dcterms:W3CDTF">2025-04-21T17:10:00Z</dcterms:created>
  <dcterms:modified xsi:type="dcterms:W3CDTF">2025-04-21T17:10:00Z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25.107.88</vt:lpwstr>
  </property>
</Properties>
</file>