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A13F95" w14:paraId="475D35C5" w14:textId="77777777" w:rsidTr="00345119">
        <w:tc>
          <w:tcPr>
            <w:tcW w:w="9576" w:type="dxa"/>
            <w:noWrap/>
          </w:tcPr>
          <w:p w14:paraId="509D8DFE" w14:textId="77777777" w:rsidR="008423E4" w:rsidRPr="0022177D" w:rsidRDefault="000E4B3A" w:rsidP="00483945">
            <w:pPr>
              <w:pStyle w:val="Heading1"/>
            </w:pPr>
            <w:r w:rsidRPr="00631897">
              <w:t>BILL ANALYSIS</w:t>
            </w:r>
          </w:p>
        </w:tc>
      </w:tr>
    </w:tbl>
    <w:p w14:paraId="5DE4A101" w14:textId="77777777" w:rsidR="008423E4" w:rsidRPr="0022177D" w:rsidRDefault="008423E4" w:rsidP="00483945">
      <w:pPr>
        <w:jc w:val="center"/>
      </w:pPr>
    </w:p>
    <w:p w14:paraId="2701866C" w14:textId="77777777" w:rsidR="008423E4" w:rsidRPr="00B31F0E" w:rsidRDefault="008423E4" w:rsidP="00483945"/>
    <w:p w14:paraId="008E95A9" w14:textId="77777777" w:rsidR="008423E4" w:rsidRPr="00742794" w:rsidRDefault="008423E4" w:rsidP="00483945">
      <w:pPr>
        <w:tabs>
          <w:tab w:val="right" w:pos="9360"/>
        </w:tabs>
      </w:pPr>
    </w:p>
    <w:tbl>
      <w:tblPr>
        <w:tblW w:w="0" w:type="auto"/>
        <w:tblLayout w:type="fixed"/>
        <w:tblLook w:val="01E0" w:firstRow="1" w:lastRow="1" w:firstColumn="1" w:lastColumn="1" w:noHBand="0" w:noVBand="0"/>
      </w:tblPr>
      <w:tblGrid>
        <w:gridCol w:w="9576"/>
      </w:tblGrid>
      <w:tr w:rsidR="00A13F95" w14:paraId="7A8BD68E" w14:textId="77777777" w:rsidTr="00345119">
        <w:tc>
          <w:tcPr>
            <w:tcW w:w="9576" w:type="dxa"/>
          </w:tcPr>
          <w:p w14:paraId="79101F40" w14:textId="37C0FDDB" w:rsidR="008423E4" w:rsidRPr="00861995" w:rsidRDefault="000E4B3A" w:rsidP="00483945">
            <w:pPr>
              <w:jc w:val="right"/>
            </w:pPr>
            <w:r>
              <w:t>H.B. 4655</w:t>
            </w:r>
          </w:p>
        </w:tc>
      </w:tr>
      <w:tr w:rsidR="00A13F95" w14:paraId="29E6BFAB" w14:textId="77777777" w:rsidTr="00345119">
        <w:tc>
          <w:tcPr>
            <w:tcW w:w="9576" w:type="dxa"/>
          </w:tcPr>
          <w:p w14:paraId="61B2F826" w14:textId="01D77B3A" w:rsidR="008423E4" w:rsidRPr="00861995" w:rsidRDefault="000E4B3A" w:rsidP="00483945">
            <w:pPr>
              <w:jc w:val="right"/>
            </w:pPr>
            <w:r>
              <w:t xml:space="preserve">By: </w:t>
            </w:r>
            <w:r w:rsidR="00384F94">
              <w:t>Hull</w:t>
            </w:r>
          </w:p>
        </w:tc>
      </w:tr>
      <w:tr w:rsidR="00A13F95" w14:paraId="6EB58D88" w14:textId="77777777" w:rsidTr="00345119">
        <w:tc>
          <w:tcPr>
            <w:tcW w:w="9576" w:type="dxa"/>
          </w:tcPr>
          <w:p w14:paraId="1453D240" w14:textId="429F0A2E" w:rsidR="008423E4" w:rsidRPr="00861995" w:rsidRDefault="000E4B3A" w:rsidP="00483945">
            <w:pPr>
              <w:jc w:val="right"/>
            </w:pPr>
            <w:r>
              <w:t>Human Services</w:t>
            </w:r>
          </w:p>
        </w:tc>
      </w:tr>
      <w:tr w:rsidR="00A13F95" w14:paraId="0F91EF90" w14:textId="77777777" w:rsidTr="00345119">
        <w:tc>
          <w:tcPr>
            <w:tcW w:w="9576" w:type="dxa"/>
          </w:tcPr>
          <w:p w14:paraId="460381A8" w14:textId="6A5663B2" w:rsidR="008423E4" w:rsidRDefault="000E4B3A" w:rsidP="00483945">
            <w:pPr>
              <w:jc w:val="right"/>
            </w:pPr>
            <w:r>
              <w:t>Committee Report (Unamended)</w:t>
            </w:r>
          </w:p>
        </w:tc>
      </w:tr>
    </w:tbl>
    <w:p w14:paraId="6CA01F82" w14:textId="77777777" w:rsidR="008423E4" w:rsidRDefault="008423E4" w:rsidP="00483945">
      <w:pPr>
        <w:tabs>
          <w:tab w:val="right" w:pos="9360"/>
        </w:tabs>
      </w:pPr>
    </w:p>
    <w:p w14:paraId="55E5A0E8" w14:textId="77777777" w:rsidR="008423E4" w:rsidRDefault="008423E4" w:rsidP="00483945"/>
    <w:p w14:paraId="655AC6A9" w14:textId="77777777" w:rsidR="008423E4" w:rsidRDefault="008423E4" w:rsidP="00483945"/>
    <w:tbl>
      <w:tblPr>
        <w:tblW w:w="0" w:type="auto"/>
        <w:tblCellMar>
          <w:left w:w="115" w:type="dxa"/>
          <w:right w:w="115" w:type="dxa"/>
        </w:tblCellMar>
        <w:tblLook w:val="01E0" w:firstRow="1" w:lastRow="1" w:firstColumn="1" w:lastColumn="1" w:noHBand="0" w:noVBand="0"/>
      </w:tblPr>
      <w:tblGrid>
        <w:gridCol w:w="9360"/>
      </w:tblGrid>
      <w:tr w:rsidR="00A13F95" w14:paraId="2B9E46C8" w14:textId="77777777" w:rsidTr="00345119">
        <w:tc>
          <w:tcPr>
            <w:tcW w:w="9576" w:type="dxa"/>
          </w:tcPr>
          <w:p w14:paraId="66842E30" w14:textId="77777777" w:rsidR="008423E4" w:rsidRPr="00A8133F" w:rsidRDefault="000E4B3A" w:rsidP="00483945">
            <w:pPr>
              <w:rPr>
                <w:b/>
              </w:rPr>
            </w:pPr>
            <w:r w:rsidRPr="009C1E9A">
              <w:rPr>
                <w:b/>
                <w:u w:val="single"/>
              </w:rPr>
              <w:t>BACKGROUND AND PURPOSE</w:t>
            </w:r>
            <w:r>
              <w:rPr>
                <w:b/>
              </w:rPr>
              <w:t xml:space="preserve"> </w:t>
            </w:r>
          </w:p>
          <w:p w14:paraId="77ECDDBF" w14:textId="77777777" w:rsidR="008423E4" w:rsidRDefault="008423E4" w:rsidP="00483945"/>
          <w:p w14:paraId="5503E152" w14:textId="49135CA1" w:rsidR="008423E4" w:rsidRDefault="000E4B3A" w:rsidP="00483945">
            <w:pPr>
              <w:pStyle w:val="Header"/>
              <w:tabs>
                <w:tab w:val="clear" w:pos="4320"/>
                <w:tab w:val="clear" w:pos="8640"/>
              </w:tabs>
              <w:jc w:val="both"/>
            </w:pPr>
            <w:r>
              <w:t>The bill author has informed the committee that</w:t>
            </w:r>
            <w:r w:rsidR="00216084">
              <w:t xml:space="preserve"> </w:t>
            </w:r>
            <w:r>
              <w:t>y</w:t>
            </w:r>
            <w:r w:rsidR="00384F94" w:rsidRPr="00384F94">
              <w:t>outh aging out of the state's foster care system</w:t>
            </w:r>
            <w:r>
              <w:t>, who</w:t>
            </w:r>
            <w:r w:rsidR="00384F94" w:rsidRPr="00384F94">
              <w:t xml:space="preserve"> are some of the most resilient</w:t>
            </w:r>
            <w:r>
              <w:t xml:space="preserve"> yet vulnerable</w:t>
            </w:r>
            <w:r w:rsidR="00384F94" w:rsidRPr="00384F94">
              <w:t xml:space="preserve"> individuals</w:t>
            </w:r>
            <w:r>
              <w:t>,</w:t>
            </w:r>
            <w:r w:rsidR="00384F94" w:rsidRPr="00384F94">
              <w:t xml:space="preserve"> have survived traumatic and overwhelmingly difficult circumstances often with little guidance on how to navigate into adulthood.</w:t>
            </w:r>
            <w:r w:rsidR="00C80D3A">
              <w:t xml:space="preserve"> According to the Texas Department of Family and Protective Services (DFPS)</w:t>
            </w:r>
            <w:r w:rsidR="007B19F7">
              <w:t>,</w:t>
            </w:r>
            <w:r w:rsidR="00384F94" w:rsidRPr="00384F94">
              <w:t xml:space="preserve"> the Preparation for Adult Living</w:t>
            </w:r>
            <w:r w:rsidR="00C80D3A">
              <w:t xml:space="preserve"> (</w:t>
            </w:r>
            <w:r w:rsidR="00384F94" w:rsidRPr="00384F94">
              <w:t>PAL</w:t>
            </w:r>
            <w:r w:rsidR="00C80D3A">
              <w:t>)</w:t>
            </w:r>
            <w:r w:rsidR="00384F94" w:rsidRPr="00384F94">
              <w:t xml:space="preserve"> program helps educate</w:t>
            </w:r>
            <w:r w:rsidR="007B19F7">
              <w:t xml:space="preserve"> older youth in substitute care </w:t>
            </w:r>
            <w:r w:rsidR="00C80D3A">
              <w:t>on</w:t>
            </w:r>
            <w:r w:rsidR="00384F94" w:rsidRPr="00384F94">
              <w:t xml:space="preserve"> a variety of subjects related to adulthood</w:t>
            </w:r>
            <w:r w:rsidR="00C80D3A">
              <w:t xml:space="preserve"> and </w:t>
            </w:r>
            <w:r w:rsidR="007B19F7">
              <w:t xml:space="preserve">was implemented </w:t>
            </w:r>
            <w:r w:rsidR="00A06592" w:rsidRPr="00A06592">
              <w:t>to ensure</w:t>
            </w:r>
            <w:r w:rsidR="00AA0DB0">
              <w:t xml:space="preserve"> that</w:t>
            </w:r>
            <w:r w:rsidR="00A06592" w:rsidRPr="00A06592">
              <w:t xml:space="preserve"> </w:t>
            </w:r>
            <w:r w:rsidR="00AA0DB0">
              <w:t>these</w:t>
            </w:r>
            <w:r w:rsidR="00A06592" w:rsidRPr="00A06592">
              <w:t xml:space="preserve"> youth are prepared for their inevitable departure from </w:t>
            </w:r>
            <w:r w:rsidR="00C80D3A">
              <w:t>DFPS</w:t>
            </w:r>
            <w:r w:rsidR="00A06592" w:rsidRPr="00A06592">
              <w:t xml:space="preserve"> care and support</w:t>
            </w:r>
            <w:r w:rsidR="001F2D77">
              <w:t>. H</w:t>
            </w:r>
            <w:r w:rsidR="00384F94" w:rsidRPr="00384F94">
              <w:t xml:space="preserve">owever, </w:t>
            </w:r>
            <w:r w:rsidR="001F2D77">
              <w:t xml:space="preserve">the bill author has informed the committee that </w:t>
            </w:r>
            <w:r w:rsidR="00384F94" w:rsidRPr="00384F94">
              <w:t>the curriculum</w:t>
            </w:r>
            <w:r w:rsidR="001F2D77">
              <w:t xml:space="preserve"> for the program</w:t>
            </w:r>
            <w:r w:rsidR="00384F94" w:rsidRPr="00384F94">
              <w:t xml:space="preserve"> </w:t>
            </w:r>
            <w:r w:rsidR="00A06592">
              <w:t>need</w:t>
            </w:r>
            <w:r w:rsidR="00C80D3A">
              <w:t>s</w:t>
            </w:r>
            <w:r w:rsidR="00384F94" w:rsidRPr="00384F94">
              <w:t xml:space="preserve"> updating </w:t>
            </w:r>
            <w:r w:rsidR="00A06592">
              <w:t xml:space="preserve">due to the lack of teachings in </w:t>
            </w:r>
            <w:r w:rsidR="00384F94" w:rsidRPr="00384F94">
              <w:t>certain financial skills.</w:t>
            </w:r>
          </w:p>
          <w:p w14:paraId="3B4776F1" w14:textId="77777777" w:rsidR="00384F94" w:rsidRDefault="00384F94" w:rsidP="00483945">
            <w:pPr>
              <w:pStyle w:val="Header"/>
              <w:tabs>
                <w:tab w:val="clear" w:pos="4320"/>
                <w:tab w:val="clear" w:pos="8640"/>
              </w:tabs>
              <w:jc w:val="both"/>
            </w:pPr>
          </w:p>
          <w:p w14:paraId="19363E94" w14:textId="67DB9793" w:rsidR="00384F94" w:rsidRDefault="000E4B3A" w:rsidP="00483945">
            <w:pPr>
              <w:pStyle w:val="Header"/>
              <w:tabs>
                <w:tab w:val="clear" w:pos="4320"/>
                <w:tab w:val="clear" w:pos="8640"/>
              </w:tabs>
              <w:jc w:val="both"/>
            </w:pPr>
            <w:r>
              <w:t>H.B. 4655 seeks to</w:t>
            </w:r>
            <w:r w:rsidR="00A06592">
              <w:t xml:space="preserve"> address this issue by</w:t>
            </w:r>
            <w:r>
              <w:t xml:space="preserve"> </w:t>
            </w:r>
            <w:r w:rsidR="00A06592">
              <w:t xml:space="preserve">including in </w:t>
            </w:r>
            <w:r>
              <w:t xml:space="preserve">the PAL program specific </w:t>
            </w:r>
            <w:r w:rsidR="00A06592">
              <w:t xml:space="preserve">instruction relating to </w:t>
            </w:r>
            <w:r>
              <w:t xml:space="preserve">credit agencies and </w:t>
            </w:r>
            <w:r w:rsidR="00216084">
              <w:t xml:space="preserve">credit </w:t>
            </w:r>
            <w:r>
              <w:t>scores, loans, interest rates, financial scams, bank accounts, budget</w:t>
            </w:r>
            <w:r w:rsidR="001F2D77">
              <w:t>ing</w:t>
            </w:r>
            <w:r>
              <w:t>, and rental contracts.</w:t>
            </w:r>
            <w:r w:rsidR="00A06592">
              <w:t xml:space="preserve"> </w:t>
            </w:r>
            <w:r>
              <w:t xml:space="preserve">Additionally, </w:t>
            </w:r>
            <w:r w:rsidR="00216084">
              <w:t>the bill</w:t>
            </w:r>
            <w:r>
              <w:t xml:space="preserve"> requires </w:t>
            </w:r>
            <w:r w:rsidR="00C80D3A">
              <w:t>DFPS</w:t>
            </w:r>
            <w:r>
              <w:t xml:space="preserve"> to include </w:t>
            </w:r>
            <w:r w:rsidR="001F2D77">
              <w:t xml:space="preserve">in a child's transition plan </w:t>
            </w:r>
            <w:r>
              <w:t>information on how to secure or transfer governmental assistance</w:t>
            </w:r>
            <w:r w:rsidR="00216084">
              <w:t xml:space="preserve"> for which</w:t>
            </w:r>
            <w:r>
              <w:t xml:space="preserve"> the youth may qualify.</w:t>
            </w:r>
          </w:p>
          <w:p w14:paraId="10E7E73A" w14:textId="77777777" w:rsidR="008423E4" w:rsidRPr="00E26B13" w:rsidRDefault="008423E4" w:rsidP="00483945">
            <w:pPr>
              <w:rPr>
                <w:b/>
              </w:rPr>
            </w:pPr>
          </w:p>
        </w:tc>
      </w:tr>
      <w:tr w:rsidR="00A13F95" w14:paraId="07C1D5B7" w14:textId="77777777" w:rsidTr="00345119">
        <w:tc>
          <w:tcPr>
            <w:tcW w:w="9576" w:type="dxa"/>
          </w:tcPr>
          <w:p w14:paraId="720E2EA9" w14:textId="77777777" w:rsidR="0017725B" w:rsidRDefault="000E4B3A" w:rsidP="00483945">
            <w:pPr>
              <w:rPr>
                <w:b/>
                <w:u w:val="single"/>
              </w:rPr>
            </w:pPr>
            <w:r>
              <w:rPr>
                <w:b/>
                <w:u w:val="single"/>
              </w:rPr>
              <w:t>CRIMINAL JUSTICE IMPACT</w:t>
            </w:r>
          </w:p>
          <w:p w14:paraId="2520F897" w14:textId="77777777" w:rsidR="0017725B" w:rsidRDefault="0017725B" w:rsidP="00483945">
            <w:pPr>
              <w:rPr>
                <w:b/>
                <w:u w:val="single"/>
              </w:rPr>
            </w:pPr>
          </w:p>
          <w:p w14:paraId="01599751" w14:textId="650EA769" w:rsidR="008B6835" w:rsidRPr="008B6835" w:rsidRDefault="000E4B3A" w:rsidP="00483945">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3E9225D3" w14:textId="77777777" w:rsidR="0017725B" w:rsidRPr="0017725B" w:rsidRDefault="0017725B" w:rsidP="00483945">
            <w:pPr>
              <w:rPr>
                <w:b/>
                <w:u w:val="single"/>
              </w:rPr>
            </w:pPr>
          </w:p>
        </w:tc>
      </w:tr>
      <w:tr w:rsidR="00A13F95" w14:paraId="7B88A76D" w14:textId="77777777" w:rsidTr="00345119">
        <w:tc>
          <w:tcPr>
            <w:tcW w:w="9576" w:type="dxa"/>
          </w:tcPr>
          <w:p w14:paraId="32307A97" w14:textId="77777777" w:rsidR="008423E4" w:rsidRPr="00A8133F" w:rsidRDefault="000E4B3A" w:rsidP="00483945">
            <w:pPr>
              <w:rPr>
                <w:b/>
              </w:rPr>
            </w:pPr>
            <w:r w:rsidRPr="009C1E9A">
              <w:rPr>
                <w:b/>
                <w:u w:val="single"/>
              </w:rPr>
              <w:t>RULEMAKING AUTHORITY</w:t>
            </w:r>
            <w:r>
              <w:rPr>
                <w:b/>
              </w:rPr>
              <w:t xml:space="preserve"> </w:t>
            </w:r>
          </w:p>
          <w:p w14:paraId="08DBB3AC" w14:textId="77777777" w:rsidR="008423E4" w:rsidRDefault="008423E4" w:rsidP="00483945"/>
          <w:p w14:paraId="53D25742" w14:textId="476A5DB0" w:rsidR="008B6835" w:rsidRDefault="000E4B3A" w:rsidP="00483945">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63778726" w14:textId="77777777" w:rsidR="008423E4" w:rsidRPr="00E21FDC" w:rsidRDefault="008423E4" w:rsidP="00483945">
            <w:pPr>
              <w:rPr>
                <w:b/>
              </w:rPr>
            </w:pPr>
          </w:p>
        </w:tc>
      </w:tr>
      <w:tr w:rsidR="00A13F95" w14:paraId="32A9C335" w14:textId="77777777" w:rsidTr="00345119">
        <w:tc>
          <w:tcPr>
            <w:tcW w:w="9576" w:type="dxa"/>
          </w:tcPr>
          <w:p w14:paraId="448BECA5" w14:textId="77777777" w:rsidR="008423E4" w:rsidRPr="00A8133F" w:rsidRDefault="000E4B3A" w:rsidP="00483945">
            <w:pPr>
              <w:rPr>
                <w:b/>
              </w:rPr>
            </w:pPr>
            <w:r w:rsidRPr="009C1E9A">
              <w:rPr>
                <w:b/>
                <w:u w:val="single"/>
              </w:rPr>
              <w:t>ANALYSIS</w:t>
            </w:r>
            <w:r>
              <w:rPr>
                <w:b/>
              </w:rPr>
              <w:t xml:space="preserve"> </w:t>
            </w:r>
          </w:p>
          <w:p w14:paraId="47024D15" w14:textId="77777777" w:rsidR="008423E4" w:rsidRDefault="008423E4" w:rsidP="00483945"/>
          <w:p w14:paraId="3FB0B676" w14:textId="5528F5B0" w:rsidR="00CD3031" w:rsidRDefault="000E4B3A" w:rsidP="00483945">
            <w:pPr>
              <w:pStyle w:val="Header"/>
              <w:tabs>
                <w:tab w:val="clear" w:pos="4320"/>
                <w:tab w:val="clear" w:pos="8640"/>
              </w:tabs>
              <w:jc w:val="both"/>
            </w:pPr>
            <w:r>
              <w:t>H.B. 4655 amends the Family Code to</w:t>
            </w:r>
            <w:r w:rsidR="00B215DA">
              <w:t xml:space="preserve"> i</w:t>
            </w:r>
            <w:r>
              <w:t>nclude the following among</w:t>
            </w:r>
            <w:r w:rsidR="00B215DA">
              <w:t xml:space="preserve"> the </w:t>
            </w:r>
            <w:r w:rsidR="00BB36EC">
              <w:t xml:space="preserve">required </w:t>
            </w:r>
            <w:r w:rsidR="000D0B2C">
              <w:t xml:space="preserve">contents of the </w:t>
            </w:r>
            <w:r w:rsidR="00B215DA" w:rsidRPr="00B215DA">
              <w:t>experiential life-skills training</w:t>
            </w:r>
            <w:r w:rsidR="00B215DA">
              <w:t xml:space="preserve"> that</w:t>
            </w:r>
            <w:r w:rsidR="000D0B2C">
              <w:t xml:space="preserve"> </w:t>
            </w:r>
            <w:r w:rsidR="00246293" w:rsidRPr="00246293">
              <w:t xml:space="preserve">a foster care provider </w:t>
            </w:r>
            <w:r w:rsidR="005F1680">
              <w:t>must</w:t>
            </w:r>
            <w:r w:rsidR="005F1680" w:rsidRPr="00246293">
              <w:t xml:space="preserve"> </w:t>
            </w:r>
            <w:r w:rsidR="00246293" w:rsidRPr="00246293">
              <w:t>provide</w:t>
            </w:r>
            <w:r w:rsidR="005F1680">
              <w:t>,</w:t>
            </w:r>
            <w:r w:rsidR="00246293" w:rsidRPr="00246293">
              <w:t xml:space="preserve"> or assist youth who are age 14 or older in obtaining</w:t>
            </w:r>
            <w:r w:rsidR="005F1680">
              <w:t>,</w:t>
            </w:r>
            <w:r w:rsidR="000D0B2C">
              <w:t xml:space="preserve"> to improve their transition</w:t>
            </w:r>
            <w:r w:rsidR="00246293">
              <w:t xml:space="preserve"> </w:t>
            </w:r>
            <w:r w:rsidR="00246293" w:rsidRPr="00246293">
              <w:t>to independent living</w:t>
            </w:r>
            <w:r w:rsidR="00246293">
              <w:t>:</w:t>
            </w:r>
          </w:p>
          <w:p w14:paraId="2CCD0378" w14:textId="3F58F244" w:rsidR="00A176CD" w:rsidRDefault="000E4B3A" w:rsidP="00483945">
            <w:pPr>
              <w:pStyle w:val="Header"/>
              <w:numPr>
                <w:ilvl w:val="0"/>
                <w:numId w:val="3"/>
              </w:numPr>
              <w:tabs>
                <w:tab w:val="clear" w:pos="4320"/>
                <w:tab w:val="clear" w:pos="8640"/>
              </w:tabs>
              <w:jc w:val="both"/>
            </w:pPr>
            <w:r>
              <w:t xml:space="preserve">with respect to the </w:t>
            </w:r>
            <w:r w:rsidRPr="00A176CD">
              <w:t>financial literacy education program</w:t>
            </w:r>
            <w:r>
              <w:t>:</w:t>
            </w:r>
          </w:p>
          <w:p w14:paraId="2768A503" w14:textId="1EF5E9B6" w:rsidR="00CD3031" w:rsidRDefault="000E4B3A" w:rsidP="00483945">
            <w:pPr>
              <w:pStyle w:val="Header"/>
              <w:numPr>
                <w:ilvl w:val="0"/>
                <w:numId w:val="4"/>
              </w:numPr>
              <w:tabs>
                <w:tab w:val="clear" w:pos="4320"/>
                <w:tab w:val="clear" w:pos="8640"/>
              </w:tabs>
              <w:jc w:val="both"/>
            </w:pPr>
            <w:r>
              <w:t xml:space="preserve">as part of instruction on obtaining and </w:t>
            </w:r>
            <w:r w:rsidRPr="00CD3031">
              <w:t>interpreting a credit score</w:t>
            </w:r>
            <w:r>
              <w:t>,</w:t>
            </w:r>
            <w:r w:rsidRPr="00CD3031">
              <w:t xml:space="preserve"> information about different scores produced by credit reporting agencies</w:t>
            </w:r>
            <w:r>
              <w:t>;</w:t>
            </w:r>
          </w:p>
          <w:p w14:paraId="0528DADC" w14:textId="798F5FAA" w:rsidR="00CD3031" w:rsidRDefault="000E4B3A" w:rsidP="00483945">
            <w:pPr>
              <w:pStyle w:val="Header"/>
              <w:numPr>
                <w:ilvl w:val="0"/>
                <w:numId w:val="4"/>
              </w:numPr>
              <w:tabs>
                <w:tab w:val="clear" w:pos="4320"/>
                <w:tab w:val="clear" w:pos="8640"/>
              </w:tabs>
              <w:jc w:val="both"/>
            </w:pPr>
            <w:r>
              <w:t xml:space="preserve">instruction on </w:t>
            </w:r>
            <w:r w:rsidRPr="00CD3031">
              <w:t>the risks of payday loans, unsecured loans, and motor vehicle title loans;</w:t>
            </w:r>
          </w:p>
          <w:p w14:paraId="3DAD0292" w14:textId="606F8209" w:rsidR="00CD3031" w:rsidRDefault="000E4B3A" w:rsidP="00483945">
            <w:pPr>
              <w:pStyle w:val="Header"/>
              <w:numPr>
                <w:ilvl w:val="0"/>
                <w:numId w:val="4"/>
              </w:numPr>
              <w:tabs>
                <w:tab w:val="clear" w:pos="4320"/>
                <w:tab w:val="clear" w:pos="8640"/>
              </w:tabs>
              <w:jc w:val="both"/>
            </w:pPr>
            <w:r>
              <w:t xml:space="preserve">as part of instruction on </w:t>
            </w:r>
            <w:r w:rsidRPr="00CD3031">
              <w:t>avoiding predatory lending practices</w:t>
            </w:r>
            <w:r>
              <w:t>,</w:t>
            </w:r>
            <w:r w:rsidRPr="00CD3031">
              <w:t xml:space="preserve"> an explanation of interest rates and usurious interest</w:t>
            </w:r>
            <w:r>
              <w:t>;</w:t>
            </w:r>
          </w:p>
          <w:p w14:paraId="5F962BC8" w14:textId="579E87D8" w:rsidR="00CD3031" w:rsidRDefault="000E4B3A" w:rsidP="00483945">
            <w:pPr>
              <w:pStyle w:val="Header"/>
              <w:numPr>
                <w:ilvl w:val="0"/>
                <w:numId w:val="4"/>
              </w:numPr>
              <w:tabs>
                <w:tab w:val="clear" w:pos="4320"/>
                <w:tab w:val="clear" w:pos="8640"/>
              </w:tabs>
              <w:jc w:val="both"/>
            </w:pPr>
            <w:r>
              <w:t xml:space="preserve">instruction on </w:t>
            </w:r>
            <w:r w:rsidRPr="00CD3031">
              <w:t>identifying and avoiding financial scams</w:t>
            </w:r>
            <w:r>
              <w:t>;</w:t>
            </w:r>
            <w:r w:rsidR="00B93974">
              <w:t xml:space="preserve"> and</w:t>
            </w:r>
          </w:p>
          <w:p w14:paraId="5D9C66A1" w14:textId="19C20486" w:rsidR="00CD3031" w:rsidRDefault="000E4B3A" w:rsidP="00483945">
            <w:pPr>
              <w:pStyle w:val="Header"/>
              <w:numPr>
                <w:ilvl w:val="0"/>
                <w:numId w:val="4"/>
              </w:numPr>
              <w:tabs>
                <w:tab w:val="clear" w:pos="4320"/>
                <w:tab w:val="clear" w:pos="8640"/>
              </w:tabs>
              <w:jc w:val="both"/>
            </w:pPr>
            <w:r>
              <w:t xml:space="preserve">as part of instruction on </w:t>
            </w:r>
            <w:r w:rsidRPr="00CD3031">
              <w:t>using basic banking and accounting skills</w:t>
            </w:r>
            <w:r>
              <w:t>,</w:t>
            </w:r>
            <w:r w:rsidRPr="00CD3031">
              <w:t xml:space="preserve"> opening and using a bank account and creating a balanced budget</w:t>
            </w:r>
            <w:r>
              <w:t>;</w:t>
            </w:r>
            <w:r w:rsidR="00B93974">
              <w:t xml:space="preserve"> and</w:t>
            </w:r>
          </w:p>
          <w:p w14:paraId="5E45EA39" w14:textId="69F48A46" w:rsidR="00A176CD" w:rsidRDefault="000E4B3A" w:rsidP="00483945">
            <w:pPr>
              <w:pStyle w:val="Header"/>
              <w:numPr>
                <w:ilvl w:val="0"/>
                <w:numId w:val="5"/>
              </w:numPr>
              <w:jc w:val="both"/>
            </w:pPr>
            <w:r>
              <w:t>for youth who are 17 years of age or older, lessons related to</w:t>
            </w:r>
            <w:r w:rsidR="00BC562F">
              <w:t xml:space="preserve"> </w:t>
            </w:r>
            <w:r>
              <w:t>financing a motor vehicle, including information about the types of financing available for the purchase of a motor vehicle and the risks of subprime and buy-here-pay-here motor vehicle loans</w:t>
            </w:r>
            <w:r w:rsidR="00BC562F">
              <w:t>.</w:t>
            </w:r>
          </w:p>
          <w:p w14:paraId="17D93AE8" w14:textId="77777777" w:rsidR="00274A3D" w:rsidRDefault="00274A3D" w:rsidP="00483945">
            <w:pPr>
              <w:pStyle w:val="Header"/>
              <w:jc w:val="both"/>
            </w:pPr>
          </w:p>
          <w:p w14:paraId="140ED5EE" w14:textId="0291523A" w:rsidR="00BC562F" w:rsidRDefault="000E4B3A" w:rsidP="00483945">
            <w:pPr>
              <w:pStyle w:val="Header"/>
              <w:jc w:val="both"/>
            </w:pPr>
            <w:r>
              <w:t>H.B. 4655</w:t>
            </w:r>
            <w:r w:rsidR="00895830">
              <w:t xml:space="preserve"> revises</w:t>
            </w:r>
            <w:r>
              <w:t xml:space="preserve"> the</w:t>
            </w:r>
            <w:r w:rsidR="000F1A07">
              <w:t xml:space="preserve"> require</w:t>
            </w:r>
            <w:r>
              <w:t>ment</w:t>
            </w:r>
            <w:r w:rsidR="000F1A07">
              <w:t xml:space="preserve"> </w:t>
            </w:r>
            <w:r>
              <w:t>for</w:t>
            </w:r>
            <w:r w:rsidR="005F426B">
              <w:t xml:space="preserve"> the Department of</w:t>
            </w:r>
            <w:r>
              <w:t xml:space="preserve"> </w:t>
            </w:r>
            <w:r w:rsidR="005F426B">
              <w:t>Family and Protective Services (</w:t>
            </w:r>
            <w:r w:rsidR="000F1A07">
              <w:t>DFPS</w:t>
            </w:r>
            <w:r w:rsidR="005F426B">
              <w:t>)</w:t>
            </w:r>
            <w:r w:rsidR="000F1A07">
              <w:t xml:space="preserve"> </w:t>
            </w:r>
            <w:r>
              <w:t xml:space="preserve">to </w:t>
            </w:r>
            <w:r w:rsidR="00117FD3" w:rsidRPr="00117FD3">
              <w:t xml:space="preserve">ensure that the transition plan for each youth 16 years of age or older includes provisions that </w:t>
            </w:r>
            <w:r w:rsidR="00A66F82">
              <w:t xml:space="preserve">require DFPS to review a common rental </w:t>
            </w:r>
            <w:r>
              <w:t xml:space="preserve">application </w:t>
            </w:r>
            <w:r w:rsidR="00117FD3" w:rsidRPr="00117FD3">
              <w:t>with the youth and ensure that the youth possesses all of the documentation required to obtain rental housing</w:t>
            </w:r>
            <w:r w:rsidR="007843E7">
              <w:t xml:space="preserve"> by </w:t>
            </w:r>
            <w:r>
              <w:t>includ</w:t>
            </w:r>
            <w:r w:rsidR="007843E7">
              <w:t>ing</w:t>
            </w:r>
            <w:r>
              <w:t xml:space="preserve"> a common rental contract among </w:t>
            </w:r>
            <w:r w:rsidR="007843E7">
              <w:t>the</w:t>
            </w:r>
            <w:r w:rsidR="001F678D">
              <w:t xml:space="preserve"> documentation DFPS</w:t>
            </w:r>
            <w:r w:rsidR="007843E7">
              <w:t xml:space="preserve"> </w:t>
            </w:r>
            <w:r w:rsidR="005F1680">
              <w:t>must review</w:t>
            </w:r>
            <w:r w:rsidR="001F678D">
              <w:t xml:space="preserve"> with the youth</w:t>
            </w:r>
            <w:r>
              <w:t>.</w:t>
            </w:r>
            <w:r w:rsidR="00117FD3">
              <w:t xml:space="preserve"> </w:t>
            </w:r>
          </w:p>
          <w:p w14:paraId="4A3FAEC9" w14:textId="77777777" w:rsidR="00BC562F" w:rsidRDefault="00BC562F" w:rsidP="00483945">
            <w:pPr>
              <w:pStyle w:val="Header"/>
              <w:jc w:val="both"/>
            </w:pPr>
          </w:p>
          <w:p w14:paraId="2DB4DB7E" w14:textId="24143FBF" w:rsidR="000F1A07" w:rsidRDefault="000E4B3A" w:rsidP="00483945">
            <w:pPr>
              <w:pStyle w:val="Header"/>
              <w:jc w:val="both"/>
            </w:pPr>
            <w:r>
              <w:t>H.B. 4655</w:t>
            </w:r>
            <w:r w:rsidR="00117FD3">
              <w:t xml:space="preserve"> requires DFPS to ensure that the transition plan for each youth 16 years of age or older includes information about securing or transferring governmental assistance the youth may qualify for, including social security benefits, veteran or service member benefits, </w:t>
            </w:r>
            <w:r w:rsidR="008B6835">
              <w:t>SNAP</w:t>
            </w:r>
            <w:r w:rsidR="00117FD3">
              <w:t xml:space="preserve">, </w:t>
            </w:r>
            <w:r w:rsidR="008B6835">
              <w:t>WIC, TANF,</w:t>
            </w:r>
            <w:r w:rsidR="00117FD3">
              <w:t xml:space="preserve"> and</w:t>
            </w:r>
            <w:r w:rsidR="008B6835">
              <w:t xml:space="preserve"> </w:t>
            </w:r>
            <w:r w:rsidR="00117FD3">
              <w:t>housing assistance.</w:t>
            </w:r>
          </w:p>
          <w:p w14:paraId="37DCF4D8" w14:textId="77777777" w:rsidR="008423E4" w:rsidRPr="00835628" w:rsidRDefault="008423E4" w:rsidP="00483945">
            <w:pPr>
              <w:pStyle w:val="Header"/>
              <w:tabs>
                <w:tab w:val="clear" w:pos="4320"/>
                <w:tab w:val="clear" w:pos="8640"/>
              </w:tabs>
              <w:jc w:val="both"/>
              <w:rPr>
                <w:b/>
              </w:rPr>
            </w:pPr>
          </w:p>
        </w:tc>
      </w:tr>
      <w:tr w:rsidR="00A13F95" w14:paraId="1147607D" w14:textId="77777777" w:rsidTr="00345119">
        <w:tc>
          <w:tcPr>
            <w:tcW w:w="9576" w:type="dxa"/>
          </w:tcPr>
          <w:p w14:paraId="35B29FB2" w14:textId="77777777" w:rsidR="008423E4" w:rsidRPr="00A8133F" w:rsidRDefault="000E4B3A" w:rsidP="00483945">
            <w:pPr>
              <w:rPr>
                <w:b/>
              </w:rPr>
            </w:pPr>
            <w:r w:rsidRPr="009C1E9A">
              <w:rPr>
                <w:b/>
                <w:u w:val="single"/>
              </w:rPr>
              <w:t>EFFECTIVE DATE</w:t>
            </w:r>
            <w:r>
              <w:rPr>
                <w:b/>
              </w:rPr>
              <w:t xml:space="preserve"> </w:t>
            </w:r>
          </w:p>
          <w:p w14:paraId="20A54888" w14:textId="77777777" w:rsidR="008423E4" w:rsidRDefault="008423E4" w:rsidP="00483945"/>
          <w:p w14:paraId="7FDC4D36" w14:textId="29D2037B" w:rsidR="008423E4" w:rsidRPr="003624F2" w:rsidRDefault="000E4B3A" w:rsidP="00483945">
            <w:pPr>
              <w:pStyle w:val="Header"/>
              <w:tabs>
                <w:tab w:val="clear" w:pos="4320"/>
                <w:tab w:val="clear" w:pos="8640"/>
              </w:tabs>
              <w:jc w:val="both"/>
            </w:pPr>
            <w:r>
              <w:t>September 1, 2025.</w:t>
            </w:r>
          </w:p>
          <w:p w14:paraId="418B1F95" w14:textId="77777777" w:rsidR="008423E4" w:rsidRPr="00233FDB" w:rsidRDefault="008423E4" w:rsidP="00483945">
            <w:pPr>
              <w:rPr>
                <w:b/>
              </w:rPr>
            </w:pPr>
          </w:p>
        </w:tc>
      </w:tr>
    </w:tbl>
    <w:p w14:paraId="7A4D4837" w14:textId="77777777" w:rsidR="008423E4" w:rsidRPr="00BE0E75" w:rsidRDefault="008423E4" w:rsidP="00483945">
      <w:pPr>
        <w:jc w:val="both"/>
        <w:rPr>
          <w:rFonts w:ascii="Arial" w:hAnsi="Arial"/>
          <w:sz w:val="16"/>
          <w:szCs w:val="16"/>
        </w:rPr>
      </w:pPr>
    </w:p>
    <w:p w14:paraId="01D857A7" w14:textId="77777777" w:rsidR="004108C3" w:rsidRPr="008423E4" w:rsidRDefault="004108C3" w:rsidP="00483945"/>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DFE2A4" w14:textId="77777777" w:rsidR="000E4B3A" w:rsidRDefault="000E4B3A">
      <w:r>
        <w:separator/>
      </w:r>
    </w:p>
  </w:endnote>
  <w:endnote w:type="continuationSeparator" w:id="0">
    <w:p w14:paraId="7BC5B55A" w14:textId="77777777" w:rsidR="000E4B3A" w:rsidRDefault="000E4B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35DD1"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A13F95" w14:paraId="79453BFE" w14:textId="77777777" w:rsidTr="009C1E9A">
      <w:trPr>
        <w:cantSplit/>
      </w:trPr>
      <w:tc>
        <w:tcPr>
          <w:tcW w:w="0" w:type="pct"/>
        </w:tcPr>
        <w:p w14:paraId="7CBBFB18" w14:textId="77777777" w:rsidR="00137D90" w:rsidRDefault="00137D90" w:rsidP="009C1E9A">
          <w:pPr>
            <w:pStyle w:val="Footer"/>
            <w:tabs>
              <w:tab w:val="clear" w:pos="8640"/>
              <w:tab w:val="right" w:pos="9360"/>
            </w:tabs>
          </w:pPr>
        </w:p>
      </w:tc>
      <w:tc>
        <w:tcPr>
          <w:tcW w:w="2395" w:type="pct"/>
        </w:tcPr>
        <w:p w14:paraId="529CD422" w14:textId="77777777" w:rsidR="00137D90" w:rsidRDefault="00137D90" w:rsidP="009C1E9A">
          <w:pPr>
            <w:pStyle w:val="Footer"/>
            <w:tabs>
              <w:tab w:val="clear" w:pos="8640"/>
              <w:tab w:val="right" w:pos="9360"/>
            </w:tabs>
          </w:pPr>
        </w:p>
        <w:p w14:paraId="65830579" w14:textId="77777777" w:rsidR="001A4310" w:rsidRDefault="001A4310" w:rsidP="009C1E9A">
          <w:pPr>
            <w:pStyle w:val="Footer"/>
            <w:tabs>
              <w:tab w:val="clear" w:pos="8640"/>
              <w:tab w:val="right" w:pos="9360"/>
            </w:tabs>
          </w:pPr>
        </w:p>
        <w:p w14:paraId="6E75ED16" w14:textId="77777777" w:rsidR="00137D90" w:rsidRDefault="00137D90" w:rsidP="009C1E9A">
          <w:pPr>
            <w:pStyle w:val="Footer"/>
            <w:tabs>
              <w:tab w:val="clear" w:pos="8640"/>
              <w:tab w:val="right" w:pos="9360"/>
            </w:tabs>
          </w:pPr>
        </w:p>
      </w:tc>
      <w:tc>
        <w:tcPr>
          <w:tcW w:w="2453" w:type="pct"/>
        </w:tcPr>
        <w:p w14:paraId="3D15680B" w14:textId="77777777" w:rsidR="00137D90" w:rsidRDefault="00137D90" w:rsidP="009C1E9A">
          <w:pPr>
            <w:pStyle w:val="Footer"/>
            <w:tabs>
              <w:tab w:val="clear" w:pos="8640"/>
              <w:tab w:val="right" w:pos="9360"/>
            </w:tabs>
            <w:jc w:val="right"/>
          </w:pPr>
        </w:p>
      </w:tc>
    </w:tr>
    <w:tr w:rsidR="00A13F95" w14:paraId="604901FA" w14:textId="77777777" w:rsidTr="009C1E9A">
      <w:trPr>
        <w:cantSplit/>
      </w:trPr>
      <w:tc>
        <w:tcPr>
          <w:tcW w:w="0" w:type="pct"/>
        </w:tcPr>
        <w:p w14:paraId="701B82D8" w14:textId="77777777" w:rsidR="00EC379B" w:rsidRDefault="00EC379B" w:rsidP="009C1E9A">
          <w:pPr>
            <w:pStyle w:val="Footer"/>
            <w:tabs>
              <w:tab w:val="clear" w:pos="8640"/>
              <w:tab w:val="right" w:pos="9360"/>
            </w:tabs>
          </w:pPr>
        </w:p>
      </w:tc>
      <w:tc>
        <w:tcPr>
          <w:tcW w:w="2395" w:type="pct"/>
        </w:tcPr>
        <w:p w14:paraId="6A77972C" w14:textId="6E52CD3F" w:rsidR="00EC379B" w:rsidRPr="009C1E9A" w:rsidRDefault="000E4B3A" w:rsidP="009C1E9A">
          <w:pPr>
            <w:pStyle w:val="Footer"/>
            <w:tabs>
              <w:tab w:val="clear" w:pos="8640"/>
              <w:tab w:val="right" w:pos="9360"/>
            </w:tabs>
            <w:rPr>
              <w:rFonts w:ascii="Shruti" w:hAnsi="Shruti"/>
              <w:sz w:val="22"/>
            </w:rPr>
          </w:pPr>
          <w:r>
            <w:rPr>
              <w:rFonts w:ascii="Shruti" w:hAnsi="Shruti"/>
              <w:sz w:val="22"/>
            </w:rPr>
            <w:t>89R 25843-D</w:t>
          </w:r>
        </w:p>
      </w:tc>
      <w:tc>
        <w:tcPr>
          <w:tcW w:w="2453" w:type="pct"/>
        </w:tcPr>
        <w:p w14:paraId="08EF52D2" w14:textId="414DFDF9" w:rsidR="00EC379B" w:rsidRDefault="000E4B3A" w:rsidP="009C1E9A">
          <w:pPr>
            <w:pStyle w:val="Footer"/>
            <w:tabs>
              <w:tab w:val="clear" w:pos="8640"/>
              <w:tab w:val="right" w:pos="9360"/>
            </w:tabs>
            <w:jc w:val="right"/>
          </w:pPr>
          <w:r>
            <w:fldChar w:fldCharType="begin"/>
          </w:r>
          <w:r>
            <w:instrText xml:space="preserve"> DOCPROPERTY  OTID  \* MERGEFORMAT </w:instrText>
          </w:r>
          <w:r>
            <w:fldChar w:fldCharType="separate"/>
          </w:r>
          <w:r w:rsidR="003E42A7">
            <w:t>25.113.1151</w:t>
          </w:r>
          <w:r>
            <w:fldChar w:fldCharType="end"/>
          </w:r>
        </w:p>
      </w:tc>
    </w:tr>
    <w:tr w:rsidR="00A13F95" w14:paraId="7DB80534" w14:textId="77777777" w:rsidTr="009C1E9A">
      <w:trPr>
        <w:cantSplit/>
      </w:trPr>
      <w:tc>
        <w:tcPr>
          <w:tcW w:w="0" w:type="pct"/>
        </w:tcPr>
        <w:p w14:paraId="6BDDBCCB" w14:textId="77777777" w:rsidR="00EC379B" w:rsidRDefault="00EC379B" w:rsidP="009C1E9A">
          <w:pPr>
            <w:pStyle w:val="Footer"/>
            <w:tabs>
              <w:tab w:val="clear" w:pos="4320"/>
              <w:tab w:val="clear" w:pos="8640"/>
              <w:tab w:val="left" w:pos="2865"/>
            </w:tabs>
          </w:pPr>
        </w:p>
      </w:tc>
      <w:tc>
        <w:tcPr>
          <w:tcW w:w="2395" w:type="pct"/>
        </w:tcPr>
        <w:p w14:paraId="34A0A3F2" w14:textId="77777777"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11BE397B" w14:textId="77777777" w:rsidR="00EC379B" w:rsidRDefault="00EC379B" w:rsidP="006D504F">
          <w:pPr>
            <w:pStyle w:val="Footer"/>
            <w:rPr>
              <w:rStyle w:val="PageNumber"/>
            </w:rPr>
          </w:pPr>
        </w:p>
        <w:p w14:paraId="49AFF0DC" w14:textId="77777777" w:rsidR="00EC379B" w:rsidRDefault="00EC379B" w:rsidP="009C1E9A">
          <w:pPr>
            <w:pStyle w:val="Footer"/>
            <w:tabs>
              <w:tab w:val="clear" w:pos="8640"/>
              <w:tab w:val="right" w:pos="9360"/>
            </w:tabs>
            <w:jc w:val="right"/>
          </w:pPr>
        </w:p>
      </w:tc>
    </w:tr>
    <w:tr w:rsidR="00A13F95" w14:paraId="3B9505BD" w14:textId="77777777" w:rsidTr="009C1E9A">
      <w:trPr>
        <w:cantSplit/>
        <w:trHeight w:val="323"/>
      </w:trPr>
      <w:tc>
        <w:tcPr>
          <w:tcW w:w="0" w:type="pct"/>
          <w:gridSpan w:val="3"/>
        </w:tcPr>
        <w:p w14:paraId="17ACA191" w14:textId="77777777" w:rsidR="00EC379B" w:rsidRDefault="000E4B3A"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54BEECF3" w14:textId="77777777" w:rsidR="00EC379B" w:rsidRDefault="00EC379B" w:rsidP="009C1E9A">
          <w:pPr>
            <w:pStyle w:val="Footer"/>
            <w:tabs>
              <w:tab w:val="clear" w:pos="8640"/>
              <w:tab w:val="right" w:pos="9360"/>
            </w:tabs>
            <w:jc w:val="center"/>
          </w:pPr>
        </w:p>
      </w:tc>
    </w:tr>
  </w:tbl>
  <w:p w14:paraId="5F09E6DF"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CB2C3"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168629" w14:textId="77777777" w:rsidR="000E4B3A" w:rsidRDefault="000E4B3A">
      <w:r>
        <w:separator/>
      </w:r>
    </w:p>
  </w:footnote>
  <w:footnote w:type="continuationSeparator" w:id="0">
    <w:p w14:paraId="37F8FA68" w14:textId="77777777" w:rsidR="000E4B3A" w:rsidRDefault="000E4B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D69A9"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587E1"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32B64" w14:textId="77777777" w:rsidR="00422039" w:rsidRDefault="00422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51282"/>
    <w:multiLevelType w:val="hybridMultilevel"/>
    <w:tmpl w:val="4BB6146C"/>
    <w:lvl w:ilvl="0" w:tplc="FB9E94D6">
      <w:start w:val="1"/>
      <w:numFmt w:val="bullet"/>
      <w:lvlText w:val=""/>
      <w:lvlJc w:val="left"/>
      <w:pPr>
        <w:tabs>
          <w:tab w:val="num" w:pos="720"/>
        </w:tabs>
        <w:ind w:left="720" w:hanging="360"/>
      </w:pPr>
      <w:rPr>
        <w:rFonts w:ascii="Symbol" w:hAnsi="Symbol" w:cs="Courier New" w:hint="default"/>
      </w:rPr>
    </w:lvl>
    <w:lvl w:ilvl="1" w:tplc="77F203C8" w:tentative="1">
      <w:start w:val="1"/>
      <w:numFmt w:val="bullet"/>
      <w:lvlText w:val="o"/>
      <w:lvlJc w:val="left"/>
      <w:pPr>
        <w:ind w:left="1440" w:hanging="360"/>
      </w:pPr>
      <w:rPr>
        <w:rFonts w:ascii="Courier New" w:hAnsi="Courier New" w:cs="Courier New" w:hint="default"/>
      </w:rPr>
    </w:lvl>
    <w:lvl w:ilvl="2" w:tplc="7ED0720A" w:tentative="1">
      <w:start w:val="1"/>
      <w:numFmt w:val="bullet"/>
      <w:lvlText w:val=""/>
      <w:lvlJc w:val="left"/>
      <w:pPr>
        <w:ind w:left="2160" w:hanging="360"/>
      </w:pPr>
      <w:rPr>
        <w:rFonts w:ascii="Wingdings" w:hAnsi="Wingdings" w:hint="default"/>
      </w:rPr>
    </w:lvl>
    <w:lvl w:ilvl="3" w:tplc="7F509F36" w:tentative="1">
      <w:start w:val="1"/>
      <w:numFmt w:val="bullet"/>
      <w:lvlText w:val=""/>
      <w:lvlJc w:val="left"/>
      <w:pPr>
        <w:ind w:left="2880" w:hanging="360"/>
      </w:pPr>
      <w:rPr>
        <w:rFonts w:ascii="Symbol" w:hAnsi="Symbol" w:hint="default"/>
      </w:rPr>
    </w:lvl>
    <w:lvl w:ilvl="4" w:tplc="4BA0BA84" w:tentative="1">
      <w:start w:val="1"/>
      <w:numFmt w:val="bullet"/>
      <w:lvlText w:val="o"/>
      <w:lvlJc w:val="left"/>
      <w:pPr>
        <w:ind w:left="3600" w:hanging="360"/>
      </w:pPr>
      <w:rPr>
        <w:rFonts w:ascii="Courier New" w:hAnsi="Courier New" w:cs="Courier New" w:hint="default"/>
      </w:rPr>
    </w:lvl>
    <w:lvl w:ilvl="5" w:tplc="F2F8BB06" w:tentative="1">
      <w:start w:val="1"/>
      <w:numFmt w:val="bullet"/>
      <w:lvlText w:val=""/>
      <w:lvlJc w:val="left"/>
      <w:pPr>
        <w:ind w:left="4320" w:hanging="360"/>
      </w:pPr>
      <w:rPr>
        <w:rFonts w:ascii="Wingdings" w:hAnsi="Wingdings" w:hint="default"/>
      </w:rPr>
    </w:lvl>
    <w:lvl w:ilvl="6" w:tplc="749CEE1E" w:tentative="1">
      <w:start w:val="1"/>
      <w:numFmt w:val="bullet"/>
      <w:lvlText w:val=""/>
      <w:lvlJc w:val="left"/>
      <w:pPr>
        <w:ind w:left="5040" w:hanging="360"/>
      </w:pPr>
      <w:rPr>
        <w:rFonts w:ascii="Symbol" w:hAnsi="Symbol" w:hint="default"/>
      </w:rPr>
    </w:lvl>
    <w:lvl w:ilvl="7" w:tplc="91B69762" w:tentative="1">
      <w:start w:val="1"/>
      <w:numFmt w:val="bullet"/>
      <w:lvlText w:val="o"/>
      <w:lvlJc w:val="left"/>
      <w:pPr>
        <w:ind w:left="5760" w:hanging="360"/>
      </w:pPr>
      <w:rPr>
        <w:rFonts w:ascii="Courier New" w:hAnsi="Courier New" w:cs="Courier New" w:hint="default"/>
      </w:rPr>
    </w:lvl>
    <w:lvl w:ilvl="8" w:tplc="0B761774" w:tentative="1">
      <w:start w:val="1"/>
      <w:numFmt w:val="bullet"/>
      <w:lvlText w:val=""/>
      <w:lvlJc w:val="left"/>
      <w:pPr>
        <w:ind w:left="6480" w:hanging="360"/>
      </w:pPr>
      <w:rPr>
        <w:rFonts w:ascii="Wingdings" w:hAnsi="Wingdings" w:hint="default"/>
      </w:rPr>
    </w:lvl>
  </w:abstractNum>
  <w:abstractNum w:abstractNumId="1" w15:restartNumberingAfterBreak="0">
    <w:nsid w:val="12BD1FE7"/>
    <w:multiLevelType w:val="hybridMultilevel"/>
    <w:tmpl w:val="56289744"/>
    <w:lvl w:ilvl="0" w:tplc="09846672">
      <w:start w:val="1"/>
      <w:numFmt w:val="bullet"/>
      <w:lvlText w:val=""/>
      <w:lvlJc w:val="left"/>
      <w:pPr>
        <w:tabs>
          <w:tab w:val="num" w:pos="720"/>
        </w:tabs>
        <w:ind w:left="720" w:hanging="360"/>
      </w:pPr>
      <w:rPr>
        <w:rFonts w:ascii="Symbol" w:hAnsi="Symbol" w:hint="default"/>
      </w:rPr>
    </w:lvl>
    <w:lvl w:ilvl="1" w:tplc="8342F744" w:tentative="1">
      <w:start w:val="1"/>
      <w:numFmt w:val="bullet"/>
      <w:lvlText w:val="o"/>
      <w:lvlJc w:val="left"/>
      <w:pPr>
        <w:ind w:left="1440" w:hanging="360"/>
      </w:pPr>
      <w:rPr>
        <w:rFonts w:ascii="Courier New" w:hAnsi="Courier New" w:cs="Courier New" w:hint="default"/>
      </w:rPr>
    </w:lvl>
    <w:lvl w:ilvl="2" w:tplc="A19A1EF8" w:tentative="1">
      <w:start w:val="1"/>
      <w:numFmt w:val="bullet"/>
      <w:lvlText w:val=""/>
      <w:lvlJc w:val="left"/>
      <w:pPr>
        <w:ind w:left="2160" w:hanging="360"/>
      </w:pPr>
      <w:rPr>
        <w:rFonts w:ascii="Wingdings" w:hAnsi="Wingdings" w:hint="default"/>
      </w:rPr>
    </w:lvl>
    <w:lvl w:ilvl="3" w:tplc="53E6F76C" w:tentative="1">
      <w:start w:val="1"/>
      <w:numFmt w:val="bullet"/>
      <w:lvlText w:val=""/>
      <w:lvlJc w:val="left"/>
      <w:pPr>
        <w:ind w:left="2880" w:hanging="360"/>
      </w:pPr>
      <w:rPr>
        <w:rFonts w:ascii="Symbol" w:hAnsi="Symbol" w:hint="default"/>
      </w:rPr>
    </w:lvl>
    <w:lvl w:ilvl="4" w:tplc="9800E088" w:tentative="1">
      <w:start w:val="1"/>
      <w:numFmt w:val="bullet"/>
      <w:lvlText w:val="o"/>
      <w:lvlJc w:val="left"/>
      <w:pPr>
        <w:ind w:left="3600" w:hanging="360"/>
      </w:pPr>
      <w:rPr>
        <w:rFonts w:ascii="Courier New" w:hAnsi="Courier New" w:cs="Courier New" w:hint="default"/>
      </w:rPr>
    </w:lvl>
    <w:lvl w:ilvl="5" w:tplc="84ECC388" w:tentative="1">
      <w:start w:val="1"/>
      <w:numFmt w:val="bullet"/>
      <w:lvlText w:val=""/>
      <w:lvlJc w:val="left"/>
      <w:pPr>
        <w:ind w:left="4320" w:hanging="360"/>
      </w:pPr>
      <w:rPr>
        <w:rFonts w:ascii="Wingdings" w:hAnsi="Wingdings" w:hint="default"/>
      </w:rPr>
    </w:lvl>
    <w:lvl w:ilvl="6" w:tplc="ED6A78C8" w:tentative="1">
      <w:start w:val="1"/>
      <w:numFmt w:val="bullet"/>
      <w:lvlText w:val=""/>
      <w:lvlJc w:val="left"/>
      <w:pPr>
        <w:ind w:left="5040" w:hanging="360"/>
      </w:pPr>
      <w:rPr>
        <w:rFonts w:ascii="Symbol" w:hAnsi="Symbol" w:hint="default"/>
      </w:rPr>
    </w:lvl>
    <w:lvl w:ilvl="7" w:tplc="18C21002" w:tentative="1">
      <w:start w:val="1"/>
      <w:numFmt w:val="bullet"/>
      <w:lvlText w:val="o"/>
      <w:lvlJc w:val="left"/>
      <w:pPr>
        <w:ind w:left="5760" w:hanging="360"/>
      </w:pPr>
      <w:rPr>
        <w:rFonts w:ascii="Courier New" w:hAnsi="Courier New" w:cs="Courier New" w:hint="default"/>
      </w:rPr>
    </w:lvl>
    <w:lvl w:ilvl="8" w:tplc="9D266212" w:tentative="1">
      <w:start w:val="1"/>
      <w:numFmt w:val="bullet"/>
      <w:lvlText w:val=""/>
      <w:lvlJc w:val="left"/>
      <w:pPr>
        <w:ind w:left="6480" w:hanging="360"/>
      </w:pPr>
      <w:rPr>
        <w:rFonts w:ascii="Wingdings" w:hAnsi="Wingdings" w:hint="default"/>
      </w:rPr>
    </w:lvl>
  </w:abstractNum>
  <w:abstractNum w:abstractNumId="2" w15:restartNumberingAfterBreak="0">
    <w:nsid w:val="5893458B"/>
    <w:multiLevelType w:val="hybridMultilevel"/>
    <w:tmpl w:val="D5386E1E"/>
    <w:lvl w:ilvl="0" w:tplc="68AE3250">
      <w:start w:val="1"/>
      <w:numFmt w:val="upperLetter"/>
      <w:lvlText w:val="(%1)"/>
      <w:lvlJc w:val="left"/>
      <w:pPr>
        <w:ind w:left="870" w:hanging="510"/>
      </w:pPr>
      <w:rPr>
        <w:rFonts w:hint="default"/>
      </w:rPr>
    </w:lvl>
    <w:lvl w:ilvl="1" w:tplc="76D8B064" w:tentative="1">
      <w:start w:val="1"/>
      <w:numFmt w:val="lowerLetter"/>
      <w:lvlText w:val="%2."/>
      <w:lvlJc w:val="left"/>
      <w:pPr>
        <w:ind w:left="1440" w:hanging="360"/>
      </w:pPr>
    </w:lvl>
    <w:lvl w:ilvl="2" w:tplc="8BF470F0" w:tentative="1">
      <w:start w:val="1"/>
      <w:numFmt w:val="lowerRoman"/>
      <w:lvlText w:val="%3."/>
      <w:lvlJc w:val="right"/>
      <w:pPr>
        <w:ind w:left="2160" w:hanging="180"/>
      </w:pPr>
    </w:lvl>
    <w:lvl w:ilvl="3" w:tplc="203636EC" w:tentative="1">
      <w:start w:val="1"/>
      <w:numFmt w:val="decimal"/>
      <w:lvlText w:val="%4."/>
      <w:lvlJc w:val="left"/>
      <w:pPr>
        <w:ind w:left="2880" w:hanging="360"/>
      </w:pPr>
    </w:lvl>
    <w:lvl w:ilvl="4" w:tplc="8578BE8E" w:tentative="1">
      <w:start w:val="1"/>
      <w:numFmt w:val="lowerLetter"/>
      <w:lvlText w:val="%5."/>
      <w:lvlJc w:val="left"/>
      <w:pPr>
        <w:ind w:left="3600" w:hanging="360"/>
      </w:pPr>
    </w:lvl>
    <w:lvl w:ilvl="5" w:tplc="E2881390" w:tentative="1">
      <w:start w:val="1"/>
      <w:numFmt w:val="lowerRoman"/>
      <w:lvlText w:val="%6."/>
      <w:lvlJc w:val="right"/>
      <w:pPr>
        <w:ind w:left="4320" w:hanging="180"/>
      </w:pPr>
    </w:lvl>
    <w:lvl w:ilvl="6" w:tplc="CA42D914" w:tentative="1">
      <w:start w:val="1"/>
      <w:numFmt w:val="decimal"/>
      <w:lvlText w:val="%7."/>
      <w:lvlJc w:val="left"/>
      <w:pPr>
        <w:ind w:left="5040" w:hanging="360"/>
      </w:pPr>
    </w:lvl>
    <w:lvl w:ilvl="7" w:tplc="4C02462E" w:tentative="1">
      <w:start w:val="1"/>
      <w:numFmt w:val="lowerLetter"/>
      <w:lvlText w:val="%8."/>
      <w:lvlJc w:val="left"/>
      <w:pPr>
        <w:ind w:left="5760" w:hanging="360"/>
      </w:pPr>
    </w:lvl>
    <w:lvl w:ilvl="8" w:tplc="BBD8C6CC" w:tentative="1">
      <w:start w:val="1"/>
      <w:numFmt w:val="lowerRoman"/>
      <w:lvlText w:val="%9."/>
      <w:lvlJc w:val="right"/>
      <w:pPr>
        <w:ind w:left="6480" w:hanging="180"/>
      </w:pPr>
    </w:lvl>
  </w:abstractNum>
  <w:abstractNum w:abstractNumId="3" w15:restartNumberingAfterBreak="0">
    <w:nsid w:val="5BA628A2"/>
    <w:multiLevelType w:val="hybridMultilevel"/>
    <w:tmpl w:val="6E6A3B0A"/>
    <w:lvl w:ilvl="0" w:tplc="77404E96">
      <w:start w:val="1"/>
      <w:numFmt w:val="bullet"/>
      <w:lvlText w:val="o"/>
      <w:lvlJc w:val="left"/>
      <w:pPr>
        <w:tabs>
          <w:tab w:val="num" w:pos="1080"/>
        </w:tabs>
        <w:ind w:left="1080" w:hanging="360"/>
      </w:pPr>
      <w:rPr>
        <w:rFonts w:ascii="Courier New" w:hAnsi="Courier New" w:cs="Courier New" w:hint="default"/>
      </w:rPr>
    </w:lvl>
    <w:lvl w:ilvl="1" w:tplc="6A0498C6" w:tentative="1">
      <w:start w:val="1"/>
      <w:numFmt w:val="bullet"/>
      <w:lvlText w:val="o"/>
      <w:lvlJc w:val="left"/>
      <w:pPr>
        <w:ind w:left="1800" w:hanging="360"/>
      </w:pPr>
      <w:rPr>
        <w:rFonts w:ascii="Courier New" w:hAnsi="Courier New" w:cs="Courier New" w:hint="default"/>
      </w:rPr>
    </w:lvl>
    <w:lvl w:ilvl="2" w:tplc="5CB87D02" w:tentative="1">
      <w:start w:val="1"/>
      <w:numFmt w:val="bullet"/>
      <w:lvlText w:val=""/>
      <w:lvlJc w:val="left"/>
      <w:pPr>
        <w:ind w:left="2520" w:hanging="360"/>
      </w:pPr>
      <w:rPr>
        <w:rFonts w:ascii="Wingdings" w:hAnsi="Wingdings" w:hint="default"/>
      </w:rPr>
    </w:lvl>
    <w:lvl w:ilvl="3" w:tplc="13C60CCE" w:tentative="1">
      <w:start w:val="1"/>
      <w:numFmt w:val="bullet"/>
      <w:lvlText w:val=""/>
      <w:lvlJc w:val="left"/>
      <w:pPr>
        <w:ind w:left="3240" w:hanging="360"/>
      </w:pPr>
      <w:rPr>
        <w:rFonts w:ascii="Symbol" w:hAnsi="Symbol" w:hint="default"/>
      </w:rPr>
    </w:lvl>
    <w:lvl w:ilvl="4" w:tplc="9364FF54" w:tentative="1">
      <w:start w:val="1"/>
      <w:numFmt w:val="bullet"/>
      <w:lvlText w:val="o"/>
      <w:lvlJc w:val="left"/>
      <w:pPr>
        <w:ind w:left="3960" w:hanging="360"/>
      </w:pPr>
      <w:rPr>
        <w:rFonts w:ascii="Courier New" w:hAnsi="Courier New" w:cs="Courier New" w:hint="default"/>
      </w:rPr>
    </w:lvl>
    <w:lvl w:ilvl="5" w:tplc="FA2C19FE" w:tentative="1">
      <w:start w:val="1"/>
      <w:numFmt w:val="bullet"/>
      <w:lvlText w:val=""/>
      <w:lvlJc w:val="left"/>
      <w:pPr>
        <w:ind w:left="4680" w:hanging="360"/>
      </w:pPr>
      <w:rPr>
        <w:rFonts w:ascii="Wingdings" w:hAnsi="Wingdings" w:hint="default"/>
      </w:rPr>
    </w:lvl>
    <w:lvl w:ilvl="6" w:tplc="6C2414F0" w:tentative="1">
      <w:start w:val="1"/>
      <w:numFmt w:val="bullet"/>
      <w:lvlText w:val=""/>
      <w:lvlJc w:val="left"/>
      <w:pPr>
        <w:ind w:left="5400" w:hanging="360"/>
      </w:pPr>
      <w:rPr>
        <w:rFonts w:ascii="Symbol" w:hAnsi="Symbol" w:hint="default"/>
      </w:rPr>
    </w:lvl>
    <w:lvl w:ilvl="7" w:tplc="A9DE50AE" w:tentative="1">
      <w:start w:val="1"/>
      <w:numFmt w:val="bullet"/>
      <w:lvlText w:val="o"/>
      <w:lvlJc w:val="left"/>
      <w:pPr>
        <w:ind w:left="6120" w:hanging="360"/>
      </w:pPr>
      <w:rPr>
        <w:rFonts w:ascii="Courier New" w:hAnsi="Courier New" w:cs="Courier New" w:hint="default"/>
      </w:rPr>
    </w:lvl>
    <w:lvl w:ilvl="8" w:tplc="8C46E250" w:tentative="1">
      <w:start w:val="1"/>
      <w:numFmt w:val="bullet"/>
      <w:lvlText w:val=""/>
      <w:lvlJc w:val="left"/>
      <w:pPr>
        <w:ind w:left="6840" w:hanging="360"/>
      </w:pPr>
      <w:rPr>
        <w:rFonts w:ascii="Wingdings" w:hAnsi="Wingdings" w:hint="default"/>
      </w:rPr>
    </w:lvl>
  </w:abstractNum>
  <w:abstractNum w:abstractNumId="4" w15:restartNumberingAfterBreak="0">
    <w:nsid w:val="6717388B"/>
    <w:multiLevelType w:val="hybridMultilevel"/>
    <w:tmpl w:val="79E825D0"/>
    <w:lvl w:ilvl="0" w:tplc="EBAE0F74">
      <w:start w:val="1"/>
      <w:numFmt w:val="bullet"/>
      <w:lvlText w:val="o"/>
      <w:lvlJc w:val="left"/>
      <w:pPr>
        <w:tabs>
          <w:tab w:val="num" w:pos="1080"/>
        </w:tabs>
        <w:ind w:left="1080" w:hanging="360"/>
      </w:pPr>
      <w:rPr>
        <w:rFonts w:ascii="Courier New" w:hAnsi="Courier New" w:cs="Courier New" w:hint="default"/>
      </w:rPr>
    </w:lvl>
    <w:lvl w:ilvl="1" w:tplc="119C10E0" w:tentative="1">
      <w:start w:val="1"/>
      <w:numFmt w:val="bullet"/>
      <w:lvlText w:val="o"/>
      <w:lvlJc w:val="left"/>
      <w:pPr>
        <w:ind w:left="1800" w:hanging="360"/>
      </w:pPr>
      <w:rPr>
        <w:rFonts w:ascii="Courier New" w:hAnsi="Courier New" w:cs="Courier New" w:hint="default"/>
      </w:rPr>
    </w:lvl>
    <w:lvl w:ilvl="2" w:tplc="A63839A4" w:tentative="1">
      <w:start w:val="1"/>
      <w:numFmt w:val="bullet"/>
      <w:lvlText w:val=""/>
      <w:lvlJc w:val="left"/>
      <w:pPr>
        <w:ind w:left="2520" w:hanging="360"/>
      </w:pPr>
      <w:rPr>
        <w:rFonts w:ascii="Wingdings" w:hAnsi="Wingdings" w:hint="default"/>
      </w:rPr>
    </w:lvl>
    <w:lvl w:ilvl="3" w:tplc="AB6A6E3E" w:tentative="1">
      <w:start w:val="1"/>
      <w:numFmt w:val="bullet"/>
      <w:lvlText w:val=""/>
      <w:lvlJc w:val="left"/>
      <w:pPr>
        <w:ind w:left="3240" w:hanging="360"/>
      </w:pPr>
      <w:rPr>
        <w:rFonts w:ascii="Symbol" w:hAnsi="Symbol" w:hint="default"/>
      </w:rPr>
    </w:lvl>
    <w:lvl w:ilvl="4" w:tplc="B6A6A0C0" w:tentative="1">
      <w:start w:val="1"/>
      <w:numFmt w:val="bullet"/>
      <w:lvlText w:val="o"/>
      <w:lvlJc w:val="left"/>
      <w:pPr>
        <w:ind w:left="3960" w:hanging="360"/>
      </w:pPr>
      <w:rPr>
        <w:rFonts w:ascii="Courier New" w:hAnsi="Courier New" w:cs="Courier New" w:hint="default"/>
      </w:rPr>
    </w:lvl>
    <w:lvl w:ilvl="5" w:tplc="606ED2A8" w:tentative="1">
      <w:start w:val="1"/>
      <w:numFmt w:val="bullet"/>
      <w:lvlText w:val=""/>
      <w:lvlJc w:val="left"/>
      <w:pPr>
        <w:ind w:left="4680" w:hanging="360"/>
      </w:pPr>
      <w:rPr>
        <w:rFonts w:ascii="Wingdings" w:hAnsi="Wingdings" w:hint="default"/>
      </w:rPr>
    </w:lvl>
    <w:lvl w:ilvl="6" w:tplc="1674B044" w:tentative="1">
      <w:start w:val="1"/>
      <w:numFmt w:val="bullet"/>
      <w:lvlText w:val=""/>
      <w:lvlJc w:val="left"/>
      <w:pPr>
        <w:ind w:left="5400" w:hanging="360"/>
      </w:pPr>
      <w:rPr>
        <w:rFonts w:ascii="Symbol" w:hAnsi="Symbol" w:hint="default"/>
      </w:rPr>
    </w:lvl>
    <w:lvl w:ilvl="7" w:tplc="D432FB84" w:tentative="1">
      <w:start w:val="1"/>
      <w:numFmt w:val="bullet"/>
      <w:lvlText w:val="o"/>
      <w:lvlJc w:val="left"/>
      <w:pPr>
        <w:ind w:left="6120" w:hanging="360"/>
      </w:pPr>
      <w:rPr>
        <w:rFonts w:ascii="Courier New" w:hAnsi="Courier New" w:cs="Courier New" w:hint="default"/>
      </w:rPr>
    </w:lvl>
    <w:lvl w:ilvl="8" w:tplc="968CFB72" w:tentative="1">
      <w:start w:val="1"/>
      <w:numFmt w:val="bullet"/>
      <w:lvlText w:val=""/>
      <w:lvlJc w:val="left"/>
      <w:pPr>
        <w:ind w:left="6840" w:hanging="360"/>
      </w:pPr>
      <w:rPr>
        <w:rFonts w:ascii="Wingdings" w:hAnsi="Wingdings" w:hint="default"/>
      </w:rPr>
    </w:lvl>
  </w:abstractNum>
  <w:num w:numId="1" w16cid:durableId="1431195128">
    <w:abstractNumId w:val="4"/>
  </w:num>
  <w:num w:numId="2" w16cid:durableId="36206565">
    <w:abstractNumId w:val="2"/>
  </w:num>
  <w:num w:numId="3" w16cid:durableId="923799263">
    <w:abstractNumId w:val="1"/>
  </w:num>
  <w:num w:numId="4" w16cid:durableId="610625694">
    <w:abstractNumId w:val="3"/>
  </w:num>
  <w:num w:numId="5" w16cid:durableId="15090541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956"/>
    <w:rsid w:val="00000A70"/>
    <w:rsid w:val="000032B8"/>
    <w:rsid w:val="00003B06"/>
    <w:rsid w:val="000054B9"/>
    <w:rsid w:val="00007461"/>
    <w:rsid w:val="0001117E"/>
    <w:rsid w:val="0001125F"/>
    <w:rsid w:val="0001338E"/>
    <w:rsid w:val="00013D24"/>
    <w:rsid w:val="00014AF0"/>
    <w:rsid w:val="000150B6"/>
    <w:rsid w:val="000155D6"/>
    <w:rsid w:val="00015D4E"/>
    <w:rsid w:val="00020C1E"/>
    <w:rsid w:val="00020E9B"/>
    <w:rsid w:val="000236C1"/>
    <w:rsid w:val="000236EC"/>
    <w:rsid w:val="0002413D"/>
    <w:rsid w:val="000249F2"/>
    <w:rsid w:val="00027E81"/>
    <w:rsid w:val="00030AD8"/>
    <w:rsid w:val="0003107A"/>
    <w:rsid w:val="00031C95"/>
    <w:rsid w:val="000330D4"/>
    <w:rsid w:val="0003572D"/>
    <w:rsid w:val="00035DB0"/>
    <w:rsid w:val="00037088"/>
    <w:rsid w:val="000400D5"/>
    <w:rsid w:val="00043B84"/>
    <w:rsid w:val="0004512B"/>
    <w:rsid w:val="000463F0"/>
    <w:rsid w:val="00046BDA"/>
    <w:rsid w:val="0004762E"/>
    <w:rsid w:val="000532BD"/>
    <w:rsid w:val="000555E0"/>
    <w:rsid w:val="00055C12"/>
    <w:rsid w:val="000608B0"/>
    <w:rsid w:val="0006104C"/>
    <w:rsid w:val="00064BF2"/>
    <w:rsid w:val="000667BA"/>
    <w:rsid w:val="000676A7"/>
    <w:rsid w:val="00073914"/>
    <w:rsid w:val="00074236"/>
    <w:rsid w:val="000746BD"/>
    <w:rsid w:val="00076D7D"/>
    <w:rsid w:val="00080D95"/>
    <w:rsid w:val="0009005B"/>
    <w:rsid w:val="00090E6B"/>
    <w:rsid w:val="00091B2C"/>
    <w:rsid w:val="00092ABC"/>
    <w:rsid w:val="00097AAF"/>
    <w:rsid w:val="00097D13"/>
    <w:rsid w:val="000A4893"/>
    <w:rsid w:val="000A54E0"/>
    <w:rsid w:val="000A72C4"/>
    <w:rsid w:val="000B0F30"/>
    <w:rsid w:val="000B1486"/>
    <w:rsid w:val="000B3E61"/>
    <w:rsid w:val="000B54AF"/>
    <w:rsid w:val="000B6090"/>
    <w:rsid w:val="000B6FEE"/>
    <w:rsid w:val="000C12C4"/>
    <w:rsid w:val="000C49DA"/>
    <w:rsid w:val="000C4B3D"/>
    <w:rsid w:val="000C6DC1"/>
    <w:rsid w:val="000C6E20"/>
    <w:rsid w:val="000C76D7"/>
    <w:rsid w:val="000C7F1D"/>
    <w:rsid w:val="000D0B2C"/>
    <w:rsid w:val="000D2EBA"/>
    <w:rsid w:val="000D32A1"/>
    <w:rsid w:val="000D3725"/>
    <w:rsid w:val="000D46E5"/>
    <w:rsid w:val="000D769C"/>
    <w:rsid w:val="000E1976"/>
    <w:rsid w:val="000E20F1"/>
    <w:rsid w:val="000E4B3A"/>
    <w:rsid w:val="000E5B20"/>
    <w:rsid w:val="000E7C14"/>
    <w:rsid w:val="000F094C"/>
    <w:rsid w:val="000F1392"/>
    <w:rsid w:val="000F18A2"/>
    <w:rsid w:val="000F1A07"/>
    <w:rsid w:val="000F2A7F"/>
    <w:rsid w:val="000F3DBD"/>
    <w:rsid w:val="000F5843"/>
    <w:rsid w:val="000F6A06"/>
    <w:rsid w:val="0010154D"/>
    <w:rsid w:val="00102D3F"/>
    <w:rsid w:val="00102EC7"/>
    <w:rsid w:val="0010347D"/>
    <w:rsid w:val="00110F8C"/>
    <w:rsid w:val="0011274A"/>
    <w:rsid w:val="00113522"/>
    <w:rsid w:val="0011378D"/>
    <w:rsid w:val="00115EE9"/>
    <w:rsid w:val="001169F9"/>
    <w:rsid w:val="00117FD3"/>
    <w:rsid w:val="00120797"/>
    <w:rsid w:val="001218D2"/>
    <w:rsid w:val="0012371B"/>
    <w:rsid w:val="001245C8"/>
    <w:rsid w:val="00124653"/>
    <w:rsid w:val="001247C5"/>
    <w:rsid w:val="001267EB"/>
    <w:rsid w:val="00127893"/>
    <w:rsid w:val="00130C46"/>
    <w:rsid w:val="001312BB"/>
    <w:rsid w:val="00137D90"/>
    <w:rsid w:val="00141FB6"/>
    <w:rsid w:val="00142F8E"/>
    <w:rsid w:val="00143C8B"/>
    <w:rsid w:val="001455E5"/>
    <w:rsid w:val="00147530"/>
    <w:rsid w:val="0015331F"/>
    <w:rsid w:val="00156AB2"/>
    <w:rsid w:val="00160402"/>
    <w:rsid w:val="00160571"/>
    <w:rsid w:val="00161E93"/>
    <w:rsid w:val="00162C7A"/>
    <w:rsid w:val="00162DAE"/>
    <w:rsid w:val="001639C5"/>
    <w:rsid w:val="00163E45"/>
    <w:rsid w:val="001664C2"/>
    <w:rsid w:val="00171BF2"/>
    <w:rsid w:val="0017347B"/>
    <w:rsid w:val="0017725B"/>
    <w:rsid w:val="0018050C"/>
    <w:rsid w:val="0018117F"/>
    <w:rsid w:val="001824ED"/>
    <w:rsid w:val="00183262"/>
    <w:rsid w:val="0018478F"/>
    <w:rsid w:val="00184B03"/>
    <w:rsid w:val="00185C59"/>
    <w:rsid w:val="00187C1B"/>
    <w:rsid w:val="001908AC"/>
    <w:rsid w:val="00190CFB"/>
    <w:rsid w:val="0019457A"/>
    <w:rsid w:val="00195257"/>
    <w:rsid w:val="00195388"/>
    <w:rsid w:val="0019539E"/>
    <w:rsid w:val="001968BC"/>
    <w:rsid w:val="001A0739"/>
    <w:rsid w:val="001A0F00"/>
    <w:rsid w:val="001A2BDD"/>
    <w:rsid w:val="001A3DDF"/>
    <w:rsid w:val="001A4310"/>
    <w:rsid w:val="001A4D05"/>
    <w:rsid w:val="001B053A"/>
    <w:rsid w:val="001B26D8"/>
    <w:rsid w:val="001B3BFA"/>
    <w:rsid w:val="001B75B8"/>
    <w:rsid w:val="001C1230"/>
    <w:rsid w:val="001C60B5"/>
    <w:rsid w:val="001C61B0"/>
    <w:rsid w:val="001C7957"/>
    <w:rsid w:val="001C7DB8"/>
    <w:rsid w:val="001C7EA8"/>
    <w:rsid w:val="001D1711"/>
    <w:rsid w:val="001D2A01"/>
    <w:rsid w:val="001D2EF6"/>
    <w:rsid w:val="001D37A8"/>
    <w:rsid w:val="001D462E"/>
    <w:rsid w:val="001E2CAD"/>
    <w:rsid w:val="001E34DB"/>
    <w:rsid w:val="001E37CD"/>
    <w:rsid w:val="001E4070"/>
    <w:rsid w:val="001E655E"/>
    <w:rsid w:val="001F2D77"/>
    <w:rsid w:val="001F3CB8"/>
    <w:rsid w:val="001F678D"/>
    <w:rsid w:val="001F6B91"/>
    <w:rsid w:val="001F703C"/>
    <w:rsid w:val="00200B9E"/>
    <w:rsid w:val="00200BF5"/>
    <w:rsid w:val="002010D1"/>
    <w:rsid w:val="00201338"/>
    <w:rsid w:val="0020775D"/>
    <w:rsid w:val="002116DD"/>
    <w:rsid w:val="0021383D"/>
    <w:rsid w:val="00216084"/>
    <w:rsid w:val="00216BBA"/>
    <w:rsid w:val="00216E12"/>
    <w:rsid w:val="00217466"/>
    <w:rsid w:val="0021751D"/>
    <w:rsid w:val="00217C49"/>
    <w:rsid w:val="0022177D"/>
    <w:rsid w:val="002242DA"/>
    <w:rsid w:val="00224C37"/>
    <w:rsid w:val="002304DF"/>
    <w:rsid w:val="0023341D"/>
    <w:rsid w:val="002338DA"/>
    <w:rsid w:val="00233D66"/>
    <w:rsid w:val="00233FDB"/>
    <w:rsid w:val="00234F58"/>
    <w:rsid w:val="0023507D"/>
    <w:rsid w:val="00236134"/>
    <w:rsid w:val="0024077A"/>
    <w:rsid w:val="00241EC1"/>
    <w:rsid w:val="002431DA"/>
    <w:rsid w:val="00246293"/>
    <w:rsid w:val="0024691D"/>
    <w:rsid w:val="00247D27"/>
    <w:rsid w:val="00250A50"/>
    <w:rsid w:val="00251ED5"/>
    <w:rsid w:val="00255EB6"/>
    <w:rsid w:val="00257429"/>
    <w:rsid w:val="00260FA4"/>
    <w:rsid w:val="00261183"/>
    <w:rsid w:val="00262A66"/>
    <w:rsid w:val="00263140"/>
    <w:rsid w:val="002631C8"/>
    <w:rsid w:val="00265133"/>
    <w:rsid w:val="00265A23"/>
    <w:rsid w:val="00267841"/>
    <w:rsid w:val="002710C3"/>
    <w:rsid w:val="002734D6"/>
    <w:rsid w:val="00274A3D"/>
    <w:rsid w:val="00274C45"/>
    <w:rsid w:val="00275109"/>
    <w:rsid w:val="00275BEE"/>
    <w:rsid w:val="00277434"/>
    <w:rsid w:val="00280123"/>
    <w:rsid w:val="00281343"/>
    <w:rsid w:val="00281883"/>
    <w:rsid w:val="002874E3"/>
    <w:rsid w:val="00287656"/>
    <w:rsid w:val="00291518"/>
    <w:rsid w:val="00296FF0"/>
    <w:rsid w:val="002A17C0"/>
    <w:rsid w:val="002A48DF"/>
    <w:rsid w:val="002A5A84"/>
    <w:rsid w:val="002A6E6F"/>
    <w:rsid w:val="002A74E4"/>
    <w:rsid w:val="002A7CFE"/>
    <w:rsid w:val="002B26DD"/>
    <w:rsid w:val="002B2870"/>
    <w:rsid w:val="002B391B"/>
    <w:rsid w:val="002B5B42"/>
    <w:rsid w:val="002B7BA7"/>
    <w:rsid w:val="002C1C17"/>
    <w:rsid w:val="002C3203"/>
    <w:rsid w:val="002C3B07"/>
    <w:rsid w:val="002C532B"/>
    <w:rsid w:val="002C5713"/>
    <w:rsid w:val="002D05CC"/>
    <w:rsid w:val="002D305A"/>
    <w:rsid w:val="002E21B8"/>
    <w:rsid w:val="002E7DF9"/>
    <w:rsid w:val="002F097B"/>
    <w:rsid w:val="002F2147"/>
    <w:rsid w:val="002F3111"/>
    <w:rsid w:val="002F4AEC"/>
    <w:rsid w:val="002F795D"/>
    <w:rsid w:val="00300823"/>
    <w:rsid w:val="00300D7F"/>
    <w:rsid w:val="00301638"/>
    <w:rsid w:val="00303B0C"/>
    <w:rsid w:val="0030459C"/>
    <w:rsid w:val="00313DFE"/>
    <w:rsid w:val="003143B2"/>
    <w:rsid w:val="00314821"/>
    <w:rsid w:val="0031483F"/>
    <w:rsid w:val="0031741B"/>
    <w:rsid w:val="00321337"/>
    <w:rsid w:val="00321F2F"/>
    <w:rsid w:val="003237F6"/>
    <w:rsid w:val="00324077"/>
    <w:rsid w:val="0032453B"/>
    <w:rsid w:val="00324868"/>
    <w:rsid w:val="003305F5"/>
    <w:rsid w:val="00333930"/>
    <w:rsid w:val="00336BA4"/>
    <w:rsid w:val="00336C7A"/>
    <w:rsid w:val="00337392"/>
    <w:rsid w:val="00337659"/>
    <w:rsid w:val="00341E7C"/>
    <w:rsid w:val="003427C9"/>
    <w:rsid w:val="00343A92"/>
    <w:rsid w:val="00344530"/>
    <w:rsid w:val="003446DC"/>
    <w:rsid w:val="00347B4A"/>
    <w:rsid w:val="003500C3"/>
    <w:rsid w:val="003523BD"/>
    <w:rsid w:val="00352681"/>
    <w:rsid w:val="003536AA"/>
    <w:rsid w:val="003544CE"/>
    <w:rsid w:val="00355A98"/>
    <w:rsid w:val="00355D7E"/>
    <w:rsid w:val="003568DE"/>
    <w:rsid w:val="00357CA1"/>
    <w:rsid w:val="00361FE9"/>
    <w:rsid w:val="003624F2"/>
    <w:rsid w:val="00363854"/>
    <w:rsid w:val="00364315"/>
    <w:rsid w:val="003643E2"/>
    <w:rsid w:val="00370155"/>
    <w:rsid w:val="003712D5"/>
    <w:rsid w:val="0037244D"/>
    <w:rsid w:val="003747DF"/>
    <w:rsid w:val="00377E3D"/>
    <w:rsid w:val="003847E8"/>
    <w:rsid w:val="00384F94"/>
    <w:rsid w:val="0038731D"/>
    <w:rsid w:val="00387B60"/>
    <w:rsid w:val="00390098"/>
    <w:rsid w:val="00392DA1"/>
    <w:rsid w:val="00393718"/>
    <w:rsid w:val="00396A04"/>
    <w:rsid w:val="003A0296"/>
    <w:rsid w:val="003A10BC"/>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664C"/>
    <w:rsid w:val="003D726D"/>
    <w:rsid w:val="003E0875"/>
    <w:rsid w:val="003E0BB8"/>
    <w:rsid w:val="003E42A7"/>
    <w:rsid w:val="003E6CB0"/>
    <w:rsid w:val="003F1F5E"/>
    <w:rsid w:val="003F286A"/>
    <w:rsid w:val="003F77F8"/>
    <w:rsid w:val="00400ACD"/>
    <w:rsid w:val="00403B15"/>
    <w:rsid w:val="00403E8A"/>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3190E"/>
    <w:rsid w:val="004324E9"/>
    <w:rsid w:val="00432BC6"/>
    <w:rsid w:val="004350F3"/>
    <w:rsid w:val="00436980"/>
    <w:rsid w:val="00441016"/>
    <w:rsid w:val="00441F2F"/>
    <w:rsid w:val="0044228B"/>
    <w:rsid w:val="00447018"/>
    <w:rsid w:val="00450561"/>
    <w:rsid w:val="00450A40"/>
    <w:rsid w:val="00451D7C"/>
    <w:rsid w:val="00452FC3"/>
    <w:rsid w:val="00454715"/>
    <w:rsid w:val="00455936"/>
    <w:rsid w:val="00455ACE"/>
    <w:rsid w:val="00461B69"/>
    <w:rsid w:val="00462B3D"/>
    <w:rsid w:val="00464511"/>
    <w:rsid w:val="00474927"/>
    <w:rsid w:val="00475913"/>
    <w:rsid w:val="00480080"/>
    <w:rsid w:val="004824A7"/>
    <w:rsid w:val="00483945"/>
    <w:rsid w:val="00483AF0"/>
    <w:rsid w:val="00484167"/>
    <w:rsid w:val="00492211"/>
    <w:rsid w:val="00492325"/>
    <w:rsid w:val="00492A6D"/>
    <w:rsid w:val="00494303"/>
    <w:rsid w:val="0049682B"/>
    <w:rsid w:val="004977A3"/>
    <w:rsid w:val="004A03F7"/>
    <w:rsid w:val="004A081C"/>
    <w:rsid w:val="004A123F"/>
    <w:rsid w:val="004A2172"/>
    <w:rsid w:val="004A239F"/>
    <w:rsid w:val="004B138F"/>
    <w:rsid w:val="004B412A"/>
    <w:rsid w:val="004B576C"/>
    <w:rsid w:val="004B772A"/>
    <w:rsid w:val="004C302F"/>
    <w:rsid w:val="004C4609"/>
    <w:rsid w:val="004C4B8A"/>
    <w:rsid w:val="004C52EF"/>
    <w:rsid w:val="004C5F34"/>
    <w:rsid w:val="004C600C"/>
    <w:rsid w:val="004C7888"/>
    <w:rsid w:val="004D1AC9"/>
    <w:rsid w:val="004D27DE"/>
    <w:rsid w:val="004D3F41"/>
    <w:rsid w:val="004D5098"/>
    <w:rsid w:val="004D6497"/>
    <w:rsid w:val="004E0E60"/>
    <w:rsid w:val="004E12A3"/>
    <w:rsid w:val="004E2492"/>
    <w:rsid w:val="004E3096"/>
    <w:rsid w:val="004E47F2"/>
    <w:rsid w:val="004E4E2B"/>
    <w:rsid w:val="004E588F"/>
    <w:rsid w:val="004E5D4F"/>
    <w:rsid w:val="004E5DEA"/>
    <w:rsid w:val="004E6639"/>
    <w:rsid w:val="004E6BAE"/>
    <w:rsid w:val="004F14F5"/>
    <w:rsid w:val="004F32AD"/>
    <w:rsid w:val="004F57CB"/>
    <w:rsid w:val="004F64F6"/>
    <w:rsid w:val="004F69C0"/>
    <w:rsid w:val="00500121"/>
    <w:rsid w:val="005017AC"/>
    <w:rsid w:val="00501E8A"/>
    <w:rsid w:val="00505121"/>
    <w:rsid w:val="00505C04"/>
    <w:rsid w:val="00505F1B"/>
    <w:rsid w:val="005073E8"/>
    <w:rsid w:val="00510503"/>
    <w:rsid w:val="0051324D"/>
    <w:rsid w:val="00515466"/>
    <w:rsid w:val="005154F7"/>
    <w:rsid w:val="005159DE"/>
    <w:rsid w:val="00524B43"/>
    <w:rsid w:val="005269CE"/>
    <w:rsid w:val="005304B2"/>
    <w:rsid w:val="005336BD"/>
    <w:rsid w:val="00534A49"/>
    <w:rsid w:val="005363BB"/>
    <w:rsid w:val="00541B98"/>
    <w:rsid w:val="00543374"/>
    <w:rsid w:val="00545548"/>
    <w:rsid w:val="00546923"/>
    <w:rsid w:val="00551CA6"/>
    <w:rsid w:val="00555034"/>
    <w:rsid w:val="005570D2"/>
    <w:rsid w:val="005610B7"/>
    <w:rsid w:val="00561528"/>
    <w:rsid w:val="0056153F"/>
    <w:rsid w:val="00561B14"/>
    <w:rsid w:val="00562C87"/>
    <w:rsid w:val="005636BD"/>
    <w:rsid w:val="005666D5"/>
    <w:rsid w:val="005669A7"/>
    <w:rsid w:val="00573401"/>
    <w:rsid w:val="00576714"/>
    <w:rsid w:val="0057685A"/>
    <w:rsid w:val="005832EE"/>
    <w:rsid w:val="005847EF"/>
    <w:rsid w:val="005851E6"/>
    <w:rsid w:val="005878B7"/>
    <w:rsid w:val="00592C9A"/>
    <w:rsid w:val="00593DF8"/>
    <w:rsid w:val="00595745"/>
    <w:rsid w:val="005A0E18"/>
    <w:rsid w:val="005A12A5"/>
    <w:rsid w:val="005A3790"/>
    <w:rsid w:val="005A3CCB"/>
    <w:rsid w:val="005A6D13"/>
    <w:rsid w:val="005B031F"/>
    <w:rsid w:val="005B3298"/>
    <w:rsid w:val="005B3C13"/>
    <w:rsid w:val="005B5516"/>
    <w:rsid w:val="005B5D2B"/>
    <w:rsid w:val="005C1496"/>
    <w:rsid w:val="005C17C5"/>
    <w:rsid w:val="005C2B21"/>
    <w:rsid w:val="005C2C00"/>
    <w:rsid w:val="005C4C6F"/>
    <w:rsid w:val="005C5127"/>
    <w:rsid w:val="005C7CCB"/>
    <w:rsid w:val="005D1444"/>
    <w:rsid w:val="005D4DAE"/>
    <w:rsid w:val="005D6C68"/>
    <w:rsid w:val="005D767D"/>
    <w:rsid w:val="005D7A30"/>
    <w:rsid w:val="005D7D3B"/>
    <w:rsid w:val="005E1999"/>
    <w:rsid w:val="005E232C"/>
    <w:rsid w:val="005E2B83"/>
    <w:rsid w:val="005E4AEB"/>
    <w:rsid w:val="005E738F"/>
    <w:rsid w:val="005E788B"/>
    <w:rsid w:val="005F1519"/>
    <w:rsid w:val="005F1680"/>
    <w:rsid w:val="005F426B"/>
    <w:rsid w:val="005F4862"/>
    <w:rsid w:val="005F5679"/>
    <w:rsid w:val="005F5FDF"/>
    <w:rsid w:val="005F6960"/>
    <w:rsid w:val="005F7000"/>
    <w:rsid w:val="005F7AAA"/>
    <w:rsid w:val="00600BAA"/>
    <w:rsid w:val="006012DA"/>
    <w:rsid w:val="00603B0F"/>
    <w:rsid w:val="006049F5"/>
    <w:rsid w:val="00605F7B"/>
    <w:rsid w:val="00607E64"/>
    <w:rsid w:val="006106E9"/>
    <w:rsid w:val="0061159E"/>
    <w:rsid w:val="00614633"/>
    <w:rsid w:val="00614BC8"/>
    <w:rsid w:val="006151FB"/>
    <w:rsid w:val="00617411"/>
    <w:rsid w:val="006249CB"/>
    <w:rsid w:val="006272DD"/>
    <w:rsid w:val="00630963"/>
    <w:rsid w:val="00631897"/>
    <w:rsid w:val="00632928"/>
    <w:rsid w:val="006330DA"/>
    <w:rsid w:val="00633262"/>
    <w:rsid w:val="00633460"/>
    <w:rsid w:val="006402E7"/>
    <w:rsid w:val="00640CB6"/>
    <w:rsid w:val="00641B42"/>
    <w:rsid w:val="00645750"/>
    <w:rsid w:val="00650692"/>
    <w:rsid w:val="006508D3"/>
    <w:rsid w:val="00650AFA"/>
    <w:rsid w:val="00662B77"/>
    <w:rsid w:val="00662D0E"/>
    <w:rsid w:val="00663265"/>
    <w:rsid w:val="0066345F"/>
    <w:rsid w:val="0066485B"/>
    <w:rsid w:val="0067036E"/>
    <w:rsid w:val="00671693"/>
    <w:rsid w:val="006757AA"/>
    <w:rsid w:val="0068127E"/>
    <w:rsid w:val="00681790"/>
    <w:rsid w:val="006823AA"/>
    <w:rsid w:val="0068302A"/>
    <w:rsid w:val="00684B98"/>
    <w:rsid w:val="00685DC9"/>
    <w:rsid w:val="00687465"/>
    <w:rsid w:val="006907CF"/>
    <w:rsid w:val="00691CCF"/>
    <w:rsid w:val="00693AFA"/>
    <w:rsid w:val="00695101"/>
    <w:rsid w:val="00695B9A"/>
    <w:rsid w:val="00696563"/>
    <w:rsid w:val="006979F8"/>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41B6"/>
    <w:rsid w:val="006C4709"/>
    <w:rsid w:val="006D3005"/>
    <w:rsid w:val="006D504F"/>
    <w:rsid w:val="006E0CAC"/>
    <w:rsid w:val="006E1CFB"/>
    <w:rsid w:val="006E1F94"/>
    <w:rsid w:val="006E26C1"/>
    <w:rsid w:val="006E30A8"/>
    <w:rsid w:val="006E45B0"/>
    <w:rsid w:val="006E5692"/>
    <w:rsid w:val="006F365D"/>
    <w:rsid w:val="006F4BB0"/>
    <w:rsid w:val="007031BD"/>
    <w:rsid w:val="00703E80"/>
    <w:rsid w:val="00705276"/>
    <w:rsid w:val="007066A0"/>
    <w:rsid w:val="007075FB"/>
    <w:rsid w:val="0070787B"/>
    <w:rsid w:val="0071131D"/>
    <w:rsid w:val="00711E3D"/>
    <w:rsid w:val="00711E85"/>
    <w:rsid w:val="00712DDA"/>
    <w:rsid w:val="00717739"/>
    <w:rsid w:val="00717DE4"/>
    <w:rsid w:val="00721724"/>
    <w:rsid w:val="00722EC5"/>
    <w:rsid w:val="00723326"/>
    <w:rsid w:val="00724252"/>
    <w:rsid w:val="00727E7A"/>
    <w:rsid w:val="0073163C"/>
    <w:rsid w:val="00731DE3"/>
    <w:rsid w:val="00735B9D"/>
    <w:rsid w:val="007365A5"/>
    <w:rsid w:val="00736FB0"/>
    <w:rsid w:val="007404BC"/>
    <w:rsid w:val="00740D13"/>
    <w:rsid w:val="00740F5F"/>
    <w:rsid w:val="00742794"/>
    <w:rsid w:val="00743C4C"/>
    <w:rsid w:val="00743C6A"/>
    <w:rsid w:val="007445B7"/>
    <w:rsid w:val="00744920"/>
    <w:rsid w:val="0074602D"/>
    <w:rsid w:val="007509BE"/>
    <w:rsid w:val="0075287B"/>
    <w:rsid w:val="00755C7B"/>
    <w:rsid w:val="00764786"/>
    <w:rsid w:val="00765328"/>
    <w:rsid w:val="00766E12"/>
    <w:rsid w:val="0077098E"/>
    <w:rsid w:val="00771287"/>
    <w:rsid w:val="0077149E"/>
    <w:rsid w:val="00777518"/>
    <w:rsid w:val="0077779E"/>
    <w:rsid w:val="00780FB6"/>
    <w:rsid w:val="00782224"/>
    <w:rsid w:val="007843E7"/>
    <w:rsid w:val="0078552A"/>
    <w:rsid w:val="007855C7"/>
    <w:rsid w:val="00785729"/>
    <w:rsid w:val="00786058"/>
    <w:rsid w:val="00786FB0"/>
    <w:rsid w:val="0079487D"/>
    <w:rsid w:val="007966D4"/>
    <w:rsid w:val="00796A0A"/>
    <w:rsid w:val="0079792C"/>
    <w:rsid w:val="007A0989"/>
    <w:rsid w:val="007A331F"/>
    <w:rsid w:val="007A3844"/>
    <w:rsid w:val="007A4381"/>
    <w:rsid w:val="007A5466"/>
    <w:rsid w:val="007A7EC1"/>
    <w:rsid w:val="007B19F7"/>
    <w:rsid w:val="007B4FCA"/>
    <w:rsid w:val="007B7B85"/>
    <w:rsid w:val="007C462E"/>
    <w:rsid w:val="007C496B"/>
    <w:rsid w:val="007C6803"/>
    <w:rsid w:val="007D2892"/>
    <w:rsid w:val="007D2DCC"/>
    <w:rsid w:val="007D47E1"/>
    <w:rsid w:val="007D7FCB"/>
    <w:rsid w:val="007E33B6"/>
    <w:rsid w:val="007E59E8"/>
    <w:rsid w:val="007F3861"/>
    <w:rsid w:val="007F4162"/>
    <w:rsid w:val="007F5441"/>
    <w:rsid w:val="007F7668"/>
    <w:rsid w:val="00800C63"/>
    <w:rsid w:val="00802243"/>
    <w:rsid w:val="008023D4"/>
    <w:rsid w:val="00804124"/>
    <w:rsid w:val="00805402"/>
    <w:rsid w:val="0080765F"/>
    <w:rsid w:val="00812BE3"/>
    <w:rsid w:val="00814516"/>
    <w:rsid w:val="00815C9D"/>
    <w:rsid w:val="008170E2"/>
    <w:rsid w:val="00823E4C"/>
    <w:rsid w:val="00827749"/>
    <w:rsid w:val="00827B7E"/>
    <w:rsid w:val="00830EEB"/>
    <w:rsid w:val="008347A9"/>
    <w:rsid w:val="00835628"/>
    <w:rsid w:val="00835E90"/>
    <w:rsid w:val="0084176D"/>
    <w:rsid w:val="008423E4"/>
    <w:rsid w:val="00842900"/>
    <w:rsid w:val="00850CF0"/>
    <w:rsid w:val="00851869"/>
    <w:rsid w:val="00851C04"/>
    <w:rsid w:val="008531A1"/>
    <w:rsid w:val="00853A94"/>
    <w:rsid w:val="008547A3"/>
    <w:rsid w:val="0085797D"/>
    <w:rsid w:val="00860020"/>
    <w:rsid w:val="008618E7"/>
    <w:rsid w:val="00861995"/>
    <w:rsid w:val="0086231A"/>
    <w:rsid w:val="00862609"/>
    <w:rsid w:val="0086477C"/>
    <w:rsid w:val="00864BAD"/>
    <w:rsid w:val="00866F9D"/>
    <w:rsid w:val="008673D9"/>
    <w:rsid w:val="00871775"/>
    <w:rsid w:val="00871AEF"/>
    <w:rsid w:val="008724ED"/>
    <w:rsid w:val="008726E5"/>
    <w:rsid w:val="0087289E"/>
    <w:rsid w:val="00874C05"/>
    <w:rsid w:val="0087588B"/>
    <w:rsid w:val="0087680A"/>
    <w:rsid w:val="008806EB"/>
    <w:rsid w:val="008826F2"/>
    <w:rsid w:val="008845BA"/>
    <w:rsid w:val="00884AE3"/>
    <w:rsid w:val="00885203"/>
    <w:rsid w:val="008859CA"/>
    <w:rsid w:val="008861EE"/>
    <w:rsid w:val="00890B59"/>
    <w:rsid w:val="008930D7"/>
    <w:rsid w:val="008947A7"/>
    <w:rsid w:val="00895830"/>
    <w:rsid w:val="00897E80"/>
    <w:rsid w:val="008A04FA"/>
    <w:rsid w:val="008A3188"/>
    <w:rsid w:val="008A3FDF"/>
    <w:rsid w:val="008A6418"/>
    <w:rsid w:val="008B05D8"/>
    <w:rsid w:val="008B0B3D"/>
    <w:rsid w:val="008B2B1A"/>
    <w:rsid w:val="008B3428"/>
    <w:rsid w:val="008B4A91"/>
    <w:rsid w:val="008B6835"/>
    <w:rsid w:val="008B7785"/>
    <w:rsid w:val="008B79F2"/>
    <w:rsid w:val="008C0809"/>
    <w:rsid w:val="008C132C"/>
    <w:rsid w:val="008C3FD0"/>
    <w:rsid w:val="008C6C2F"/>
    <w:rsid w:val="008D27A5"/>
    <w:rsid w:val="008D2AAB"/>
    <w:rsid w:val="008D309C"/>
    <w:rsid w:val="008D58F9"/>
    <w:rsid w:val="008D7427"/>
    <w:rsid w:val="008E3338"/>
    <w:rsid w:val="008E47BE"/>
    <w:rsid w:val="008F09DF"/>
    <w:rsid w:val="008F3053"/>
    <w:rsid w:val="008F3136"/>
    <w:rsid w:val="008F40DF"/>
    <w:rsid w:val="008F5E16"/>
    <w:rsid w:val="008F5EFC"/>
    <w:rsid w:val="00901670"/>
    <w:rsid w:val="00902212"/>
    <w:rsid w:val="00903E0A"/>
    <w:rsid w:val="00904721"/>
    <w:rsid w:val="00907780"/>
    <w:rsid w:val="00907EDD"/>
    <w:rsid w:val="009107AD"/>
    <w:rsid w:val="00912660"/>
    <w:rsid w:val="00915568"/>
    <w:rsid w:val="00917E0C"/>
    <w:rsid w:val="00920711"/>
    <w:rsid w:val="00921A1E"/>
    <w:rsid w:val="00924EA9"/>
    <w:rsid w:val="00925CE1"/>
    <w:rsid w:val="00925F5C"/>
    <w:rsid w:val="00930897"/>
    <w:rsid w:val="009320D2"/>
    <w:rsid w:val="009329FB"/>
    <w:rsid w:val="00932C77"/>
    <w:rsid w:val="0093417F"/>
    <w:rsid w:val="00934AC2"/>
    <w:rsid w:val="009375BB"/>
    <w:rsid w:val="009418E9"/>
    <w:rsid w:val="00946044"/>
    <w:rsid w:val="0094653B"/>
    <w:rsid w:val="009465AB"/>
    <w:rsid w:val="00946DEE"/>
    <w:rsid w:val="00953499"/>
    <w:rsid w:val="00954A16"/>
    <w:rsid w:val="0095696D"/>
    <w:rsid w:val="00960F2D"/>
    <w:rsid w:val="0096482F"/>
    <w:rsid w:val="00964E3A"/>
    <w:rsid w:val="00967126"/>
    <w:rsid w:val="00970EAE"/>
    <w:rsid w:val="00971627"/>
    <w:rsid w:val="00972797"/>
    <w:rsid w:val="0097279D"/>
    <w:rsid w:val="00976837"/>
    <w:rsid w:val="00980311"/>
    <w:rsid w:val="0098170E"/>
    <w:rsid w:val="0098285C"/>
    <w:rsid w:val="00983B56"/>
    <w:rsid w:val="009847FD"/>
    <w:rsid w:val="009851B3"/>
    <w:rsid w:val="00985300"/>
    <w:rsid w:val="00986720"/>
    <w:rsid w:val="00987F00"/>
    <w:rsid w:val="0099403D"/>
    <w:rsid w:val="00995B0B"/>
    <w:rsid w:val="009A1883"/>
    <w:rsid w:val="009A39F5"/>
    <w:rsid w:val="009A4588"/>
    <w:rsid w:val="009A5EA5"/>
    <w:rsid w:val="009B00C2"/>
    <w:rsid w:val="009B26AB"/>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D002B"/>
    <w:rsid w:val="009D37C7"/>
    <w:rsid w:val="009D4BBD"/>
    <w:rsid w:val="009D54D7"/>
    <w:rsid w:val="009D5A41"/>
    <w:rsid w:val="009E13BF"/>
    <w:rsid w:val="009E3631"/>
    <w:rsid w:val="009E3EB9"/>
    <w:rsid w:val="009E69C2"/>
    <w:rsid w:val="009E70AF"/>
    <w:rsid w:val="009E7AEB"/>
    <w:rsid w:val="009F1B37"/>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6592"/>
    <w:rsid w:val="00A07689"/>
    <w:rsid w:val="00A07906"/>
    <w:rsid w:val="00A10908"/>
    <w:rsid w:val="00A12330"/>
    <w:rsid w:val="00A1259F"/>
    <w:rsid w:val="00A13F95"/>
    <w:rsid w:val="00A1446F"/>
    <w:rsid w:val="00A151B5"/>
    <w:rsid w:val="00A176CD"/>
    <w:rsid w:val="00A220FF"/>
    <w:rsid w:val="00A227E0"/>
    <w:rsid w:val="00A232E4"/>
    <w:rsid w:val="00A24AAD"/>
    <w:rsid w:val="00A26A8A"/>
    <w:rsid w:val="00A27255"/>
    <w:rsid w:val="00A32304"/>
    <w:rsid w:val="00A34144"/>
    <w:rsid w:val="00A3420E"/>
    <w:rsid w:val="00A35D66"/>
    <w:rsid w:val="00A41085"/>
    <w:rsid w:val="00A425FA"/>
    <w:rsid w:val="00A43960"/>
    <w:rsid w:val="00A46902"/>
    <w:rsid w:val="00A50CDB"/>
    <w:rsid w:val="00A51F3E"/>
    <w:rsid w:val="00A5364B"/>
    <w:rsid w:val="00A54142"/>
    <w:rsid w:val="00A54C42"/>
    <w:rsid w:val="00A572B1"/>
    <w:rsid w:val="00A577AF"/>
    <w:rsid w:val="00A60177"/>
    <w:rsid w:val="00A61C27"/>
    <w:rsid w:val="00A62638"/>
    <w:rsid w:val="00A6344D"/>
    <w:rsid w:val="00A644B8"/>
    <w:rsid w:val="00A66F82"/>
    <w:rsid w:val="00A70E35"/>
    <w:rsid w:val="00A720DC"/>
    <w:rsid w:val="00A803CF"/>
    <w:rsid w:val="00A8133F"/>
    <w:rsid w:val="00A82CB4"/>
    <w:rsid w:val="00A837A8"/>
    <w:rsid w:val="00A83C36"/>
    <w:rsid w:val="00A9296F"/>
    <w:rsid w:val="00A932BB"/>
    <w:rsid w:val="00A93579"/>
    <w:rsid w:val="00A93934"/>
    <w:rsid w:val="00A95D51"/>
    <w:rsid w:val="00AA0DB0"/>
    <w:rsid w:val="00AA18AE"/>
    <w:rsid w:val="00AA228B"/>
    <w:rsid w:val="00AA597A"/>
    <w:rsid w:val="00AA66AD"/>
    <w:rsid w:val="00AA67A3"/>
    <w:rsid w:val="00AA745D"/>
    <w:rsid w:val="00AA773B"/>
    <w:rsid w:val="00AA7E52"/>
    <w:rsid w:val="00AB1655"/>
    <w:rsid w:val="00AB1873"/>
    <w:rsid w:val="00AB2C05"/>
    <w:rsid w:val="00AB3536"/>
    <w:rsid w:val="00AB474B"/>
    <w:rsid w:val="00AB5CCC"/>
    <w:rsid w:val="00AB74E2"/>
    <w:rsid w:val="00AC2E9A"/>
    <w:rsid w:val="00AC428F"/>
    <w:rsid w:val="00AC5956"/>
    <w:rsid w:val="00AC5AAB"/>
    <w:rsid w:val="00AC5AEC"/>
    <w:rsid w:val="00AC5F28"/>
    <w:rsid w:val="00AC6900"/>
    <w:rsid w:val="00AD304B"/>
    <w:rsid w:val="00AD4497"/>
    <w:rsid w:val="00AD4ADC"/>
    <w:rsid w:val="00AD7780"/>
    <w:rsid w:val="00AE2263"/>
    <w:rsid w:val="00AE248E"/>
    <w:rsid w:val="00AE2D12"/>
    <w:rsid w:val="00AE2F06"/>
    <w:rsid w:val="00AE4F1C"/>
    <w:rsid w:val="00AF1433"/>
    <w:rsid w:val="00AF48B4"/>
    <w:rsid w:val="00AF4923"/>
    <w:rsid w:val="00AF7C74"/>
    <w:rsid w:val="00B000AF"/>
    <w:rsid w:val="00B04E79"/>
    <w:rsid w:val="00B07488"/>
    <w:rsid w:val="00B075A2"/>
    <w:rsid w:val="00B10DD2"/>
    <w:rsid w:val="00B115DC"/>
    <w:rsid w:val="00B11952"/>
    <w:rsid w:val="00B149AC"/>
    <w:rsid w:val="00B14BD2"/>
    <w:rsid w:val="00B1557F"/>
    <w:rsid w:val="00B1668D"/>
    <w:rsid w:val="00B17981"/>
    <w:rsid w:val="00B20CAD"/>
    <w:rsid w:val="00B215DA"/>
    <w:rsid w:val="00B233BB"/>
    <w:rsid w:val="00B25612"/>
    <w:rsid w:val="00B26437"/>
    <w:rsid w:val="00B2678E"/>
    <w:rsid w:val="00B30647"/>
    <w:rsid w:val="00B31F0E"/>
    <w:rsid w:val="00B34F25"/>
    <w:rsid w:val="00B3697B"/>
    <w:rsid w:val="00B43672"/>
    <w:rsid w:val="00B44090"/>
    <w:rsid w:val="00B473D8"/>
    <w:rsid w:val="00B47464"/>
    <w:rsid w:val="00B5165A"/>
    <w:rsid w:val="00B524C1"/>
    <w:rsid w:val="00B52C8D"/>
    <w:rsid w:val="00B564BF"/>
    <w:rsid w:val="00B6104E"/>
    <w:rsid w:val="00B610C7"/>
    <w:rsid w:val="00B62106"/>
    <w:rsid w:val="00B626A8"/>
    <w:rsid w:val="00B65695"/>
    <w:rsid w:val="00B66526"/>
    <w:rsid w:val="00B665A3"/>
    <w:rsid w:val="00B715D7"/>
    <w:rsid w:val="00B73BB4"/>
    <w:rsid w:val="00B80532"/>
    <w:rsid w:val="00B82039"/>
    <w:rsid w:val="00B82454"/>
    <w:rsid w:val="00B90097"/>
    <w:rsid w:val="00B90999"/>
    <w:rsid w:val="00B91AD7"/>
    <w:rsid w:val="00B92D23"/>
    <w:rsid w:val="00B93974"/>
    <w:rsid w:val="00B95BC8"/>
    <w:rsid w:val="00B96E87"/>
    <w:rsid w:val="00BA146A"/>
    <w:rsid w:val="00BA32EE"/>
    <w:rsid w:val="00BB36EC"/>
    <w:rsid w:val="00BB5B36"/>
    <w:rsid w:val="00BC027B"/>
    <w:rsid w:val="00BC30A6"/>
    <w:rsid w:val="00BC3E03"/>
    <w:rsid w:val="00BC3ED3"/>
    <w:rsid w:val="00BC3EF6"/>
    <w:rsid w:val="00BC4E34"/>
    <w:rsid w:val="00BC51D0"/>
    <w:rsid w:val="00BC562F"/>
    <w:rsid w:val="00BC5633"/>
    <w:rsid w:val="00BC58E1"/>
    <w:rsid w:val="00BC59CA"/>
    <w:rsid w:val="00BC6462"/>
    <w:rsid w:val="00BD0A32"/>
    <w:rsid w:val="00BD4E55"/>
    <w:rsid w:val="00BD513B"/>
    <w:rsid w:val="00BD5E52"/>
    <w:rsid w:val="00BE00CD"/>
    <w:rsid w:val="00BE0E75"/>
    <w:rsid w:val="00BE1789"/>
    <w:rsid w:val="00BE3634"/>
    <w:rsid w:val="00BE3E30"/>
    <w:rsid w:val="00BE5274"/>
    <w:rsid w:val="00BE71CD"/>
    <w:rsid w:val="00BE7748"/>
    <w:rsid w:val="00BE7BDA"/>
    <w:rsid w:val="00BF0548"/>
    <w:rsid w:val="00BF4949"/>
    <w:rsid w:val="00BF4D7C"/>
    <w:rsid w:val="00BF5085"/>
    <w:rsid w:val="00C013F4"/>
    <w:rsid w:val="00C040AB"/>
    <w:rsid w:val="00C0499B"/>
    <w:rsid w:val="00C05406"/>
    <w:rsid w:val="00C05CF0"/>
    <w:rsid w:val="00C119AC"/>
    <w:rsid w:val="00C14EE6"/>
    <w:rsid w:val="00C151DA"/>
    <w:rsid w:val="00C152A1"/>
    <w:rsid w:val="00C16CCB"/>
    <w:rsid w:val="00C2142B"/>
    <w:rsid w:val="00C22987"/>
    <w:rsid w:val="00C23956"/>
    <w:rsid w:val="00C248E6"/>
    <w:rsid w:val="00C2766F"/>
    <w:rsid w:val="00C3223B"/>
    <w:rsid w:val="00C333C6"/>
    <w:rsid w:val="00C35CC5"/>
    <w:rsid w:val="00C361C5"/>
    <w:rsid w:val="00C377D1"/>
    <w:rsid w:val="00C37BDA"/>
    <w:rsid w:val="00C37C84"/>
    <w:rsid w:val="00C42B41"/>
    <w:rsid w:val="00C46166"/>
    <w:rsid w:val="00C4710D"/>
    <w:rsid w:val="00C50CAD"/>
    <w:rsid w:val="00C57933"/>
    <w:rsid w:val="00C60206"/>
    <w:rsid w:val="00C615D4"/>
    <w:rsid w:val="00C61B5D"/>
    <w:rsid w:val="00C61C0E"/>
    <w:rsid w:val="00C61C64"/>
    <w:rsid w:val="00C61CDA"/>
    <w:rsid w:val="00C61D20"/>
    <w:rsid w:val="00C72956"/>
    <w:rsid w:val="00C73045"/>
    <w:rsid w:val="00C73212"/>
    <w:rsid w:val="00C7354A"/>
    <w:rsid w:val="00C74379"/>
    <w:rsid w:val="00C74DD8"/>
    <w:rsid w:val="00C75C5E"/>
    <w:rsid w:val="00C7669F"/>
    <w:rsid w:val="00C76DFF"/>
    <w:rsid w:val="00C80B8F"/>
    <w:rsid w:val="00C80D3A"/>
    <w:rsid w:val="00C82743"/>
    <w:rsid w:val="00C834CE"/>
    <w:rsid w:val="00C9047F"/>
    <w:rsid w:val="00C91F65"/>
    <w:rsid w:val="00C92310"/>
    <w:rsid w:val="00C95150"/>
    <w:rsid w:val="00C95A73"/>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4B4B"/>
    <w:rsid w:val="00CB4B73"/>
    <w:rsid w:val="00CB74CB"/>
    <w:rsid w:val="00CB7E04"/>
    <w:rsid w:val="00CC24B7"/>
    <w:rsid w:val="00CC7131"/>
    <w:rsid w:val="00CC7B9E"/>
    <w:rsid w:val="00CD06CA"/>
    <w:rsid w:val="00CD076A"/>
    <w:rsid w:val="00CD180C"/>
    <w:rsid w:val="00CD3031"/>
    <w:rsid w:val="00CD37DA"/>
    <w:rsid w:val="00CD4F2C"/>
    <w:rsid w:val="00CD731C"/>
    <w:rsid w:val="00CE08E8"/>
    <w:rsid w:val="00CE2133"/>
    <w:rsid w:val="00CE245D"/>
    <w:rsid w:val="00CE300F"/>
    <w:rsid w:val="00CE3582"/>
    <w:rsid w:val="00CE3795"/>
    <w:rsid w:val="00CE3E20"/>
    <w:rsid w:val="00CF4827"/>
    <w:rsid w:val="00CF4C69"/>
    <w:rsid w:val="00CF581C"/>
    <w:rsid w:val="00CF71E0"/>
    <w:rsid w:val="00CF7805"/>
    <w:rsid w:val="00D001B1"/>
    <w:rsid w:val="00D03176"/>
    <w:rsid w:val="00D060A8"/>
    <w:rsid w:val="00D06605"/>
    <w:rsid w:val="00D0720F"/>
    <w:rsid w:val="00D074E2"/>
    <w:rsid w:val="00D11B0B"/>
    <w:rsid w:val="00D12A3E"/>
    <w:rsid w:val="00D22160"/>
    <w:rsid w:val="00D22172"/>
    <w:rsid w:val="00D2301B"/>
    <w:rsid w:val="00D239EE"/>
    <w:rsid w:val="00D30534"/>
    <w:rsid w:val="00D35728"/>
    <w:rsid w:val="00D359A7"/>
    <w:rsid w:val="00D37BCF"/>
    <w:rsid w:val="00D40F93"/>
    <w:rsid w:val="00D42277"/>
    <w:rsid w:val="00D43C59"/>
    <w:rsid w:val="00D44ADE"/>
    <w:rsid w:val="00D50D65"/>
    <w:rsid w:val="00D512E0"/>
    <w:rsid w:val="00D519F3"/>
    <w:rsid w:val="00D51D2A"/>
    <w:rsid w:val="00D53B7C"/>
    <w:rsid w:val="00D55F52"/>
    <w:rsid w:val="00D56508"/>
    <w:rsid w:val="00D6131A"/>
    <w:rsid w:val="00D61611"/>
    <w:rsid w:val="00D61784"/>
    <w:rsid w:val="00D6178A"/>
    <w:rsid w:val="00D63B53"/>
    <w:rsid w:val="00D64119"/>
    <w:rsid w:val="00D64B88"/>
    <w:rsid w:val="00D64DC5"/>
    <w:rsid w:val="00D66BA6"/>
    <w:rsid w:val="00D700B1"/>
    <w:rsid w:val="00D7237E"/>
    <w:rsid w:val="00D730FA"/>
    <w:rsid w:val="00D76631"/>
    <w:rsid w:val="00D768B7"/>
    <w:rsid w:val="00D77492"/>
    <w:rsid w:val="00D811E8"/>
    <w:rsid w:val="00D81A44"/>
    <w:rsid w:val="00D83072"/>
    <w:rsid w:val="00D83ABC"/>
    <w:rsid w:val="00D84870"/>
    <w:rsid w:val="00D91B92"/>
    <w:rsid w:val="00D926B3"/>
    <w:rsid w:val="00D92F63"/>
    <w:rsid w:val="00D947B6"/>
    <w:rsid w:val="00D94A53"/>
    <w:rsid w:val="00D97E00"/>
    <w:rsid w:val="00DA00BC"/>
    <w:rsid w:val="00DA09CA"/>
    <w:rsid w:val="00DA0E22"/>
    <w:rsid w:val="00DA1EFA"/>
    <w:rsid w:val="00DA25E7"/>
    <w:rsid w:val="00DA3687"/>
    <w:rsid w:val="00DA39F2"/>
    <w:rsid w:val="00DA564B"/>
    <w:rsid w:val="00DA6A5C"/>
    <w:rsid w:val="00DB311F"/>
    <w:rsid w:val="00DB53C6"/>
    <w:rsid w:val="00DB59E3"/>
    <w:rsid w:val="00DB6CB6"/>
    <w:rsid w:val="00DB758F"/>
    <w:rsid w:val="00DC1F1B"/>
    <w:rsid w:val="00DC3D8F"/>
    <w:rsid w:val="00DC42E8"/>
    <w:rsid w:val="00DC6DBB"/>
    <w:rsid w:val="00DC7761"/>
    <w:rsid w:val="00DD0022"/>
    <w:rsid w:val="00DD073C"/>
    <w:rsid w:val="00DD128C"/>
    <w:rsid w:val="00DD1B8F"/>
    <w:rsid w:val="00DD5BCC"/>
    <w:rsid w:val="00DD7509"/>
    <w:rsid w:val="00DD79C7"/>
    <w:rsid w:val="00DD7D6E"/>
    <w:rsid w:val="00DE34B2"/>
    <w:rsid w:val="00DE49DE"/>
    <w:rsid w:val="00DE50F7"/>
    <w:rsid w:val="00DE618B"/>
    <w:rsid w:val="00DE6EC2"/>
    <w:rsid w:val="00DF0834"/>
    <w:rsid w:val="00DF0873"/>
    <w:rsid w:val="00DF2707"/>
    <w:rsid w:val="00DF4D90"/>
    <w:rsid w:val="00DF5EBD"/>
    <w:rsid w:val="00DF6BA8"/>
    <w:rsid w:val="00DF78EA"/>
    <w:rsid w:val="00DF7CA3"/>
    <w:rsid w:val="00DF7F0D"/>
    <w:rsid w:val="00E00D5A"/>
    <w:rsid w:val="00E01462"/>
    <w:rsid w:val="00E01A76"/>
    <w:rsid w:val="00E04B30"/>
    <w:rsid w:val="00E05FB7"/>
    <w:rsid w:val="00E066E6"/>
    <w:rsid w:val="00E06807"/>
    <w:rsid w:val="00E06C5E"/>
    <w:rsid w:val="00E0752B"/>
    <w:rsid w:val="00E1228E"/>
    <w:rsid w:val="00E13374"/>
    <w:rsid w:val="00E14079"/>
    <w:rsid w:val="00E15F90"/>
    <w:rsid w:val="00E16D3E"/>
    <w:rsid w:val="00E17167"/>
    <w:rsid w:val="00E20520"/>
    <w:rsid w:val="00E21D55"/>
    <w:rsid w:val="00E21FDC"/>
    <w:rsid w:val="00E2551E"/>
    <w:rsid w:val="00E26B13"/>
    <w:rsid w:val="00E27E5A"/>
    <w:rsid w:val="00E31135"/>
    <w:rsid w:val="00E317BA"/>
    <w:rsid w:val="00E3469B"/>
    <w:rsid w:val="00E3679D"/>
    <w:rsid w:val="00E3795D"/>
    <w:rsid w:val="00E4098A"/>
    <w:rsid w:val="00E41CAE"/>
    <w:rsid w:val="00E42014"/>
    <w:rsid w:val="00E42B85"/>
    <w:rsid w:val="00E42BB2"/>
    <w:rsid w:val="00E43263"/>
    <w:rsid w:val="00E438AE"/>
    <w:rsid w:val="00E443CE"/>
    <w:rsid w:val="00E45547"/>
    <w:rsid w:val="00E500F1"/>
    <w:rsid w:val="00E51446"/>
    <w:rsid w:val="00E529C8"/>
    <w:rsid w:val="00E55DA0"/>
    <w:rsid w:val="00E56033"/>
    <w:rsid w:val="00E61159"/>
    <w:rsid w:val="00E625DA"/>
    <w:rsid w:val="00E634DC"/>
    <w:rsid w:val="00E667F3"/>
    <w:rsid w:val="00E67794"/>
    <w:rsid w:val="00E70CC6"/>
    <w:rsid w:val="00E71254"/>
    <w:rsid w:val="00E73CCD"/>
    <w:rsid w:val="00E76453"/>
    <w:rsid w:val="00E76523"/>
    <w:rsid w:val="00E77353"/>
    <w:rsid w:val="00E775AE"/>
    <w:rsid w:val="00E8272C"/>
    <w:rsid w:val="00E827C7"/>
    <w:rsid w:val="00E84957"/>
    <w:rsid w:val="00E85DBD"/>
    <w:rsid w:val="00E87A99"/>
    <w:rsid w:val="00E90702"/>
    <w:rsid w:val="00E9170D"/>
    <w:rsid w:val="00E9241E"/>
    <w:rsid w:val="00E93DEF"/>
    <w:rsid w:val="00E947B1"/>
    <w:rsid w:val="00E96852"/>
    <w:rsid w:val="00EA16AC"/>
    <w:rsid w:val="00EA385A"/>
    <w:rsid w:val="00EA3931"/>
    <w:rsid w:val="00EA658E"/>
    <w:rsid w:val="00EA7A88"/>
    <w:rsid w:val="00EB27F2"/>
    <w:rsid w:val="00EB3928"/>
    <w:rsid w:val="00EB5373"/>
    <w:rsid w:val="00EC02A2"/>
    <w:rsid w:val="00EC379B"/>
    <w:rsid w:val="00EC37DF"/>
    <w:rsid w:val="00EC3A99"/>
    <w:rsid w:val="00EC41B1"/>
    <w:rsid w:val="00ED0665"/>
    <w:rsid w:val="00ED12C0"/>
    <w:rsid w:val="00ED19F0"/>
    <w:rsid w:val="00ED2B50"/>
    <w:rsid w:val="00ED3A32"/>
    <w:rsid w:val="00ED3BDE"/>
    <w:rsid w:val="00ED68FB"/>
    <w:rsid w:val="00ED783A"/>
    <w:rsid w:val="00EE2E34"/>
    <w:rsid w:val="00EE2E91"/>
    <w:rsid w:val="00EE3370"/>
    <w:rsid w:val="00EE35B9"/>
    <w:rsid w:val="00EE43A2"/>
    <w:rsid w:val="00EE46B7"/>
    <w:rsid w:val="00EE5A49"/>
    <w:rsid w:val="00EE664B"/>
    <w:rsid w:val="00EF10BA"/>
    <w:rsid w:val="00EF1738"/>
    <w:rsid w:val="00EF2BAF"/>
    <w:rsid w:val="00EF3B8F"/>
    <w:rsid w:val="00EF543E"/>
    <w:rsid w:val="00EF559F"/>
    <w:rsid w:val="00EF5AA2"/>
    <w:rsid w:val="00EF7E26"/>
    <w:rsid w:val="00F01DFA"/>
    <w:rsid w:val="00F02096"/>
    <w:rsid w:val="00F02457"/>
    <w:rsid w:val="00F036C3"/>
    <w:rsid w:val="00F0417E"/>
    <w:rsid w:val="00F05397"/>
    <w:rsid w:val="00F0638C"/>
    <w:rsid w:val="00F11E04"/>
    <w:rsid w:val="00F12B24"/>
    <w:rsid w:val="00F12BC7"/>
    <w:rsid w:val="00F15223"/>
    <w:rsid w:val="00F164B4"/>
    <w:rsid w:val="00F176E4"/>
    <w:rsid w:val="00F20E5F"/>
    <w:rsid w:val="00F25C26"/>
    <w:rsid w:val="00F25CC2"/>
    <w:rsid w:val="00F27573"/>
    <w:rsid w:val="00F307B6"/>
    <w:rsid w:val="00F30EB8"/>
    <w:rsid w:val="00F31876"/>
    <w:rsid w:val="00F31C67"/>
    <w:rsid w:val="00F32557"/>
    <w:rsid w:val="00F36FE0"/>
    <w:rsid w:val="00F37EA8"/>
    <w:rsid w:val="00F40B14"/>
    <w:rsid w:val="00F41186"/>
    <w:rsid w:val="00F41EEF"/>
    <w:rsid w:val="00F41FAC"/>
    <w:rsid w:val="00F420C6"/>
    <w:rsid w:val="00F423D3"/>
    <w:rsid w:val="00F4286F"/>
    <w:rsid w:val="00F44349"/>
    <w:rsid w:val="00F4569E"/>
    <w:rsid w:val="00F45AFC"/>
    <w:rsid w:val="00F462F4"/>
    <w:rsid w:val="00F50130"/>
    <w:rsid w:val="00F512D9"/>
    <w:rsid w:val="00F52402"/>
    <w:rsid w:val="00F538E7"/>
    <w:rsid w:val="00F5605D"/>
    <w:rsid w:val="00F6514B"/>
    <w:rsid w:val="00F6533E"/>
    <w:rsid w:val="00F6587F"/>
    <w:rsid w:val="00F67981"/>
    <w:rsid w:val="00F706CA"/>
    <w:rsid w:val="00F70F8D"/>
    <w:rsid w:val="00F71C5A"/>
    <w:rsid w:val="00F733A4"/>
    <w:rsid w:val="00F7758F"/>
    <w:rsid w:val="00F82811"/>
    <w:rsid w:val="00F83F8D"/>
    <w:rsid w:val="00F84153"/>
    <w:rsid w:val="00F85661"/>
    <w:rsid w:val="00F96602"/>
    <w:rsid w:val="00F9735A"/>
    <w:rsid w:val="00FA32FC"/>
    <w:rsid w:val="00FA59FD"/>
    <w:rsid w:val="00FA5D8C"/>
    <w:rsid w:val="00FA6403"/>
    <w:rsid w:val="00FB16CD"/>
    <w:rsid w:val="00FB73AE"/>
    <w:rsid w:val="00FC5388"/>
    <w:rsid w:val="00FC5AF5"/>
    <w:rsid w:val="00FC726C"/>
    <w:rsid w:val="00FD1B4B"/>
    <w:rsid w:val="00FD1B94"/>
    <w:rsid w:val="00FE19C5"/>
    <w:rsid w:val="00FE4286"/>
    <w:rsid w:val="00FE48C3"/>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2812B09-F22A-4CFE-8C97-400920B62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8B6835"/>
    <w:rPr>
      <w:sz w:val="16"/>
      <w:szCs w:val="16"/>
    </w:rPr>
  </w:style>
  <w:style w:type="paragraph" w:styleId="CommentText">
    <w:name w:val="annotation text"/>
    <w:basedOn w:val="Normal"/>
    <w:link w:val="CommentTextChar"/>
    <w:unhideWhenUsed/>
    <w:rsid w:val="008B6835"/>
    <w:rPr>
      <w:sz w:val="20"/>
      <w:szCs w:val="20"/>
    </w:rPr>
  </w:style>
  <w:style w:type="character" w:customStyle="1" w:styleId="CommentTextChar">
    <w:name w:val="Comment Text Char"/>
    <w:basedOn w:val="DefaultParagraphFont"/>
    <w:link w:val="CommentText"/>
    <w:rsid w:val="008B6835"/>
  </w:style>
  <w:style w:type="paragraph" w:styleId="CommentSubject">
    <w:name w:val="annotation subject"/>
    <w:basedOn w:val="CommentText"/>
    <w:next w:val="CommentText"/>
    <w:link w:val="CommentSubjectChar"/>
    <w:semiHidden/>
    <w:unhideWhenUsed/>
    <w:rsid w:val="008B6835"/>
    <w:rPr>
      <w:b/>
      <w:bCs/>
    </w:rPr>
  </w:style>
  <w:style w:type="character" w:customStyle="1" w:styleId="CommentSubjectChar">
    <w:name w:val="Comment Subject Char"/>
    <w:basedOn w:val="CommentTextChar"/>
    <w:link w:val="CommentSubject"/>
    <w:semiHidden/>
    <w:rsid w:val="008B6835"/>
    <w:rPr>
      <w:b/>
      <w:bCs/>
    </w:rPr>
  </w:style>
  <w:style w:type="paragraph" w:styleId="Revision">
    <w:name w:val="Revision"/>
    <w:hidden/>
    <w:uiPriority w:val="99"/>
    <w:semiHidden/>
    <w:rsid w:val="005610B7"/>
    <w:rPr>
      <w:sz w:val="24"/>
      <w:szCs w:val="24"/>
    </w:rPr>
  </w:style>
  <w:style w:type="character" w:styleId="Hyperlink">
    <w:name w:val="Hyperlink"/>
    <w:basedOn w:val="DefaultParagraphFont"/>
    <w:unhideWhenUsed/>
    <w:rsid w:val="00A06592"/>
    <w:rPr>
      <w:color w:val="0000FF" w:themeColor="hyperlink"/>
      <w:u w:val="single"/>
    </w:rPr>
  </w:style>
  <w:style w:type="character" w:customStyle="1" w:styleId="UnresolvedMention1">
    <w:name w:val="Unresolved Mention1"/>
    <w:basedOn w:val="DefaultParagraphFont"/>
    <w:uiPriority w:val="99"/>
    <w:semiHidden/>
    <w:unhideWhenUsed/>
    <w:rsid w:val="00A065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573</Words>
  <Characters>3152</Characters>
  <Application>Microsoft Office Word</Application>
  <DocSecurity>0</DocSecurity>
  <Lines>75</Lines>
  <Paragraphs>25</Paragraphs>
  <ScaleCrop>false</ScaleCrop>
  <HeadingPairs>
    <vt:vector size="2" baseType="variant">
      <vt:variant>
        <vt:lpstr>Title</vt:lpstr>
      </vt:variant>
      <vt:variant>
        <vt:i4>1</vt:i4>
      </vt:variant>
    </vt:vector>
  </HeadingPairs>
  <TitlesOfParts>
    <vt:vector size="1" baseType="lpstr">
      <vt:lpstr>BA - HB04655 (Committee Report (Unamended))</vt:lpstr>
    </vt:vector>
  </TitlesOfParts>
  <Company>State of Texas</Company>
  <LinksUpToDate>false</LinksUpToDate>
  <CharactersWithSpaces>3707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25843</dc:subject>
  <dc:creator>State of Texas</dc:creator>
  <dc:description>HB 4655 by Hull-(H)Human Services</dc:description>
  <cp:lastModifiedBy>Damian Duarte</cp:lastModifiedBy>
  <cp:revision>2</cp:revision>
  <cp:lastPrinted>2003-11-26T17:21:00Z</cp:lastPrinted>
  <dcterms:created xsi:type="dcterms:W3CDTF">2025-04-25T19:19:00Z</dcterms:created>
  <dcterms:modified xsi:type="dcterms:W3CDTF">2025-04-25T19:19:00Z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25.113.1151</vt:lpwstr>
  </property>
</Properties>
</file>