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47B11" w14:paraId="218BDAAD" w14:textId="77777777" w:rsidTr="00345119">
        <w:tc>
          <w:tcPr>
            <w:tcW w:w="9576" w:type="dxa"/>
            <w:noWrap/>
          </w:tcPr>
          <w:p w14:paraId="5D83BA38" w14:textId="77777777" w:rsidR="008423E4" w:rsidRPr="0022177D" w:rsidRDefault="0024101C" w:rsidP="00261E37">
            <w:pPr>
              <w:pStyle w:val="Heading1"/>
            </w:pPr>
            <w:r w:rsidRPr="00631897">
              <w:t>BILL ANALYSIS</w:t>
            </w:r>
          </w:p>
        </w:tc>
      </w:tr>
    </w:tbl>
    <w:p w14:paraId="0D50DAA5" w14:textId="77777777" w:rsidR="008423E4" w:rsidRPr="0022177D" w:rsidRDefault="008423E4" w:rsidP="00261E37">
      <w:pPr>
        <w:jc w:val="center"/>
      </w:pPr>
    </w:p>
    <w:p w14:paraId="71E09D77" w14:textId="77777777" w:rsidR="008423E4" w:rsidRPr="00B31F0E" w:rsidRDefault="008423E4" w:rsidP="00261E37"/>
    <w:p w14:paraId="5105E0E8" w14:textId="77777777" w:rsidR="008423E4" w:rsidRPr="00742794" w:rsidRDefault="008423E4" w:rsidP="00261E3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47B11" w14:paraId="1F8CCB6C" w14:textId="77777777" w:rsidTr="00345119">
        <w:tc>
          <w:tcPr>
            <w:tcW w:w="9576" w:type="dxa"/>
          </w:tcPr>
          <w:p w14:paraId="6991F5BA" w14:textId="4BB5B6B1" w:rsidR="008423E4" w:rsidRPr="00861995" w:rsidRDefault="0024101C" w:rsidP="00261E37">
            <w:pPr>
              <w:jc w:val="right"/>
            </w:pPr>
            <w:r>
              <w:t>H.B. 4885</w:t>
            </w:r>
          </w:p>
        </w:tc>
      </w:tr>
      <w:tr w:rsidR="00D47B11" w14:paraId="6AB9537E" w14:textId="77777777" w:rsidTr="00345119">
        <w:tc>
          <w:tcPr>
            <w:tcW w:w="9576" w:type="dxa"/>
          </w:tcPr>
          <w:p w14:paraId="7764A275" w14:textId="33789D73" w:rsidR="008423E4" w:rsidRPr="00861995" w:rsidRDefault="0024101C" w:rsidP="00261E37">
            <w:pPr>
              <w:jc w:val="right"/>
            </w:pPr>
            <w:r>
              <w:t xml:space="preserve">By: </w:t>
            </w:r>
            <w:r w:rsidR="00C86800">
              <w:t>Moody</w:t>
            </w:r>
          </w:p>
        </w:tc>
      </w:tr>
      <w:tr w:rsidR="00D47B11" w14:paraId="3B77B62F" w14:textId="77777777" w:rsidTr="00345119">
        <w:tc>
          <w:tcPr>
            <w:tcW w:w="9576" w:type="dxa"/>
          </w:tcPr>
          <w:p w14:paraId="62C505AD" w14:textId="09C16425" w:rsidR="008423E4" w:rsidRPr="00861995" w:rsidRDefault="0024101C" w:rsidP="00261E37">
            <w:pPr>
              <w:jc w:val="right"/>
            </w:pPr>
            <w:r>
              <w:t>Criminal Jurisprudence</w:t>
            </w:r>
          </w:p>
        </w:tc>
      </w:tr>
      <w:tr w:rsidR="00D47B11" w14:paraId="3FF9EF90" w14:textId="77777777" w:rsidTr="00345119">
        <w:tc>
          <w:tcPr>
            <w:tcW w:w="9576" w:type="dxa"/>
          </w:tcPr>
          <w:p w14:paraId="7A94F7F8" w14:textId="43AAD3EE" w:rsidR="008423E4" w:rsidRDefault="0024101C" w:rsidP="00261E37">
            <w:pPr>
              <w:jc w:val="right"/>
            </w:pPr>
            <w:r>
              <w:t>Committee Report (Unamended)</w:t>
            </w:r>
          </w:p>
        </w:tc>
      </w:tr>
    </w:tbl>
    <w:p w14:paraId="72683490" w14:textId="77777777" w:rsidR="008423E4" w:rsidRDefault="008423E4" w:rsidP="00261E37">
      <w:pPr>
        <w:tabs>
          <w:tab w:val="right" w:pos="9360"/>
        </w:tabs>
      </w:pPr>
    </w:p>
    <w:p w14:paraId="22B55C92" w14:textId="77777777" w:rsidR="008423E4" w:rsidRDefault="008423E4" w:rsidP="00261E37"/>
    <w:p w14:paraId="22AD0204" w14:textId="77777777" w:rsidR="008423E4" w:rsidRDefault="008423E4" w:rsidP="00261E3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7B11" w14:paraId="099B9957" w14:textId="77777777" w:rsidTr="00345119">
        <w:tc>
          <w:tcPr>
            <w:tcW w:w="9576" w:type="dxa"/>
          </w:tcPr>
          <w:p w14:paraId="62331709" w14:textId="77777777" w:rsidR="008423E4" w:rsidRPr="00A8133F" w:rsidRDefault="0024101C" w:rsidP="00261E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07AE54" w14:textId="77777777" w:rsidR="008423E4" w:rsidRDefault="008423E4" w:rsidP="00261E37"/>
          <w:p w14:paraId="0AB7A23D" w14:textId="650E5C37" w:rsidR="008423E4" w:rsidRPr="00C86800" w:rsidRDefault="0024101C" w:rsidP="00261E3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t>Under state law, a</w:t>
            </w:r>
            <w:r w:rsidR="00C86800" w:rsidRPr="00C86800">
              <w:t>lmost all information in juvenile cases is confidential</w:t>
            </w:r>
            <w:r>
              <w:t>; however, there are a few</w:t>
            </w:r>
            <w:r w:rsidR="00C86800" w:rsidRPr="00C86800">
              <w:t xml:space="preserve"> </w:t>
            </w:r>
            <w:r>
              <w:t xml:space="preserve">entities and individuals </w:t>
            </w:r>
            <w:r w:rsidR="00C86800" w:rsidRPr="00C86800">
              <w:t xml:space="preserve">who may access </w:t>
            </w:r>
            <w:r>
              <w:t xml:space="preserve">this </w:t>
            </w:r>
            <w:r w:rsidR="00C86800" w:rsidRPr="00C86800">
              <w:t xml:space="preserve">information </w:t>
            </w:r>
            <w:r>
              <w:t>for limited purposes</w:t>
            </w:r>
            <w:r w:rsidR="00C86800" w:rsidRPr="00C86800">
              <w:t xml:space="preserve">, </w:t>
            </w:r>
            <w:r>
              <w:t xml:space="preserve">such as </w:t>
            </w:r>
            <w:r w:rsidR="00C86800" w:rsidRPr="00C86800">
              <w:t xml:space="preserve">prosecutors, the </w:t>
            </w:r>
            <w:r w:rsidR="003E1315" w:rsidRPr="00C86800">
              <w:t>child</w:t>
            </w:r>
            <w:r w:rsidR="003E1315">
              <w:t>'</w:t>
            </w:r>
            <w:r w:rsidR="003E1315" w:rsidRPr="00C86800">
              <w:t xml:space="preserve">s </w:t>
            </w:r>
            <w:r w:rsidR="00C86800" w:rsidRPr="00C86800">
              <w:t xml:space="preserve">parents, and the </w:t>
            </w:r>
            <w:r w:rsidR="003E1315" w:rsidRPr="00C86800">
              <w:t>child</w:t>
            </w:r>
            <w:r w:rsidR="003E1315">
              <w:t>'</w:t>
            </w:r>
            <w:r w:rsidR="003E1315" w:rsidRPr="00C86800">
              <w:t xml:space="preserve">s </w:t>
            </w:r>
            <w:r w:rsidR="00C86800" w:rsidRPr="00C86800">
              <w:t xml:space="preserve">attorney. </w:t>
            </w:r>
            <w:r>
              <w:t>The bill author has informed the committee that</w:t>
            </w:r>
            <w:r w:rsidR="00466172">
              <w:t xml:space="preserve"> managed assigned counsel programs</w:t>
            </w:r>
            <w:r w:rsidR="00D6503D">
              <w:t xml:space="preserve"> require</w:t>
            </w:r>
            <w:r w:rsidR="00466172">
              <w:t xml:space="preserve"> but are not granted access to juvenile case information</w:t>
            </w:r>
            <w:r>
              <w:t xml:space="preserve"> i</w:t>
            </w:r>
            <w:r w:rsidR="00C86800" w:rsidRPr="00C86800">
              <w:t>n order to review when a child</w:t>
            </w:r>
            <w:r w:rsidR="00D6503D">
              <w:t>'</w:t>
            </w:r>
            <w:r w:rsidR="00C86800" w:rsidRPr="00C86800">
              <w:t>s parents quali</w:t>
            </w:r>
            <w:r>
              <w:t>f</w:t>
            </w:r>
            <w:r w:rsidR="00C86800" w:rsidRPr="00C86800">
              <w:t xml:space="preserve">y for appointed counsel, screen potential counsel for conflicts, and </w:t>
            </w:r>
            <w:r w:rsidR="00466172">
              <w:t xml:space="preserve">take care of </w:t>
            </w:r>
            <w:r w:rsidR="00C86800" w:rsidRPr="00C86800">
              <w:t>related matters</w:t>
            </w:r>
            <w:r w:rsidR="00C86800">
              <w:t xml:space="preserve">. </w:t>
            </w:r>
            <w:r w:rsidR="00C86800" w:rsidRPr="00C86800">
              <w:t>H</w:t>
            </w:r>
            <w:r w:rsidR="00466172">
              <w:t>.</w:t>
            </w:r>
            <w:r w:rsidR="00C86800" w:rsidRPr="00C86800">
              <w:t>B</w:t>
            </w:r>
            <w:r w:rsidR="003E1315">
              <w:t>. </w:t>
            </w:r>
            <w:r w:rsidR="00C86800" w:rsidRPr="00C86800">
              <w:t xml:space="preserve">4885 </w:t>
            </w:r>
            <w:r w:rsidR="00466172">
              <w:t xml:space="preserve">seeks to </w:t>
            </w:r>
            <w:r w:rsidR="00C86800" w:rsidRPr="00C86800">
              <w:t xml:space="preserve">address this issue by </w:t>
            </w:r>
            <w:r w:rsidR="00D6503D">
              <w:t xml:space="preserve">including </w:t>
            </w:r>
            <w:r w:rsidR="00466172">
              <w:t xml:space="preserve">managed assigned counsel </w:t>
            </w:r>
            <w:r w:rsidR="00C86800" w:rsidRPr="00C86800">
              <w:t xml:space="preserve">programs </w:t>
            </w:r>
            <w:r w:rsidR="00D6503D">
              <w:t>among the entities to whom confidential facility records and information concerning a child may be disclosed and that may access certain confidential records relating to a child who is a party to a juvenile proceeding</w:t>
            </w:r>
            <w:r w:rsidR="00C86800" w:rsidRPr="00C86800">
              <w:t>.</w:t>
            </w:r>
          </w:p>
          <w:p w14:paraId="41D7A9D8" w14:textId="77777777" w:rsidR="008423E4" w:rsidRPr="00E26B13" w:rsidRDefault="008423E4" w:rsidP="00261E37">
            <w:pPr>
              <w:rPr>
                <w:b/>
              </w:rPr>
            </w:pPr>
          </w:p>
        </w:tc>
      </w:tr>
      <w:tr w:rsidR="00D47B11" w14:paraId="0778C11B" w14:textId="77777777" w:rsidTr="00345119">
        <w:tc>
          <w:tcPr>
            <w:tcW w:w="9576" w:type="dxa"/>
          </w:tcPr>
          <w:p w14:paraId="3156583A" w14:textId="77777777" w:rsidR="0017725B" w:rsidRDefault="0024101C" w:rsidP="00261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88376B2" w14:textId="77777777" w:rsidR="0017725B" w:rsidRDefault="0017725B" w:rsidP="00261E37">
            <w:pPr>
              <w:rPr>
                <w:b/>
                <w:u w:val="single"/>
              </w:rPr>
            </w:pPr>
          </w:p>
          <w:p w14:paraId="02704953" w14:textId="28B9AD6D" w:rsidR="00945D09" w:rsidRPr="00945D09" w:rsidRDefault="0024101C" w:rsidP="00261E37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EBDEEA2" w14:textId="77777777" w:rsidR="0017725B" w:rsidRPr="0017725B" w:rsidRDefault="0017725B" w:rsidP="00261E37">
            <w:pPr>
              <w:rPr>
                <w:b/>
                <w:u w:val="single"/>
              </w:rPr>
            </w:pPr>
          </w:p>
        </w:tc>
      </w:tr>
      <w:tr w:rsidR="00D47B11" w14:paraId="4CB31727" w14:textId="77777777" w:rsidTr="00345119">
        <w:tc>
          <w:tcPr>
            <w:tcW w:w="9576" w:type="dxa"/>
          </w:tcPr>
          <w:p w14:paraId="3E94CCD9" w14:textId="77777777" w:rsidR="008423E4" w:rsidRPr="00A8133F" w:rsidRDefault="0024101C" w:rsidP="00261E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D8388D4" w14:textId="77777777" w:rsidR="008423E4" w:rsidRDefault="008423E4" w:rsidP="00261E37"/>
          <w:p w14:paraId="7AB98078" w14:textId="3982646B" w:rsidR="00945D09" w:rsidRDefault="0024101C" w:rsidP="00261E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2FF10755" w14:textId="77777777" w:rsidR="008423E4" w:rsidRPr="00E21FDC" w:rsidRDefault="008423E4" w:rsidP="00261E37">
            <w:pPr>
              <w:rPr>
                <w:b/>
              </w:rPr>
            </w:pPr>
          </w:p>
        </w:tc>
      </w:tr>
      <w:tr w:rsidR="00D47B11" w14:paraId="2EB2728B" w14:textId="77777777" w:rsidTr="00345119">
        <w:tc>
          <w:tcPr>
            <w:tcW w:w="9576" w:type="dxa"/>
          </w:tcPr>
          <w:p w14:paraId="0D8C13C1" w14:textId="77777777" w:rsidR="008423E4" w:rsidRPr="00A8133F" w:rsidRDefault="0024101C" w:rsidP="00261E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1DE8BC2" w14:textId="77777777" w:rsidR="008423E4" w:rsidRDefault="008423E4" w:rsidP="00261E37"/>
          <w:p w14:paraId="79F32ADE" w14:textId="6909ABD0" w:rsidR="00683659" w:rsidRDefault="0024101C" w:rsidP="00261E37">
            <w:pPr>
              <w:pStyle w:val="Header"/>
              <w:jc w:val="both"/>
            </w:pPr>
            <w:r>
              <w:t>H.B. 4885 amends the Family Code to expand the entities to whom</w:t>
            </w:r>
            <w:r w:rsidR="002F51FD">
              <w:t xml:space="preserve"> </w:t>
            </w:r>
            <w:r>
              <w:t>confidential facility</w:t>
            </w:r>
            <w:r w:rsidRPr="002C29B5">
              <w:t xml:space="preserve"> records and information </w:t>
            </w:r>
            <w:r>
              <w:t xml:space="preserve">concerning a child </w:t>
            </w:r>
            <w:r w:rsidRPr="002C29B5">
              <w:t>may be disclosed</w:t>
            </w:r>
            <w:r w:rsidR="00D22293">
              <w:t xml:space="preserve"> under the juvenile justice code</w:t>
            </w:r>
            <w:r w:rsidRPr="002C29B5">
              <w:t xml:space="preserve"> </w:t>
            </w:r>
            <w:r>
              <w:t xml:space="preserve">and </w:t>
            </w:r>
            <w:r w:rsidR="002D0431">
              <w:t xml:space="preserve">that </w:t>
            </w:r>
            <w:r w:rsidR="00D22293">
              <w:t xml:space="preserve">may </w:t>
            </w:r>
            <w:r w:rsidRPr="00766739">
              <w:t>inspect or cop</w:t>
            </w:r>
            <w:r>
              <w:t xml:space="preserve">y </w:t>
            </w:r>
            <w:r w:rsidR="004E57D2">
              <w:t xml:space="preserve">confidential </w:t>
            </w:r>
            <w:r w:rsidRPr="00766739">
              <w:t>records of a juvenile probation department, prosecuting attorney</w:t>
            </w:r>
            <w:r w:rsidR="004E57D2">
              <w:t>, juvenile court</w:t>
            </w:r>
            <w:r w:rsidR="002F51FD">
              <w:t>, or clerk of court</w:t>
            </w:r>
            <w:r w:rsidRPr="00766739">
              <w:t xml:space="preserve"> relating to a child who is a party to a proceeding under</w:t>
            </w:r>
            <w:r>
              <w:t xml:space="preserve"> th</w:t>
            </w:r>
            <w:r w:rsidR="00E866F8">
              <w:t>at</w:t>
            </w:r>
            <w:r>
              <w:t xml:space="preserve"> code</w:t>
            </w:r>
            <w:r w:rsidR="002F51FD">
              <w:t>, with certain exceptions,</w:t>
            </w:r>
            <w:r>
              <w:t xml:space="preserve"> </w:t>
            </w:r>
            <w:r w:rsidRPr="002C29B5">
              <w:t>to</w:t>
            </w:r>
            <w:r>
              <w:t xml:space="preserve"> include </w:t>
            </w:r>
            <w:r w:rsidRPr="00766739">
              <w:t xml:space="preserve">a managed assigned counsel program responsible for appointing an attorney to </w:t>
            </w:r>
            <w:r w:rsidRPr="00766739">
              <w:t>represent the child in a juvenile delinquency proceeding to determine indigence or fulfill the program's duties in appointing and overseeing appointed counsel once a request for appointed counsel is made.</w:t>
            </w:r>
            <w:r w:rsidR="00D22293">
              <w:t xml:space="preserve"> Accordingly, the bill excepts </w:t>
            </w:r>
            <w:r w:rsidR="002D0431">
              <w:t xml:space="preserve">information in a juvenile court record that is shared with </w:t>
            </w:r>
            <w:r w:rsidR="00D22293">
              <w:t>a managed assigned counsel program responsible for appointing an attorne</w:t>
            </w:r>
            <w:r w:rsidR="004E57D2">
              <w:t>y</w:t>
            </w:r>
            <w:r w:rsidR="002D0431">
              <w:t xml:space="preserve"> for such purposes from the requirement relating to the redaction of </w:t>
            </w:r>
            <w:r w:rsidR="002D0431" w:rsidRPr="002D0431">
              <w:t>any personally identifiable information about a victim</w:t>
            </w:r>
            <w:r w:rsidR="004311D8">
              <w:t xml:space="preserve"> who was under 18 years of age on the date of the conduct</w:t>
            </w:r>
            <w:r w:rsidR="002D0431">
              <w:t xml:space="preserve"> of </w:t>
            </w:r>
            <w:r w:rsidR="004311D8">
              <w:t>the</w:t>
            </w:r>
            <w:r w:rsidR="002D0431">
              <w:t xml:space="preserve"> child </w:t>
            </w:r>
            <w:r w:rsidR="00E866F8">
              <w:t>who is the subject of that juvenile court record.</w:t>
            </w:r>
            <w:r w:rsidR="002D0431">
              <w:t xml:space="preserve"> </w:t>
            </w:r>
          </w:p>
          <w:p w14:paraId="56C854D3" w14:textId="6B26C0FE" w:rsidR="00A60B62" w:rsidRDefault="00A60B62" w:rsidP="00261E37">
            <w:pPr>
              <w:pStyle w:val="Header"/>
              <w:jc w:val="both"/>
            </w:pPr>
          </w:p>
          <w:p w14:paraId="4430939E" w14:textId="77777777" w:rsidR="008423E4" w:rsidRDefault="0024101C" w:rsidP="00261E37">
            <w:pPr>
              <w:pStyle w:val="Header"/>
              <w:jc w:val="both"/>
            </w:pPr>
            <w:r>
              <w:t xml:space="preserve">H.B. 4885 </w:t>
            </w:r>
            <w:r w:rsidR="002C29B5">
              <w:t>defines "</w:t>
            </w:r>
            <w:r w:rsidR="002C29B5" w:rsidRPr="002C29B5">
              <w:t>managed assigned counsel program</w:t>
            </w:r>
            <w:r w:rsidR="002C29B5">
              <w:t xml:space="preserve">" </w:t>
            </w:r>
            <w:r w:rsidR="00D14CB4">
              <w:t>by reference to its meaning assigned by applicable Code of Criminal Procedure provisions</w:t>
            </w:r>
            <w:r w:rsidR="002C29B5">
              <w:t xml:space="preserve">. </w:t>
            </w:r>
            <w:r w:rsidR="00D14CB4">
              <w:t xml:space="preserve">The bill </w:t>
            </w:r>
            <w:r w:rsidR="00766739">
              <w:t xml:space="preserve">applies </w:t>
            </w:r>
            <w:r w:rsidR="00766739" w:rsidRPr="00766739">
              <w:t>to records created before, on, or after the</w:t>
            </w:r>
            <w:r w:rsidR="00766739">
              <w:t xml:space="preserve"> bill's</w:t>
            </w:r>
            <w:r w:rsidR="00766739" w:rsidRPr="00766739">
              <w:t xml:space="preserve"> effective date.</w:t>
            </w:r>
          </w:p>
          <w:p w14:paraId="7D8D3EE2" w14:textId="3CCC3645" w:rsidR="004C5CC8" w:rsidRPr="00766739" w:rsidRDefault="004C5CC8" w:rsidP="00261E37">
            <w:pPr>
              <w:pStyle w:val="Header"/>
              <w:jc w:val="both"/>
            </w:pPr>
          </w:p>
        </w:tc>
      </w:tr>
      <w:tr w:rsidR="00D47B11" w14:paraId="57B698CF" w14:textId="77777777" w:rsidTr="00345119">
        <w:tc>
          <w:tcPr>
            <w:tcW w:w="9576" w:type="dxa"/>
          </w:tcPr>
          <w:p w14:paraId="0EE0FD84" w14:textId="77777777" w:rsidR="008423E4" w:rsidRPr="00A8133F" w:rsidRDefault="0024101C" w:rsidP="00261E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86A5B36" w14:textId="77777777" w:rsidR="008423E4" w:rsidRDefault="008423E4" w:rsidP="00261E37"/>
          <w:p w14:paraId="75BFBCB0" w14:textId="1D00CD34" w:rsidR="008423E4" w:rsidRPr="00261E37" w:rsidRDefault="0024101C" w:rsidP="00261E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</w:tc>
      </w:tr>
    </w:tbl>
    <w:p w14:paraId="11407139" w14:textId="77777777" w:rsidR="004108C3" w:rsidRPr="00261E37" w:rsidRDefault="004108C3" w:rsidP="00261E37">
      <w:pPr>
        <w:rPr>
          <w:sz w:val="2"/>
          <w:szCs w:val="2"/>
        </w:rPr>
      </w:pPr>
    </w:p>
    <w:sectPr w:rsidR="004108C3" w:rsidRPr="00261E37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7FBB" w14:textId="77777777" w:rsidR="0024101C" w:rsidRDefault="0024101C">
      <w:r>
        <w:separator/>
      </w:r>
    </w:p>
  </w:endnote>
  <w:endnote w:type="continuationSeparator" w:id="0">
    <w:p w14:paraId="50E9E08A" w14:textId="77777777" w:rsidR="0024101C" w:rsidRDefault="0024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5AA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47B11" w14:paraId="289F1B93" w14:textId="77777777" w:rsidTr="009C1E9A">
      <w:trPr>
        <w:cantSplit/>
      </w:trPr>
      <w:tc>
        <w:tcPr>
          <w:tcW w:w="0" w:type="pct"/>
        </w:tcPr>
        <w:p w14:paraId="62238B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8ACCA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E4785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2EA77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F7630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7B11" w14:paraId="3FD69DD8" w14:textId="77777777" w:rsidTr="009C1E9A">
      <w:trPr>
        <w:cantSplit/>
      </w:trPr>
      <w:tc>
        <w:tcPr>
          <w:tcW w:w="0" w:type="pct"/>
        </w:tcPr>
        <w:p w14:paraId="7AF19EE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26B0A12" w14:textId="081882EA" w:rsidR="00EC379B" w:rsidRPr="009C1E9A" w:rsidRDefault="002410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25986-D</w:t>
          </w:r>
        </w:p>
      </w:tc>
      <w:tc>
        <w:tcPr>
          <w:tcW w:w="2453" w:type="pct"/>
        </w:tcPr>
        <w:p w14:paraId="7F6E26E2" w14:textId="06B3DECE" w:rsidR="00EC379B" w:rsidRDefault="002410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15058">
            <w:t>25.114.998</w:t>
          </w:r>
          <w:r>
            <w:fldChar w:fldCharType="end"/>
          </w:r>
        </w:p>
      </w:tc>
    </w:tr>
    <w:tr w:rsidR="00D47B11" w14:paraId="00CFFF04" w14:textId="77777777" w:rsidTr="009C1E9A">
      <w:trPr>
        <w:cantSplit/>
      </w:trPr>
      <w:tc>
        <w:tcPr>
          <w:tcW w:w="0" w:type="pct"/>
        </w:tcPr>
        <w:p w14:paraId="2772371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B956F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849E5C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6009E9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47B11" w14:paraId="46A317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676E3DE" w14:textId="77777777" w:rsidR="00EC379B" w:rsidRDefault="002410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A1083F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D536D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4F3E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CF65" w14:textId="77777777" w:rsidR="0024101C" w:rsidRDefault="0024101C">
      <w:r>
        <w:separator/>
      </w:r>
    </w:p>
  </w:footnote>
  <w:footnote w:type="continuationSeparator" w:id="0">
    <w:p w14:paraId="682C10E7" w14:textId="77777777" w:rsidR="0024101C" w:rsidRDefault="00241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33C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262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780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155A4"/>
    <w:multiLevelType w:val="hybridMultilevel"/>
    <w:tmpl w:val="7FC05D1C"/>
    <w:lvl w:ilvl="0" w:tplc="C17C3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98F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4F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0D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CD7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2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85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8B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012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1975"/>
    <w:multiLevelType w:val="hybridMultilevel"/>
    <w:tmpl w:val="8306F016"/>
    <w:lvl w:ilvl="0" w:tplc="437EC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6A6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48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46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88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4C5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5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8C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9A2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3831">
    <w:abstractNumId w:val="1"/>
  </w:num>
  <w:num w:numId="2" w16cid:durableId="12765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1F"/>
    <w:rsid w:val="00000A70"/>
    <w:rsid w:val="00000D65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488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5C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0D5"/>
    <w:rsid w:val="000D769C"/>
    <w:rsid w:val="000E1976"/>
    <w:rsid w:val="000E20F1"/>
    <w:rsid w:val="000E5B20"/>
    <w:rsid w:val="000E68AE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3CE8"/>
    <w:rsid w:val="001245C8"/>
    <w:rsid w:val="00124653"/>
    <w:rsid w:val="001247C5"/>
    <w:rsid w:val="00127893"/>
    <w:rsid w:val="001312BB"/>
    <w:rsid w:val="0013238B"/>
    <w:rsid w:val="00137D90"/>
    <w:rsid w:val="00141FB6"/>
    <w:rsid w:val="00142F8E"/>
    <w:rsid w:val="00143C8B"/>
    <w:rsid w:val="00147530"/>
    <w:rsid w:val="0015331F"/>
    <w:rsid w:val="00156AB2"/>
    <w:rsid w:val="0015732A"/>
    <w:rsid w:val="00160402"/>
    <w:rsid w:val="00160571"/>
    <w:rsid w:val="00161E93"/>
    <w:rsid w:val="001620C7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69B"/>
    <w:rsid w:val="001C7957"/>
    <w:rsid w:val="001C7DB8"/>
    <w:rsid w:val="001C7EA8"/>
    <w:rsid w:val="001D04D8"/>
    <w:rsid w:val="001D1711"/>
    <w:rsid w:val="001D2A01"/>
    <w:rsid w:val="001D2E6D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2518"/>
    <w:rsid w:val="0023341D"/>
    <w:rsid w:val="002338DA"/>
    <w:rsid w:val="00233D66"/>
    <w:rsid w:val="00233FDB"/>
    <w:rsid w:val="00234F58"/>
    <w:rsid w:val="0023507D"/>
    <w:rsid w:val="0024077A"/>
    <w:rsid w:val="0024101C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E37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2FD7"/>
    <w:rsid w:val="002B391B"/>
    <w:rsid w:val="002B5B42"/>
    <w:rsid w:val="002B7BA7"/>
    <w:rsid w:val="002C1C17"/>
    <w:rsid w:val="002C29B5"/>
    <w:rsid w:val="002C3203"/>
    <w:rsid w:val="002C3B07"/>
    <w:rsid w:val="002C532B"/>
    <w:rsid w:val="002C5713"/>
    <w:rsid w:val="002D0431"/>
    <w:rsid w:val="002D05CC"/>
    <w:rsid w:val="002D305A"/>
    <w:rsid w:val="002E21B8"/>
    <w:rsid w:val="002E7DF9"/>
    <w:rsid w:val="002F097B"/>
    <w:rsid w:val="002F2147"/>
    <w:rsid w:val="002F3111"/>
    <w:rsid w:val="002F4AEC"/>
    <w:rsid w:val="002F51FD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173D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7FF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5FD"/>
    <w:rsid w:val="003C664C"/>
    <w:rsid w:val="003D726D"/>
    <w:rsid w:val="003E0875"/>
    <w:rsid w:val="003E0BB8"/>
    <w:rsid w:val="003E1315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1D8"/>
    <w:rsid w:val="0043190E"/>
    <w:rsid w:val="004324E9"/>
    <w:rsid w:val="004350F3"/>
    <w:rsid w:val="00436980"/>
    <w:rsid w:val="00441016"/>
    <w:rsid w:val="00441F2F"/>
    <w:rsid w:val="0044228B"/>
    <w:rsid w:val="00444A72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172"/>
    <w:rsid w:val="00474927"/>
    <w:rsid w:val="00475913"/>
    <w:rsid w:val="004777B6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A0A"/>
    <w:rsid w:val="004B138F"/>
    <w:rsid w:val="004B412A"/>
    <w:rsid w:val="004B576C"/>
    <w:rsid w:val="004B772A"/>
    <w:rsid w:val="004C302F"/>
    <w:rsid w:val="004C4609"/>
    <w:rsid w:val="004C4B8A"/>
    <w:rsid w:val="004C52EF"/>
    <w:rsid w:val="004C5CC8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7D2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F82"/>
    <w:rsid w:val="00556F82"/>
    <w:rsid w:val="005570D2"/>
    <w:rsid w:val="00561528"/>
    <w:rsid w:val="0056153F"/>
    <w:rsid w:val="00561B14"/>
    <w:rsid w:val="00562C87"/>
    <w:rsid w:val="005636BD"/>
    <w:rsid w:val="005666D5"/>
    <w:rsid w:val="005669A7"/>
    <w:rsid w:val="00571634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29F1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3659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1777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3A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E78D8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79DF"/>
    <w:rsid w:val="00764786"/>
    <w:rsid w:val="00766739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8770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177"/>
    <w:rsid w:val="007F7668"/>
    <w:rsid w:val="00800C63"/>
    <w:rsid w:val="00802243"/>
    <w:rsid w:val="008023D4"/>
    <w:rsid w:val="00804124"/>
    <w:rsid w:val="00805402"/>
    <w:rsid w:val="0080765F"/>
    <w:rsid w:val="00807F44"/>
    <w:rsid w:val="00812BE3"/>
    <w:rsid w:val="00814516"/>
    <w:rsid w:val="00815C9D"/>
    <w:rsid w:val="008170E2"/>
    <w:rsid w:val="00823E4C"/>
    <w:rsid w:val="00827749"/>
    <w:rsid w:val="00827B7E"/>
    <w:rsid w:val="00830EEB"/>
    <w:rsid w:val="00830F54"/>
    <w:rsid w:val="008347A9"/>
    <w:rsid w:val="00835628"/>
    <w:rsid w:val="00835E90"/>
    <w:rsid w:val="0084176D"/>
    <w:rsid w:val="008423E4"/>
    <w:rsid w:val="00842900"/>
    <w:rsid w:val="00843B1F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5D0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0B62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D7C36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464"/>
    <w:rsid w:val="00B50CC6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058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6800"/>
    <w:rsid w:val="00C9047F"/>
    <w:rsid w:val="00C91F65"/>
    <w:rsid w:val="00C92310"/>
    <w:rsid w:val="00C95150"/>
    <w:rsid w:val="00C95A73"/>
    <w:rsid w:val="00CA02B0"/>
    <w:rsid w:val="00CA032E"/>
    <w:rsid w:val="00CA1064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70C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5D04"/>
    <w:rsid w:val="00D060A8"/>
    <w:rsid w:val="00D06605"/>
    <w:rsid w:val="00D0720F"/>
    <w:rsid w:val="00D074E2"/>
    <w:rsid w:val="00D11B0B"/>
    <w:rsid w:val="00D12A3E"/>
    <w:rsid w:val="00D14CB4"/>
    <w:rsid w:val="00D22160"/>
    <w:rsid w:val="00D22172"/>
    <w:rsid w:val="00D22293"/>
    <w:rsid w:val="00D2301B"/>
    <w:rsid w:val="00D239EE"/>
    <w:rsid w:val="00D2682F"/>
    <w:rsid w:val="00D30534"/>
    <w:rsid w:val="00D31CE7"/>
    <w:rsid w:val="00D35728"/>
    <w:rsid w:val="00D359A7"/>
    <w:rsid w:val="00D37BCF"/>
    <w:rsid w:val="00D40F93"/>
    <w:rsid w:val="00D4105F"/>
    <w:rsid w:val="00D42277"/>
    <w:rsid w:val="00D43C59"/>
    <w:rsid w:val="00D44ADE"/>
    <w:rsid w:val="00D47B1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03D"/>
    <w:rsid w:val="00D66BA6"/>
    <w:rsid w:val="00D66FD3"/>
    <w:rsid w:val="00D6778D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0DE3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68E1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6F8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36A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847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1DC6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1D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8CA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897F46-52F1-406B-A21E-B1F9649F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C29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C2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9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9B5"/>
    <w:rPr>
      <w:b/>
      <w:bCs/>
    </w:rPr>
  </w:style>
  <w:style w:type="paragraph" w:styleId="Revision">
    <w:name w:val="Revision"/>
    <w:hidden/>
    <w:uiPriority w:val="99"/>
    <w:semiHidden/>
    <w:rsid w:val="00A60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2384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HB04885 (Committee Report (Unamended))</vt:lpstr>
    </vt:vector>
  </TitlesOfParts>
  <Company>State of Texas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25986</dc:subject>
  <dc:creator>State of Texas</dc:creator>
  <dc:description>HB 4885 by Moody-(H)Criminal Jurisprudence</dc:description>
  <cp:lastModifiedBy>Damian Duarte</cp:lastModifiedBy>
  <cp:revision>2</cp:revision>
  <cp:lastPrinted>2003-11-26T17:21:00Z</cp:lastPrinted>
  <dcterms:created xsi:type="dcterms:W3CDTF">2025-04-29T19:52:00Z</dcterms:created>
  <dcterms:modified xsi:type="dcterms:W3CDTF">2025-04-29T19:52:00Z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25.114.998</vt:lpwstr>
  </property>
</Properties>
</file>