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B740D" w14:paraId="33AA8747" w14:textId="77777777" w:rsidTr="00345119">
        <w:tc>
          <w:tcPr>
            <w:tcW w:w="9576" w:type="dxa"/>
            <w:noWrap/>
          </w:tcPr>
          <w:p w14:paraId="67A4ADC0" w14:textId="77777777" w:rsidR="008423E4" w:rsidRPr="0022177D" w:rsidRDefault="00FC2384" w:rsidP="002310E5">
            <w:pPr>
              <w:pStyle w:val="Heading1"/>
            </w:pPr>
            <w:r w:rsidRPr="00631897">
              <w:t>BILL ANALYSIS</w:t>
            </w:r>
          </w:p>
        </w:tc>
      </w:tr>
    </w:tbl>
    <w:p w14:paraId="3014712E" w14:textId="77777777" w:rsidR="008423E4" w:rsidRPr="0022177D" w:rsidRDefault="008423E4" w:rsidP="002310E5">
      <w:pPr>
        <w:jc w:val="center"/>
      </w:pPr>
    </w:p>
    <w:p w14:paraId="1B46C901" w14:textId="77777777" w:rsidR="008423E4" w:rsidRPr="00B31F0E" w:rsidRDefault="008423E4" w:rsidP="002310E5"/>
    <w:p w14:paraId="0599F64C" w14:textId="77777777" w:rsidR="008423E4" w:rsidRPr="00742794" w:rsidRDefault="008423E4" w:rsidP="002310E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740D" w14:paraId="1EA9B676" w14:textId="77777777" w:rsidTr="00345119">
        <w:tc>
          <w:tcPr>
            <w:tcW w:w="9576" w:type="dxa"/>
          </w:tcPr>
          <w:p w14:paraId="7E8A674B" w14:textId="73F063CB" w:rsidR="008423E4" w:rsidRPr="00861995" w:rsidRDefault="00FC2384" w:rsidP="002310E5">
            <w:pPr>
              <w:jc w:val="right"/>
            </w:pPr>
            <w:r>
              <w:t>C.S.H.B. 4912</w:t>
            </w:r>
          </w:p>
        </w:tc>
      </w:tr>
      <w:tr w:rsidR="00BB740D" w14:paraId="24A8CF77" w14:textId="77777777" w:rsidTr="00345119">
        <w:tc>
          <w:tcPr>
            <w:tcW w:w="9576" w:type="dxa"/>
          </w:tcPr>
          <w:p w14:paraId="6FC99D6A" w14:textId="5E9EB940" w:rsidR="008423E4" w:rsidRPr="00861995" w:rsidRDefault="00FC2384" w:rsidP="002310E5">
            <w:pPr>
              <w:jc w:val="right"/>
            </w:pPr>
            <w:r>
              <w:t xml:space="preserve">By: </w:t>
            </w:r>
            <w:r w:rsidR="00EE404C">
              <w:t>Wilson</w:t>
            </w:r>
          </w:p>
        </w:tc>
      </w:tr>
      <w:tr w:rsidR="00BB740D" w14:paraId="5998CBBB" w14:textId="77777777" w:rsidTr="00345119">
        <w:tc>
          <w:tcPr>
            <w:tcW w:w="9576" w:type="dxa"/>
          </w:tcPr>
          <w:p w14:paraId="7B2BC7B1" w14:textId="2BC2E927" w:rsidR="008423E4" w:rsidRPr="00861995" w:rsidRDefault="00FC2384" w:rsidP="002310E5">
            <w:pPr>
              <w:jc w:val="right"/>
            </w:pPr>
            <w:r>
              <w:t>Higher Education</w:t>
            </w:r>
          </w:p>
        </w:tc>
      </w:tr>
      <w:tr w:rsidR="00BB740D" w14:paraId="2A942E52" w14:textId="77777777" w:rsidTr="00345119">
        <w:tc>
          <w:tcPr>
            <w:tcW w:w="9576" w:type="dxa"/>
          </w:tcPr>
          <w:p w14:paraId="55CCBDA4" w14:textId="426FFBE1" w:rsidR="008423E4" w:rsidRDefault="00FC2384" w:rsidP="002310E5">
            <w:pPr>
              <w:jc w:val="right"/>
            </w:pPr>
            <w:r>
              <w:t>Committee Report (Substituted)</w:t>
            </w:r>
          </w:p>
        </w:tc>
      </w:tr>
    </w:tbl>
    <w:p w14:paraId="11C1CF4B" w14:textId="77777777" w:rsidR="008423E4" w:rsidRDefault="008423E4" w:rsidP="002310E5">
      <w:pPr>
        <w:tabs>
          <w:tab w:val="right" w:pos="9360"/>
        </w:tabs>
      </w:pPr>
    </w:p>
    <w:p w14:paraId="533A1902" w14:textId="77777777" w:rsidR="008423E4" w:rsidRDefault="008423E4" w:rsidP="002310E5"/>
    <w:p w14:paraId="76DE345F" w14:textId="77777777" w:rsidR="008423E4" w:rsidRDefault="008423E4" w:rsidP="002310E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B740D" w14:paraId="4AA51FB4" w14:textId="77777777" w:rsidTr="009A199C">
        <w:tc>
          <w:tcPr>
            <w:tcW w:w="9360" w:type="dxa"/>
          </w:tcPr>
          <w:p w14:paraId="458C07C3" w14:textId="77777777" w:rsidR="008423E4" w:rsidRPr="00A8133F" w:rsidRDefault="00FC2384" w:rsidP="002310E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12A95F" w14:textId="77777777" w:rsidR="008423E4" w:rsidRDefault="008423E4" w:rsidP="002310E5"/>
          <w:p w14:paraId="6EF859B5" w14:textId="13CD5AF4" w:rsidR="008423E4" w:rsidRDefault="00FC2384" w:rsidP="002310E5">
            <w:pPr>
              <w:jc w:val="both"/>
            </w:pPr>
            <w:r>
              <w:t xml:space="preserve">The bill author has informed the committee that college application fees alone can be a deterrent for prospective students. Such </w:t>
            </w:r>
            <w:r>
              <w:t>fees vary in Texas by school with undergraduate applications ranging from $25 up to $90 per application</w:t>
            </w:r>
            <w:r w:rsidR="00CF0522">
              <w:t xml:space="preserve"> according to the Texas Higher Education Coordinating Board,</w:t>
            </w:r>
            <w:r>
              <w:t xml:space="preserve"> and </w:t>
            </w:r>
            <w:r w:rsidR="00CF0522">
              <w:t xml:space="preserve">the bill author has further informed the committee that </w:t>
            </w:r>
            <w:r>
              <w:t xml:space="preserve">students on average apply to between </w:t>
            </w:r>
            <w:r w:rsidR="0069526B">
              <w:t xml:space="preserve">5 </w:t>
            </w:r>
            <w:r>
              <w:t xml:space="preserve">and 10 schools in their senior year of high school. </w:t>
            </w:r>
            <w:r w:rsidRPr="005D17F1">
              <w:t>C.S.H.B.</w:t>
            </w:r>
            <w:r w:rsidR="002310E5">
              <w:t> </w:t>
            </w:r>
            <w:r w:rsidRPr="005D17F1">
              <w:t xml:space="preserve">4912 </w:t>
            </w:r>
            <w:r>
              <w:t xml:space="preserve">seeks to encourage and increase </w:t>
            </w:r>
            <w:r w:rsidR="00CF0522">
              <w:t xml:space="preserve">college </w:t>
            </w:r>
            <w:r>
              <w:t>applications by designating the second week of October as Free College Application Week for all public institutions of higher education in Texa</w:t>
            </w:r>
            <w:r>
              <w:t xml:space="preserve">s to waive fees for </w:t>
            </w:r>
            <w:r w:rsidR="00CF0522">
              <w:t xml:space="preserve">undergraduate </w:t>
            </w:r>
            <w:r>
              <w:t xml:space="preserve">admission applications submitted during that period. </w:t>
            </w:r>
          </w:p>
          <w:p w14:paraId="4896576F" w14:textId="77777777" w:rsidR="008423E4" w:rsidRPr="00E26B13" w:rsidRDefault="008423E4" w:rsidP="002310E5">
            <w:pPr>
              <w:rPr>
                <w:b/>
              </w:rPr>
            </w:pPr>
          </w:p>
        </w:tc>
      </w:tr>
      <w:tr w:rsidR="00BB740D" w14:paraId="5B4B0A38" w14:textId="77777777" w:rsidTr="009A199C">
        <w:tc>
          <w:tcPr>
            <w:tcW w:w="9360" w:type="dxa"/>
          </w:tcPr>
          <w:p w14:paraId="3BBE2930" w14:textId="77777777" w:rsidR="0017725B" w:rsidRDefault="00FC2384" w:rsidP="002310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3EE664" w14:textId="77777777" w:rsidR="0017725B" w:rsidRDefault="0017725B" w:rsidP="002310E5">
            <w:pPr>
              <w:rPr>
                <w:b/>
                <w:u w:val="single"/>
              </w:rPr>
            </w:pPr>
          </w:p>
          <w:p w14:paraId="57E6A57A" w14:textId="466729CA" w:rsidR="005E6BD4" w:rsidRPr="005E6BD4" w:rsidRDefault="00FC2384" w:rsidP="002310E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B4E060D" w14:textId="77777777" w:rsidR="0017725B" w:rsidRPr="0017725B" w:rsidRDefault="0017725B" w:rsidP="002310E5">
            <w:pPr>
              <w:rPr>
                <w:b/>
                <w:u w:val="single"/>
              </w:rPr>
            </w:pPr>
          </w:p>
        </w:tc>
      </w:tr>
      <w:tr w:rsidR="00BB740D" w14:paraId="6B244BC3" w14:textId="77777777" w:rsidTr="009A199C">
        <w:tc>
          <w:tcPr>
            <w:tcW w:w="9360" w:type="dxa"/>
          </w:tcPr>
          <w:p w14:paraId="68D3FCF4" w14:textId="77777777" w:rsidR="008423E4" w:rsidRPr="00A8133F" w:rsidRDefault="00FC2384" w:rsidP="002310E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9C0B16" w14:textId="77777777" w:rsidR="008423E4" w:rsidRDefault="008423E4" w:rsidP="002310E5"/>
          <w:p w14:paraId="1A7F649A" w14:textId="4763BA14" w:rsidR="005E6BD4" w:rsidRDefault="00FC2384" w:rsidP="002310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</w:t>
            </w:r>
            <w:r w:rsidRPr="005E6BD4">
              <w:t>the Texas Higher Education Coordinating Board</w:t>
            </w:r>
            <w:r>
              <w:t xml:space="preserve"> in SECTION 1 of this bill.</w:t>
            </w:r>
          </w:p>
          <w:p w14:paraId="56AAA261" w14:textId="77777777" w:rsidR="008423E4" w:rsidRPr="00E21FDC" w:rsidRDefault="008423E4" w:rsidP="002310E5">
            <w:pPr>
              <w:rPr>
                <w:b/>
              </w:rPr>
            </w:pPr>
          </w:p>
        </w:tc>
      </w:tr>
      <w:tr w:rsidR="00BB740D" w14:paraId="373F0A97" w14:textId="77777777" w:rsidTr="009A199C">
        <w:tc>
          <w:tcPr>
            <w:tcW w:w="9360" w:type="dxa"/>
          </w:tcPr>
          <w:p w14:paraId="6A7B6096" w14:textId="77777777" w:rsidR="008423E4" w:rsidRPr="00A8133F" w:rsidRDefault="00FC2384" w:rsidP="002310E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35584D" w14:textId="77777777" w:rsidR="008423E4" w:rsidRDefault="008423E4" w:rsidP="002310E5"/>
          <w:p w14:paraId="5166861D" w14:textId="37A9883A" w:rsidR="008423E4" w:rsidRDefault="00FC2384" w:rsidP="002310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E6BD4">
              <w:t xml:space="preserve">H.B. 4912 amends the Education Code to require the </w:t>
            </w:r>
            <w:r w:rsidR="005E6BD4" w:rsidRPr="005E6BD4">
              <w:t>Texas Higher Education Coordinating Board</w:t>
            </w:r>
            <w:r w:rsidR="005E6BD4">
              <w:t xml:space="preserve"> (THECB)</w:t>
            </w:r>
            <w:r w:rsidR="005E6BD4" w:rsidRPr="005E6BD4">
              <w:t xml:space="preserve"> </w:t>
            </w:r>
            <w:r w:rsidR="005E6BD4">
              <w:t>to</w:t>
            </w:r>
            <w:r w:rsidR="005E6BD4" w:rsidRPr="005E6BD4">
              <w:t xml:space="preserve"> designate the second full week of October as Free College Application Week</w:t>
            </w:r>
            <w:r w:rsidR="00F06010">
              <w:t>.</w:t>
            </w:r>
            <w:r w:rsidR="005E6BD4">
              <w:t xml:space="preserve"> </w:t>
            </w:r>
            <w:r w:rsidR="00F06010">
              <w:t>The bill requires the THECB, during that week,</w:t>
            </w:r>
            <w:r w:rsidR="005E6BD4">
              <w:t xml:space="preserve"> to </w:t>
            </w:r>
            <w:r w:rsidR="005E6BD4" w:rsidRPr="005E6BD4">
              <w:t xml:space="preserve">permit individuals in </w:t>
            </w:r>
            <w:r w:rsidR="005E6BD4">
              <w:t xml:space="preserve">Texas </w:t>
            </w:r>
            <w:r w:rsidR="005E6BD4" w:rsidRPr="005E6BD4">
              <w:t xml:space="preserve">to apply to any </w:t>
            </w:r>
            <w:r w:rsidR="005E6BD4">
              <w:t xml:space="preserve">public </w:t>
            </w:r>
            <w:r w:rsidR="005E6BD4" w:rsidRPr="005E6BD4">
              <w:t>institution of higher education for undergraduate admission without paying an application fee</w:t>
            </w:r>
            <w:r w:rsidR="005E6BD4">
              <w:t xml:space="preserve">. The bill authorizes the THECB to </w:t>
            </w:r>
            <w:r w:rsidR="005E6BD4" w:rsidRPr="005E6BD4">
              <w:t>adopt rules as necessary to implement</w:t>
            </w:r>
            <w:r w:rsidR="005E6BD4">
              <w:t xml:space="preserve"> </w:t>
            </w:r>
            <w:r w:rsidR="00F06010">
              <w:t>the bill's provisions</w:t>
            </w:r>
            <w:r w:rsidR="00286093">
              <w:t>. The bill</w:t>
            </w:r>
            <w:r w:rsidR="00F06010">
              <w:t xml:space="preserve"> </w:t>
            </w:r>
            <w:r w:rsidR="005E6BD4" w:rsidRPr="005E6BD4">
              <w:t>applies beginning with the 2025-2026 academic year.</w:t>
            </w:r>
          </w:p>
          <w:p w14:paraId="29AEF022" w14:textId="01C00B0D" w:rsidR="005776D0" w:rsidRPr="005E6BD4" w:rsidRDefault="005776D0" w:rsidP="002310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B740D" w14:paraId="786444D6" w14:textId="77777777" w:rsidTr="009A199C">
        <w:tc>
          <w:tcPr>
            <w:tcW w:w="9360" w:type="dxa"/>
          </w:tcPr>
          <w:p w14:paraId="08860C37" w14:textId="77777777" w:rsidR="008423E4" w:rsidRPr="00A8133F" w:rsidRDefault="00FC2384" w:rsidP="002310E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8F46CA" w14:textId="77777777" w:rsidR="008423E4" w:rsidRDefault="008423E4" w:rsidP="002310E5"/>
          <w:p w14:paraId="289B7EB0" w14:textId="022A643A" w:rsidR="008423E4" w:rsidRPr="003624F2" w:rsidRDefault="00FC2384" w:rsidP="002310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7057EE77" w14:textId="77777777" w:rsidR="008423E4" w:rsidRPr="00233FDB" w:rsidRDefault="008423E4" w:rsidP="002310E5">
            <w:pPr>
              <w:rPr>
                <w:b/>
              </w:rPr>
            </w:pPr>
          </w:p>
        </w:tc>
      </w:tr>
      <w:tr w:rsidR="00BB740D" w14:paraId="09692C41" w14:textId="77777777" w:rsidTr="009A199C">
        <w:tc>
          <w:tcPr>
            <w:tcW w:w="9360" w:type="dxa"/>
          </w:tcPr>
          <w:p w14:paraId="06DB0E4D" w14:textId="77777777" w:rsidR="00EE404C" w:rsidRDefault="00FC2384" w:rsidP="002310E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F179BD7" w14:textId="77777777" w:rsidR="00322839" w:rsidRDefault="00322839" w:rsidP="002310E5">
            <w:pPr>
              <w:jc w:val="both"/>
            </w:pPr>
          </w:p>
          <w:p w14:paraId="65A03FC7" w14:textId="1D836CC9" w:rsidR="00322839" w:rsidRPr="00A872D4" w:rsidRDefault="00FC2384" w:rsidP="002310E5">
            <w:pPr>
              <w:jc w:val="both"/>
            </w:pPr>
            <w:r>
              <w:t>C.S.H.B. 4912 differs from the introduced only by including a Texas Legislative Council draft number in the footer.</w:t>
            </w:r>
          </w:p>
          <w:p w14:paraId="7A542700" w14:textId="17D5F9C1" w:rsidR="00322839" w:rsidRPr="00EE404C" w:rsidRDefault="00322839" w:rsidP="002310E5">
            <w:pPr>
              <w:jc w:val="both"/>
              <w:rPr>
                <w:b/>
                <w:u w:val="single"/>
              </w:rPr>
            </w:pPr>
          </w:p>
        </w:tc>
      </w:tr>
    </w:tbl>
    <w:p w14:paraId="39B1BE74" w14:textId="77777777" w:rsidR="008423E4" w:rsidRPr="00BE0E75" w:rsidRDefault="008423E4" w:rsidP="002310E5">
      <w:pPr>
        <w:jc w:val="both"/>
        <w:rPr>
          <w:rFonts w:ascii="Arial" w:hAnsi="Arial"/>
          <w:sz w:val="16"/>
          <w:szCs w:val="16"/>
        </w:rPr>
      </w:pPr>
    </w:p>
    <w:p w14:paraId="72E43397" w14:textId="77777777" w:rsidR="004108C3" w:rsidRPr="008423E4" w:rsidRDefault="004108C3" w:rsidP="002310E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A5FB" w14:textId="77777777" w:rsidR="00FC2384" w:rsidRDefault="00FC2384">
      <w:r>
        <w:separator/>
      </w:r>
    </w:p>
  </w:endnote>
  <w:endnote w:type="continuationSeparator" w:id="0">
    <w:p w14:paraId="5D72F13A" w14:textId="77777777" w:rsidR="00FC2384" w:rsidRDefault="00FC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863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740D" w14:paraId="68BC8359" w14:textId="77777777" w:rsidTr="009C1E9A">
      <w:trPr>
        <w:cantSplit/>
      </w:trPr>
      <w:tc>
        <w:tcPr>
          <w:tcW w:w="0" w:type="pct"/>
        </w:tcPr>
        <w:p w14:paraId="5F4B14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5C41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54BD3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EB06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6CCB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740D" w14:paraId="205A466E" w14:textId="77777777" w:rsidTr="009C1E9A">
      <w:trPr>
        <w:cantSplit/>
      </w:trPr>
      <w:tc>
        <w:tcPr>
          <w:tcW w:w="0" w:type="pct"/>
        </w:tcPr>
        <w:p w14:paraId="2307D8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F78305" w14:textId="2848EEC6" w:rsidR="00EC379B" w:rsidRPr="009C1E9A" w:rsidRDefault="00FC238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27456-D</w:t>
          </w:r>
        </w:p>
      </w:tc>
      <w:tc>
        <w:tcPr>
          <w:tcW w:w="2453" w:type="pct"/>
        </w:tcPr>
        <w:p w14:paraId="786A4808" w14:textId="01E80EC9" w:rsidR="00EC379B" w:rsidRDefault="00FC238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310E5">
            <w:t>25.121.1788</w:t>
          </w:r>
          <w:r>
            <w:fldChar w:fldCharType="end"/>
          </w:r>
        </w:p>
      </w:tc>
    </w:tr>
    <w:tr w:rsidR="00BB740D" w14:paraId="2D53931F" w14:textId="77777777" w:rsidTr="009C1E9A">
      <w:trPr>
        <w:cantSplit/>
      </w:trPr>
      <w:tc>
        <w:tcPr>
          <w:tcW w:w="0" w:type="pct"/>
        </w:tcPr>
        <w:p w14:paraId="424CB69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0677E9" w14:textId="6F774BEA" w:rsidR="00EC379B" w:rsidRPr="009C1E9A" w:rsidRDefault="00FC238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23046</w:t>
          </w:r>
        </w:p>
      </w:tc>
      <w:tc>
        <w:tcPr>
          <w:tcW w:w="2453" w:type="pct"/>
        </w:tcPr>
        <w:p w14:paraId="5732D5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2512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740D" w14:paraId="1B619DD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3FC641" w14:textId="77777777" w:rsidR="00EC379B" w:rsidRDefault="00FC238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A59C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F0C3E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198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10B9" w14:textId="77777777" w:rsidR="00FC2384" w:rsidRDefault="00FC2384">
      <w:r>
        <w:separator/>
      </w:r>
    </w:p>
  </w:footnote>
  <w:footnote w:type="continuationSeparator" w:id="0">
    <w:p w14:paraId="632EF1BF" w14:textId="77777777" w:rsidR="00FC2384" w:rsidRDefault="00FC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D54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3D2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B9E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D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E4B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7D5"/>
    <w:rsid w:val="00097AAF"/>
    <w:rsid w:val="00097D13"/>
    <w:rsid w:val="000A4893"/>
    <w:rsid w:val="000A54E0"/>
    <w:rsid w:val="000A72C4"/>
    <w:rsid w:val="000B0F30"/>
    <w:rsid w:val="000B1486"/>
    <w:rsid w:val="000B1FC0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AB7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388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86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0E5"/>
    <w:rsid w:val="0023341D"/>
    <w:rsid w:val="002338DA"/>
    <w:rsid w:val="00233D66"/>
    <w:rsid w:val="00233FDB"/>
    <w:rsid w:val="00234F58"/>
    <w:rsid w:val="0023507D"/>
    <w:rsid w:val="00235F5C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09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839"/>
    <w:rsid w:val="003237F6"/>
    <w:rsid w:val="00324077"/>
    <w:rsid w:val="0032453B"/>
    <w:rsid w:val="00324868"/>
    <w:rsid w:val="003305F5"/>
    <w:rsid w:val="0033335C"/>
    <w:rsid w:val="00333930"/>
    <w:rsid w:val="00334653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78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70B"/>
    <w:rsid w:val="003C36FD"/>
    <w:rsid w:val="003C40EA"/>
    <w:rsid w:val="003C664C"/>
    <w:rsid w:val="003D726D"/>
    <w:rsid w:val="003E0875"/>
    <w:rsid w:val="003E0BB8"/>
    <w:rsid w:val="003E6CB0"/>
    <w:rsid w:val="003F1F5E"/>
    <w:rsid w:val="003F286A"/>
    <w:rsid w:val="003F4AB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10F"/>
    <w:rsid w:val="00422039"/>
    <w:rsid w:val="00422650"/>
    <w:rsid w:val="00423FBC"/>
    <w:rsid w:val="004241AA"/>
    <w:rsid w:val="0042422E"/>
    <w:rsid w:val="004276E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4B88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6BB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6D0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7F1"/>
    <w:rsid w:val="005D4DAE"/>
    <w:rsid w:val="005D767D"/>
    <w:rsid w:val="005D7A30"/>
    <w:rsid w:val="005D7D3B"/>
    <w:rsid w:val="005E1999"/>
    <w:rsid w:val="005E232C"/>
    <w:rsid w:val="005E2B83"/>
    <w:rsid w:val="005E4AEB"/>
    <w:rsid w:val="005E6BD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26B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BAF"/>
    <w:rsid w:val="00777518"/>
    <w:rsid w:val="0077779E"/>
    <w:rsid w:val="00780869"/>
    <w:rsid w:val="00780FB6"/>
    <w:rsid w:val="0078552A"/>
    <w:rsid w:val="00785729"/>
    <w:rsid w:val="00786058"/>
    <w:rsid w:val="0079487D"/>
    <w:rsid w:val="00794D68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E8B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C2E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99C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D724C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2D4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16AB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40D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89C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4CD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52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120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6FE"/>
    <w:rsid w:val="00E45547"/>
    <w:rsid w:val="00E500F1"/>
    <w:rsid w:val="00E511C1"/>
    <w:rsid w:val="00E51446"/>
    <w:rsid w:val="00E529C8"/>
    <w:rsid w:val="00E55DA0"/>
    <w:rsid w:val="00E56033"/>
    <w:rsid w:val="00E61159"/>
    <w:rsid w:val="00E625DA"/>
    <w:rsid w:val="00E634DC"/>
    <w:rsid w:val="00E667F3"/>
    <w:rsid w:val="00E66971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D05"/>
    <w:rsid w:val="00EA658E"/>
    <w:rsid w:val="00EA7A88"/>
    <w:rsid w:val="00EB27F2"/>
    <w:rsid w:val="00EB3928"/>
    <w:rsid w:val="00EB5373"/>
    <w:rsid w:val="00EC02A2"/>
    <w:rsid w:val="00EC2D61"/>
    <w:rsid w:val="00EC379B"/>
    <w:rsid w:val="00EC37DF"/>
    <w:rsid w:val="00EC3A99"/>
    <w:rsid w:val="00EC41B1"/>
    <w:rsid w:val="00EC55BF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04C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A9F"/>
    <w:rsid w:val="00F0417E"/>
    <w:rsid w:val="00F05397"/>
    <w:rsid w:val="00F06010"/>
    <w:rsid w:val="00F0638C"/>
    <w:rsid w:val="00F10ED1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518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384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3F1E52-3AAF-4B52-B38A-438248C0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6B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6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B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6BD4"/>
    <w:rPr>
      <w:b/>
      <w:bCs/>
    </w:rPr>
  </w:style>
  <w:style w:type="paragraph" w:styleId="Revision">
    <w:name w:val="Revision"/>
    <w:hidden/>
    <w:uiPriority w:val="99"/>
    <w:semiHidden/>
    <w:rsid w:val="00F06010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5D1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1787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HB04912 (Committee Report (Substituted))</vt:lpstr>
    </vt:vector>
  </TitlesOfParts>
  <Company>State of Texas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27456</dc:subject>
  <dc:creator>State of Texas</dc:creator>
  <dc:description>HB 4912 by Wilson-(H)Higher Education (Substitute Document Number: 89R 23046)</dc:description>
  <cp:lastModifiedBy>Damian Duarte</cp:lastModifiedBy>
  <cp:revision>2</cp:revision>
  <cp:lastPrinted>2003-11-26T17:21:00Z</cp:lastPrinted>
  <dcterms:created xsi:type="dcterms:W3CDTF">2025-05-01T22:49:00Z</dcterms:created>
  <dcterms:modified xsi:type="dcterms:W3CDTF">2025-05-01T22:49:00Z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25.121.1788</vt:lpwstr>
  </property>
</Properties>
</file>