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B5BA7" w14:paraId="333E888E" w14:textId="77777777" w:rsidTr="00345119">
        <w:tc>
          <w:tcPr>
            <w:tcW w:w="9576" w:type="dxa"/>
            <w:noWrap/>
          </w:tcPr>
          <w:p w14:paraId="66FDD76E" w14:textId="77777777" w:rsidR="008423E4" w:rsidRPr="0022177D" w:rsidRDefault="00BB1043" w:rsidP="00C7272A">
            <w:pPr>
              <w:pStyle w:val="Heading1"/>
            </w:pPr>
            <w:r w:rsidRPr="00631897">
              <w:t>BILL ANALYSIS</w:t>
            </w:r>
          </w:p>
        </w:tc>
      </w:tr>
    </w:tbl>
    <w:p w14:paraId="01097127" w14:textId="77777777" w:rsidR="008423E4" w:rsidRPr="0022177D" w:rsidRDefault="008423E4" w:rsidP="00C7272A">
      <w:pPr>
        <w:jc w:val="center"/>
      </w:pPr>
    </w:p>
    <w:p w14:paraId="6246962B" w14:textId="77777777" w:rsidR="008423E4" w:rsidRPr="00B31F0E" w:rsidRDefault="008423E4" w:rsidP="00C7272A"/>
    <w:p w14:paraId="48FBE7E2" w14:textId="77777777" w:rsidR="008423E4" w:rsidRPr="00742794" w:rsidRDefault="008423E4" w:rsidP="00C7272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B5BA7" w14:paraId="09AF9459" w14:textId="77777777" w:rsidTr="00345119">
        <w:tc>
          <w:tcPr>
            <w:tcW w:w="9576" w:type="dxa"/>
          </w:tcPr>
          <w:p w14:paraId="02FB9C80" w14:textId="15A55E4D" w:rsidR="008423E4" w:rsidRPr="00861995" w:rsidRDefault="00BB1043" w:rsidP="00C7272A">
            <w:pPr>
              <w:jc w:val="right"/>
            </w:pPr>
            <w:r>
              <w:t>H.B. 5331</w:t>
            </w:r>
          </w:p>
        </w:tc>
      </w:tr>
      <w:tr w:rsidR="007B5BA7" w14:paraId="7963D7DC" w14:textId="77777777" w:rsidTr="00345119">
        <w:tc>
          <w:tcPr>
            <w:tcW w:w="9576" w:type="dxa"/>
          </w:tcPr>
          <w:p w14:paraId="2FDAD681" w14:textId="37335243" w:rsidR="008423E4" w:rsidRPr="00861995" w:rsidRDefault="00BB1043" w:rsidP="00C7272A">
            <w:pPr>
              <w:jc w:val="right"/>
            </w:pPr>
            <w:r>
              <w:t xml:space="preserve">By: </w:t>
            </w:r>
            <w:r w:rsidR="00D75652">
              <w:t>Dean</w:t>
            </w:r>
          </w:p>
        </w:tc>
      </w:tr>
      <w:tr w:rsidR="007B5BA7" w14:paraId="3B16DB75" w14:textId="77777777" w:rsidTr="00345119">
        <w:tc>
          <w:tcPr>
            <w:tcW w:w="9576" w:type="dxa"/>
          </w:tcPr>
          <w:p w14:paraId="065D0F0B" w14:textId="47811C09" w:rsidR="008423E4" w:rsidRPr="00861995" w:rsidRDefault="00BB1043" w:rsidP="00C7272A">
            <w:pPr>
              <w:jc w:val="right"/>
            </w:pPr>
            <w:r>
              <w:t>Delivery of Government Efficiency</w:t>
            </w:r>
          </w:p>
        </w:tc>
      </w:tr>
      <w:tr w:rsidR="007B5BA7" w14:paraId="21FA2703" w14:textId="77777777" w:rsidTr="00345119">
        <w:tc>
          <w:tcPr>
            <w:tcW w:w="9576" w:type="dxa"/>
          </w:tcPr>
          <w:p w14:paraId="76EDF5C3" w14:textId="4959F707" w:rsidR="008423E4" w:rsidRDefault="00BB1043" w:rsidP="00C7272A">
            <w:pPr>
              <w:jc w:val="right"/>
            </w:pPr>
            <w:r>
              <w:t>Committee Report (Unamended)</w:t>
            </w:r>
          </w:p>
        </w:tc>
      </w:tr>
    </w:tbl>
    <w:p w14:paraId="14B76A98" w14:textId="77777777" w:rsidR="008423E4" w:rsidRDefault="008423E4" w:rsidP="00C7272A">
      <w:pPr>
        <w:tabs>
          <w:tab w:val="right" w:pos="9360"/>
        </w:tabs>
      </w:pPr>
    </w:p>
    <w:p w14:paraId="5B810E27" w14:textId="77777777" w:rsidR="008423E4" w:rsidRDefault="008423E4" w:rsidP="00C7272A"/>
    <w:p w14:paraId="0108CC35" w14:textId="77777777" w:rsidR="008423E4" w:rsidRDefault="008423E4" w:rsidP="00C7272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B5BA7" w14:paraId="772E82E3" w14:textId="77777777" w:rsidTr="00345119">
        <w:tc>
          <w:tcPr>
            <w:tcW w:w="9576" w:type="dxa"/>
          </w:tcPr>
          <w:p w14:paraId="498EBF28" w14:textId="77777777" w:rsidR="008423E4" w:rsidRPr="00A8133F" w:rsidRDefault="00BB1043" w:rsidP="00C7272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483A54" w14:textId="77777777" w:rsidR="008423E4" w:rsidRDefault="008423E4" w:rsidP="00C7272A"/>
          <w:p w14:paraId="61F24A75" w14:textId="7B60D5FF" w:rsidR="008423E4" w:rsidRDefault="00BB1043" w:rsidP="00C7272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s</w:t>
            </w:r>
            <w:r w:rsidRPr="00961446">
              <w:t xml:space="preserve">tate agencies and local governments often purchase </w:t>
            </w:r>
            <w:r w:rsidRPr="00961446">
              <w:t>cybersecurity insurance to help manage the risk of cyberattacks. However, some policies may include clauses that restrict or prohibit the disclosure of cybersecurity incidents</w:t>
            </w:r>
            <w:r>
              <w:t>,</w:t>
            </w:r>
            <w:r w:rsidRPr="00961446">
              <w:t xml:space="preserve"> conflict</w:t>
            </w:r>
            <w:r>
              <w:t>ing</w:t>
            </w:r>
            <w:r w:rsidRPr="00961446">
              <w:t xml:space="preserve"> with </w:t>
            </w:r>
            <w:r>
              <w:t>the requirement in state law</w:t>
            </w:r>
            <w:r w:rsidRPr="00961446">
              <w:t xml:space="preserve"> to report cyberattacks to the Texas Department of Information Resources</w:t>
            </w:r>
            <w:r>
              <w:t xml:space="preserve"> </w:t>
            </w:r>
            <w:r w:rsidRPr="00961446">
              <w:t>within 48 hours</w:t>
            </w:r>
            <w:r>
              <w:t xml:space="preserve"> of discovery</w:t>
            </w:r>
            <w:r w:rsidRPr="00961446">
              <w:t>.</w:t>
            </w:r>
            <w:r>
              <w:t xml:space="preserve"> </w:t>
            </w:r>
            <w:r w:rsidRPr="00961446">
              <w:t xml:space="preserve">H.B. 5331 </w:t>
            </w:r>
            <w:r>
              <w:t xml:space="preserve">seeks to ensure that </w:t>
            </w:r>
            <w:r w:rsidRPr="00961446">
              <w:t xml:space="preserve">public entities are not contractually restricted from fulfilling their legal obligations under state law </w:t>
            </w:r>
            <w:r>
              <w:t xml:space="preserve">by </w:t>
            </w:r>
            <w:r w:rsidRPr="00961446">
              <w:t>clarif</w:t>
            </w:r>
            <w:r>
              <w:t>ying</w:t>
            </w:r>
            <w:r w:rsidRPr="00961446">
              <w:t xml:space="preserve"> that any language in a cybersecurity </w:t>
            </w:r>
            <w:r w:rsidRPr="00961446">
              <w:t xml:space="preserve">insurance </w:t>
            </w:r>
            <w:r>
              <w:t>contract</w:t>
            </w:r>
            <w:r w:rsidRPr="00961446">
              <w:t xml:space="preserve"> or other contract for goods and services that prevents a</w:t>
            </w:r>
            <w:r>
              <w:t xml:space="preserve"> state agency or local government </w:t>
            </w:r>
            <w:r w:rsidRPr="00961446">
              <w:t>from complying with required security incident notifications is void and unenforceable.</w:t>
            </w:r>
          </w:p>
          <w:p w14:paraId="271F4F36" w14:textId="77777777" w:rsidR="008423E4" w:rsidRPr="00E26B13" w:rsidRDefault="008423E4" w:rsidP="00C7272A">
            <w:pPr>
              <w:rPr>
                <w:b/>
              </w:rPr>
            </w:pPr>
          </w:p>
        </w:tc>
      </w:tr>
      <w:tr w:rsidR="007B5BA7" w14:paraId="4479ABA4" w14:textId="77777777" w:rsidTr="00345119">
        <w:tc>
          <w:tcPr>
            <w:tcW w:w="9576" w:type="dxa"/>
          </w:tcPr>
          <w:p w14:paraId="4E60281D" w14:textId="77777777" w:rsidR="0017725B" w:rsidRDefault="00BB1043" w:rsidP="00C727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9EFBEDE" w14:textId="77777777" w:rsidR="0017725B" w:rsidRDefault="0017725B" w:rsidP="00C7272A">
            <w:pPr>
              <w:rPr>
                <w:b/>
                <w:u w:val="single"/>
              </w:rPr>
            </w:pPr>
          </w:p>
          <w:p w14:paraId="15B837DE" w14:textId="5743EFFA" w:rsidR="007D7D86" w:rsidRPr="007D7D86" w:rsidRDefault="00BB1043" w:rsidP="00C7272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5C793B1" w14:textId="77777777" w:rsidR="0017725B" w:rsidRPr="0017725B" w:rsidRDefault="0017725B" w:rsidP="00C7272A">
            <w:pPr>
              <w:rPr>
                <w:b/>
                <w:u w:val="single"/>
              </w:rPr>
            </w:pPr>
          </w:p>
        </w:tc>
      </w:tr>
      <w:tr w:rsidR="007B5BA7" w14:paraId="6435D6AB" w14:textId="77777777" w:rsidTr="00345119">
        <w:tc>
          <w:tcPr>
            <w:tcW w:w="9576" w:type="dxa"/>
          </w:tcPr>
          <w:p w14:paraId="0ABA9137" w14:textId="77777777" w:rsidR="008423E4" w:rsidRPr="00A8133F" w:rsidRDefault="00BB1043" w:rsidP="00C7272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261AE44" w14:textId="77777777" w:rsidR="008423E4" w:rsidRDefault="008423E4" w:rsidP="00C7272A"/>
          <w:p w14:paraId="77EFB4F0" w14:textId="41FD53D3" w:rsidR="007D7D86" w:rsidRDefault="00BB1043" w:rsidP="00C7272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CCA9EAA" w14:textId="77777777" w:rsidR="008423E4" w:rsidRPr="00E21FDC" w:rsidRDefault="008423E4" w:rsidP="00C7272A">
            <w:pPr>
              <w:rPr>
                <w:b/>
              </w:rPr>
            </w:pPr>
          </w:p>
        </w:tc>
      </w:tr>
      <w:tr w:rsidR="007B5BA7" w14:paraId="5318578F" w14:textId="77777777" w:rsidTr="00345119">
        <w:tc>
          <w:tcPr>
            <w:tcW w:w="9576" w:type="dxa"/>
          </w:tcPr>
          <w:p w14:paraId="00794214" w14:textId="77777777" w:rsidR="008423E4" w:rsidRPr="00A8133F" w:rsidRDefault="00BB1043" w:rsidP="00C7272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6E8B894" w14:textId="77777777" w:rsidR="008423E4" w:rsidRDefault="008423E4" w:rsidP="00C7272A"/>
          <w:p w14:paraId="28DCCBE2" w14:textId="68D4BD94" w:rsidR="008423E4" w:rsidRDefault="00BB1043" w:rsidP="00C7272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5331 amends the Government Code to establish that c</w:t>
            </w:r>
            <w:r w:rsidRPr="007D7D86">
              <w:t xml:space="preserve">ontract language in a cybersecurity insurance contract or other contract for goods or services prohibiting or restricting a state agency's or local government's compliance with </w:t>
            </w:r>
            <w:r>
              <w:t xml:space="preserve">statutory provisions relating to </w:t>
            </w:r>
            <w:r w:rsidRPr="007D7D86">
              <w:t>security incident notification by</w:t>
            </w:r>
            <w:r>
              <w:t xml:space="preserve"> a</w:t>
            </w:r>
            <w:r w:rsidRPr="007D7D86">
              <w:t xml:space="preserve"> state agency or local government or otherwise circumventing the requirements of </w:t>
            </w:r>
            <w:r>
              <w:t>those provisions</w:t>
            </w:r>
            <w:r w:rsidRPr="007D7D86">
              <w:t xml:space="preserve"> is void and unenforceable</w:t>
            </w:r>
            <w:r>
              <w:t>. The bill's provisions are</w:t>
            </w:r>
            <w:r w:rsidR="004301AA">
              <w:t xml:space="preserve"> expressly</w:t>
            </w:r>
            <w:r>
              <w:t xml:space="preserve"> </w:t>
            </w:r>
            <w:r w:rsidRPr="007D7D86">
              <w:t>intended to clarify rather than change existing law.</w:t>
            </w:r>
          </w:p>
          <w:p w14:paraId="7143DA3D" w14:textId="6AE4107F" w:rsidR="00F11927" w:rsidRPr="00835628" w:rsidRDefault="00F11927" w:rsidP="00C7272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7B5BA7" w14:paraId="078B3AFA" w14:textId="77777777" w:rsidTr="00345119">
        <w:tc>
          <w:tcPr>
            <w:tcW w:w="9576" w:type="dxa"/>
          </w:tcPr>
          <w:p w14:paraId="67E3FD76" w14:textId="77777777" w:rsidR="008423E4" w:rsidRPr="00A8133F" w:rsidRDefault="00BB1043" w:rsidP="00C7272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7F8304" w14:textId="77777777" w:rsidR="008423E4" w:rsidRDefault="008423E4" w:rsidP="00C7272A"/>
          <w:p w14:paraId="26D2008E" w14:textId="76E68F21" w:rsidR="008423E4" w:rsidRPr="003624F2" w:rsidRDefault="00BB1043" w:rsidP="00C7272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616C01BB" w14:textId="77777777" w:rsidR="008423E4" w:rsidRPr="00233FDB" w:rsidRDefault="008423E4" w:rsidP="00C7272A">
            <w:pPr>
              <w:rPr>
                <w:b/>
              </w:rPr>
            </w:pPr>
          </w:p>
        </w:tc>
      </w:tr>
    </w:tbl>
    <w:p w14:paraId="03624CB6" w14:textId="77777777" w:rsidR="008423E4" w:rsidRPr="00BE0E75" w:rsidRDefault="008423E4" w:rsidP="00C7272A">
      <w:pPr>
        <w:jc w:val="both"/>
        <w:rPr>
          <w:rFonts w:ascii="Arial" w:hAnsi="Arial"/>
          <w:sz w:val="16"/>
          <w:szCs w:val="16"/>
        </w:rPr>
      </w:pPr>
    </w:p>
    <w:p w14:paraId="6D2584F5" w14:textId="77777777" w:rsidR="004108C3" w:rsidRPr="008423E4" w:rsidRDefault="004108C3" w:rsidP="00C7272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0199" w14:textId="77777777" w:rsidR="00BB1043" w:rsidRDefault="00BB1043">
      <w:r>
        <w:separator/>
      </w:r>
    </w:p>
  </w:endnote>
  <w:endnote w:type="continuationSeparator" w:id="0">
    <w:p w14:paraId="460DBDC4" w14:textId="77777777" w:rsidR="00BB1043" w:rsidRDefault="00BB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EDD7E" w14:textId="77777777" w:rsidR="006C2820" w:rsidRDefault="006C2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B5BA7" w14:paraId="1BA54E52" w14:textId="77777777" w:rsidTr="009C1E9A">
      <w:trPr>
        <w:cantSplit/>
      </w:trPr>
      <w:tc>
        <w:tcPr>
          <w:tcW w:w="0" w:type="pct"/>
        </w:tcPr>
        <w:p w14:paraId="228CB69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4558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4F05F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8A3E2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247E83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B5BA7" w14:paraId="0F9AD318" w14:textId="77777777" w:rsidTr="009C1E9A">
      <w:trPr>
        <w:cantSplit/>
      </w:trPr>
      <w:tc>
        <w:tcPr>
          <w:tcW w:w="0" w:type="pct"/>
        </w:tcPr>
        <w:p w14:paraId="2FBA515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CE83BE" w14:textId="27EF30D7" w:rsidR="00EC379B" w:rsidRPr="009C1E9A" w:rsidRDefault="00BB104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26487-D</w:t>
          </w:r>
        </w:p>
      </w:tc>
      <w:tc>
        <w:tcPr>
          <w:tcW w:w="2453" w:type="pct"/>
        </w:tcPr>
        <w:p w14:paraId="22A0D868" w14:textId="10640357" w:rsidR="00EC379B" w:rsidRDefault="00BB104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45C2C">
            <w:t>25.116.759</w:t>
          </w:r>
          <w:r>
            <w:fldChar w:fldCharType="end"/>
          </w:r>
        </w:p>
      </w:tc>
    </w:tr>
    <w:tr w:rsidR="007B5BA7" w14:paraId="617B8AEA" w14:textId="77777777" w:rsidTr="009C1E9A">
      <w:trPr>
        <w:cantSplit/>
      </w:trPr>
      <w:tc>
        <w:tcPr>
          <w:tcW w:w="0" w:type="pct"/>
        </w:tcPr>
        <w:p w14:paraId="41A0F3D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6B875A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D87222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435DD6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B5BA7" w14:paraId="2909F30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B8D0C52" w14:textId="77777777" w:rsidR="00EC379B" w:rsidRDefault="00BB104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D1E936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DBCD26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3089" w14:textId="77777777" w:rsidR="006C2820" w:rsidRDefault="006C2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C69B" w14:textId="77777777" w:rsidR="00BB1043" w:rsidRDefault="00BB1043">
      <w:r>
        <w:separator/>
      </w:r>
    </w:p>
  </w:footnote>
  <w:footnote w:type="continuationSeparator" w:id="0">
    <w:p w14:paraId="0694DBA3" w14:textId="77777777" w:rsidR="00BB1043" w:rsidRDefault="00BB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6B6C" w14:textId="77777777" w:rsidR="006C2820" w:rsidRDefault="006C2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E65A" w14:textId="77777777" w:rsidR="006C2820" w:rsidRDefault="006C2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7CCEA" w14:textId="77777777" w:rsidR="006C2820" w:rsidRDefault="006C2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8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37B59"/>
    <w:rsid w:val="000400D5"/>
    <w:rsid w:val="00043B84"/>
    <w:rsid w:val="0004512B"/>
    <w:rsid w:val="00045C2C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49A6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866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99A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6C53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1DDC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215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4D59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42E2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6DE7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97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4A7B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6C7C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63C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1AA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17BB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AE3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B60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2820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136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BA7"/>
    <w:rsid w:val="007B7B85"/>
    <w:rsid w:val="007C462E"/>
    <w:rsid w:val="007C496B"/>
    <w:rsid w:val="007C6803"/>
    <w:rsid w:val="007D2892"/>
    <w:rsid w:val="007D2DCC"/>
    <w:rsid w:val="007D47E1"/>
    <w:rsid w:val="007D7D86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609"/>
    <w:rsid w:val="0086477C"/>
    <w:rsid w:val="00864BAD"/>
    <w:rsid w:val="00866F9D"/>
    <w:rsid w:val="008673D9"/>
    <w:rsid w:val="00871775"/>
    <w:rsid w:val="00871AEF"/>
    <w:rsid w:val="008726E5"/>
    <w:rsid w:val="0087289E"/>
    <w:rsid w:val="00873CB2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1446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617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58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D13"/>
    <w:rsid w:val="00BB104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402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72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522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C9A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652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42C"/>
    <w:rsid w:val="00DA3687"/>
    <w:rsid w:val="00DA39F2"/>
    <w:rsid w:val="00DA564B"/>
    <w:rsid w:val="00DA67DC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4AAC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B92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AE9"/>
    <w:rsid w:val="00ED0665"/>
    <w:rsid w:val="00ED12C0"/>
    <w:rsid w:val="00ED19F0"/>
    <w:rsid w:val="00ED2B50"/>
    <w:rsid w:val="00ED3A32"/>
    <w:rsid w:val="00ED3BDE"/>
    <w:rsid w:val="00ED516C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927"/>
    <w:rsid w:val="00F11E04"/>
    <w:rsid w:val="00F12B24"/>
    <w:rsid w:val="00F12BC7"/>
    <w:rsid w:val="00F15223"/>
    <w:rsid w:val="00F164B4"/>
    <w:rsid w:val="00F176E4"/>
    <w:rsid w:val="00F20E5F"/>
    <w:rsid w:val="00F22773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B6C965-4A38-40E4-BA50-484D6863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D7D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7D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7D8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7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7D86"/>
    <w:rPr>
      <w:b/>
      <w:bCs/>
    </w:rPr>
  </w:style>
  <w:style w:type="paragraph" w:styleId="Revision">
    <w:name w:val="Revision"/>
    <w:hidden/>
    <w:uiPriority w:val="99"/>
    <w:semiHidden/>
    <w:rsid w:val="00873C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1736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HB05331 (Committee Report (Unamended))</vt:lpstr>
    </vt:vector>
  </TitlesOfParts>
  <Company>State of Texas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26487</dc:subject>
  <dc:creator>State of Texas</dc:creator>
  <dc:description>HB 5331 by Dean-(H)Delivery of Government Efficiency</dc:description>
  <cp:lastModifiedBy>Damian Duarte</cp:lastModifiedBy>
  <cp:revision>2</cp:revision>
  <cp:lastPrinted>2003-11-26T17:21:00Z</cp:lastPrinted>
  <dcterms:created xsi:type="dcterms:W3CDTF">2025-04-29T14:56:00Z</dcterms:created>
  <dcterms:modified xsi:type="dcterms:W3CDTF">2025-04-29T14:56:00Z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25.116.759</vt:lpwstr>
  </property>
</Properties>
</file>