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A299E" w:rsidRDefault="00FA299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43E1D1C4E254DEB870C0AAE39754446"/>
          </w:placeholder>
        </w:sdtPr>
        <w:sdtContent>
          <w:r w:rsidRPr="005C2A78">
            <w:rPr>
              <w:rFonts w:cs="Times New Roman"/>
              <w:b/>
              <w:szCs w:val="24"/>
              <w:u w:val="single"/>
            </w:rPr>
            <w:t>BILL ANALYSIS</w:t>
          </w:r>
        </w:sdtContent>
      </w:sdt>
    </w:p>
    <w:p w:rsidR="00FA299E" w:rsidRPr="00585C31" w:rsidRDefault="00FA299E" w:rsidP="000F1DF9">
      <w:pPr>
        <w:spacing w:after="0" w:line="240" w:lineRule="auto"/>
        <w:rPr>
          <w:rFonts w:cs="Times New Roman"/>
          <w:szCs w:val="24"/>
        </w:rPr>
      </w:pPr>
    </w:p>
    <w:p w:rsidR="00FA299E" w:rsidRPr="00585C31" w:rsidRDefault="00FA299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A299E" w:rsidTr="000F1DF9">
        <w:tc>
          <w:tcPr>
            <w:tcW w:w="2718" w:type="dxa"/>
          </w:tcPr>
          <w:p w:rsidR="00FA299E" w:rsidRPr="005C2A78" w:rsidRDefault="00FA299E" w:rsidP="006D756B">
            <w:pPr>
              <w:rPr>
                <w:rFonts w:cs="Times New Roman"/>
                <w:szCs w:val="24"/>
              </w:rPr>
            </w:pPr>
            <w:sdt>
              <w:sdtPr>
                <w:rPr>
                  <w:rFonts w:cs="Times New Roman"/>
                  <w:szCs w:val="24"/>
                </w:rPr>
                <w:alias w:val="Agency Title"/>
                <w:tag w:val="AgencyTitleContentControl"/>
                <w:id w:val="1920747753"/>
                <w:lock w:val="sdtContentLocked"/>
                <w:placeholder>
                  <w:docPart w:val="9CBFAB0F56054FA09B3862E4D9023E1C"/>
                </w:placeholder>
              </w:sdtPr>
              <w:sdtEndPr>
                <w:rPr>
                  <w:rFonts w:cstheme="minorBidi"/>
                  <w:szCs w:val="22"/>
                </w:rPr>
              </w:sdtEndPr>
              <w:sdtContent>
                <w:r>
                  <w:rPr>
                    <w:rFonts w:cs="Times New Roman"/>
                    <w:szCs w:val="24"/>
                  </w:rPr>
                  <w:t>Senate Research Center</w:t>
                </w:r>
              </w:sdtContent>
            </w:sdt>
          </w:p>
        </w:tc>
        <w:tc>
          <w:tcPr>
            <w:tcW w:w="6858" w:type="dxa"/>
          </w:tcPr>
          <w:p w:rsidR="00FA299E" w:rsidRPr="00FF6471" w:rsidRDefault="00FA299E" w:rsidP="000F1DF9">
            <w:pPr>
              <w:jc w:val="right"/>
              <w:rPr>
                <w:rFonts w:cs="Times New Roman"/>
                <w:szCs w:val="24"/>
              </w:rPr>
            </w:pPr>
            <w:sdt>
              <w:sdtPr>
                <w:rPr>
                  <w:rFonts w:cs="Times New Roman"/>
                  <w:szCs w:val="24"/>
                </w:rPr>
                <w:alias w:val="Bill Number"/>
                <w:tag w:val="BillNumberOne"/>
                <w:id w:val="-410784069"/>
                <w:lock w:val="sdtContentLocked"/>
                <w:placeholder>
                  <w:docPart w:val="27677075CD0442D6B9AD53D357119A9F"/>
                </w:placeholder>
              </w:sdtPr>
              <w:sdtContent>
                <w:r>
                  <w:rPr>
                    <w:rFonts w:cs="Times New Roman"/>
                    <w:szCs w:val="24"/>
                  </w:rPr>
                  <w:t>H.B. 5658</w:t>
                </w:r>
              </w:sdtContent>
            </w:sdt>
          </w:p>
        </w:tc>
      </w:tr>
      <w:tr w:rsidR="00FA299E" w:rsidTr="000F1DF9">
        <w:sdt>
          <w:sdtPr>
            <w:rPr>
              <w:rFonts w:cs="Times New Roman"/>
              <w:szCs w:val="24"/>
            </w:rPr>
            <w:alias w:val="TLCNumber"/>
            <w:tag w:val="TLCNumber"/>
            <w:id w:val="-542600604"/>
            <w:lock w:val="sdtLocked"/>
            <w:placeholder>
              <w:docPart w:val="961B9D0B45F04A8288F5D3467C5944E6"/>
            </w:placeholder>
          </w:sdtPr>
          <w:sdtContent>
            <w:tc>
              <w:tcPr>
                <w:tcW w:w="2718" w:type="dxa"/>
              </w:tcPr>
              <w:p w:rsidR="00FA299E" w:rsidRPr="000F1DF9" w:rsidRDefault="00FA299E" w:rsidP="00C65088">
                <w:pPr>
                  <w:rPr>
                    <w:rFonts w:cs="Times New Roman"/>
                    <w:szCs w:val="24"/>
                  </w:rPr>
                </w:pPr>
                <w:r>
                  <w:rPr>
                    <w:rFonts w:cs="Times New Roman"/>
                    <w:szCs w:val="24"/>
                  </w:rPr>
                  <w:t>89R13212 MCF-F</w:t>
                </w:r>
              </w:p>
            </w:tc>
          </w:sdtContent>
        </w:sdt>
        <w:tc>
          <w:tcPr>
            <w:tcW w:w="6858" w:type="dxa"/>
          </w:tcPr>
          <w:p w:rsidR="00FA299E" w:rsidRPr="005C2A78" w:rsidRDefault="00FA299E" w:rsidP="00073EDD">
            <w:pPr>
              <w:jc w:val="right"/>
              <w:rPr>
                <w:rFonts w:cs="Times New Roman"/>
                <w:szCs w:val="24"/>
              </w:rPr>
            </w:pPr>
            <w:sdt>
              <w:sdtPr>
                <w:rPr>
                  <w:rFonts w:cs="Times New Roman"/>
                  <w:szCs w:val="24"/>
                </w:rPr>
                <w:alias w:val="Author Label"/>
                <w:tag w:val="By"/>
                <w:id w:val="72399597"/>
                <w:lock w:val="sdtLocked"/>
                <w:placeholder>
                  <w:docPart w:val="5BE92F3B7CCA4486B170EF87C8D8009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106E2D1B00E4905B6A969674F0B23C5"/>
                </w:placeholder>
              </w:sdtPr>
              <w:sdtContent>
                <w:r>
                  <w:rPr>
                    <w:rFonts w:cs="Times New Roman"/>
                    <w:szCs w:val="24"/>
                  </w:rPr>
                  <w:t>Patterson</w:t>
                </w:r>
              </w:sdtContent>
            </w:sdt>
            <w:sdt>
              <w:sdtPr>
                <w:rPr>
                  <w:rFonts w:cs="Times New Roman"/>
                  <w:szCs w:val="24"/>
                </w:rPr>
                <w:alias w:val="Sponsor"/>
                <w:tag w:val="Sponsor"/>
                <w:id w:val="-2039656131"/>
                <w:lock w:val="sdtContentLocked"/>
                <w:placeholder>
                  <w:docPart w:val="9D3767746108493D82781EE8B0D08878"/>
                </w:placeholder>
              </w:sdtPr>
              <w:sdtContent>
                <w:r>
                  <w:rPr>
                    <w:rFonts w:cs="Times New Roman"/>
                    <w:szCs w:val="24"/>
                  </w:rPr>
                  <w:t xml:space="preserve"> (Hagenbuch)</w:t>
                </w:r>
              </w:sdtContent>
            </w:sdt>
            <w:sdt>
              <w:sdtPr>
                <w:rPr>
                  <w:rFonts w:cs="Times New Roman"/>
                  <w:szCs w:val="24"/>
                </w:rPr>
                <w:alias w:val="DualSponsor"/>
                <w:tag w:val="DualSponsor"/>
                <w:id w:val="1029379812"/>
                <w:lock w:val="sdtContentLocked"/>
                <w:placeholder>
                  <w:docPart w:val="CF588C4F69AF4A828E1C3EA1C463F9A9"/>
                </w:placeholder>
                <w:showingPlcHdr/>
              </w:sdtPr>
              <w:sdtContent/>
            </w:sdt>
          </w:p>
        </w:tc>
      </w:tr>
      <w:tr w:rsidR="00FA299E" w:rsidTr="000F1DF9">
        <w:tc>
          <w:tcPr>
            <w:tcW w:w="2718" w:type="dxa"/>
          </w:tcPr>
          <w:p w:rsidR="00FA299E" w:rsidRPr="00BC7495" w:rsidRDefault="00FA299E" w:rsidP="000F1DF9">
            <w:pPr>
              <w:rPr>
                <w:rFonts w:cs="Times New Roman"/>
                <w:szCs w:val="24"/>
              </w:rPr>
            </w:pPr>
          </w:p>
        </w:tc>
        <w:sdt>
          <w:sdtPr>
            <w:rPr>
              <w:rFonts w:cs="Times New Roman"/>
              <w:szCs w:val="24"/>
            </w:rPr>
            <w:alias w:val="Committee"/>
            <w:tag w:val="Committee"/>
            <w:id w:val="1914272295"/>
            <w:lock w:val="sdtContentLocked"/>
            <w:placeholder>
              <w:docPart w:val="897B99987A0B4B6CB522F4E4E2AF2186"/>
            </w:placeholder>
          </w:sdtPr>
          <w:sdtContent>
            <w:tc>
              <w:tcPr>
                <w:tcW w:w="6858" w:type="dxa"/>
              </w:tcPr>
              <w:p w:rsidR="00FA299E" w:rsidRPr="00FF6471" w:rsidRDefault="00FA299E" w:rsidP="000F1DF9">
                <w:pPr>
                  <w:jc w:val="right"/>
                  <w:rPr>
                    <w:rFonts w:cs="Times New Roman"/>
                    <w:szCs w:val="24"/>
                  </w:rPr>
                </w:pPr>
                <w:r>
                  <w:rPr>
                    <w:rFonts w:cs="Times New Roman"/>
                    <w:szCs w:val="24"/>
                  </w:rPr>
                  <w:t>Local Government</w:t>
                </w:r>
              </w:p>
            </w:tc>
          </w:sdtContent>
        </w:sdt>
      </w:tr>
      <w:tr w:rsidR="00FA299E" w:rsidTr="000F1DF9">
        <w:tc>
          <w:tcPr>
            <w:tcW w:w="2718" w:type="dxa"/>
          </w:tcPr>
          <w:p w:rsidR="00FA299E" w:rsidRPr="00BC7495" w:rsidRDefault="00FA299E" w:rsidP="000F1DF9">
            <w:pPr>
              <w:rPr>
                <w:rFonts w:cs="Times New Roman"/>
                <w:szCs w:val="24"/>
              </w:rPr>
            </w:pPr>
          </w:p>
        </w:tc>
        <w:sdt>
          <w:sdtPr>
            <w:rPr>
              <w:rFonts w:cs="Times New Roman"/>
              <w:szCs w:val="24"/>
            </w:rPr>
            <w:alias w:val="Date"/>
            <w:tag w:val="DateContentControl"/>
            <w:id w:val="1178081906"/>
            <w:lock w:val="sdtLocked"/>
            <w:placeholder>
              <w:docPart w:val="1BDA96ADC82746BDABF25119F3D39EA2"/>
            </w:placeholder>
            <w:date w:fullDate="2025-05-21T00:00:00Z">
              <w:dateFormat w:val="M/d/yyyy"/>
              <w:lid w:val="en-US"/>
              <w:storeMappedDataAs w:val="dateTime"/>
              <w:calendar w:val="gregorian"/>
            </w:date>
          </w:sdtPr>
          <w:sdtContent>
            <w:tc>
              <w:tcPr>
                <w:tcW w:w="6858" w:type="dxa"/>
              </w:tcPr>
              <w:p w:rsidR="00FA299E" w:rsidRPr="00FF6471" w:rsidRDefault="00FA299E" w:rsidP="000F1DF9">
                <w:pPr>
                  <w:jc w:val="right"/>
                  <w:rPr>
                    <w:rFonts w:cs="Times New Roman"/>
                    <w:szCs w:val="24"/>
                  </w:rPr>
                </w:pPr>
                <w:r>
                  <w:rPr>
                    <w:rFonts w:cs="Times New Roman"/>
                    <w:szCs w:val="24"/>
                  </w:rPr>
                  <w:t>5/21/2025</w:t>
                </w:r>
              </w:p>
            </w:tc>
          </w:sdtContent>
        </w:sdt>
      </w:tr>
      <w:tr w:rsidR="00FA299E" w:rsidTr="000F1DF9">
        <w:tc>
          <w:tcPr>
            <w:tcW w:w="2718" w:type="dxa"/>
          </w:tcPr>
          <w:p w:rsidR="00FA299E" w:rsidRPr="00BC7495" w:rsidRDefault="00FA299E" w:rsidP="000F1DF9">
            <w:pPr>
              <w:rPr>
                <w:rFonts w:cs="Times New Roman"/>
                <w:szCs w:val="24"/>
              </w:rPr>
            </w:pPr>
          </w:p>
        </w:tc>
        <w:sdt>
          <w:sdtPr>
            <w:rPr>
              <w:rFonts w:cs="Times New Roman"/>
              <w:szCs w:val="24"/>
            </w:rPr>
            <w:alias w:val="BA Version"/>
            <w:tag w:val="BAVersion"/>
            <w:id w:val="-1685590809"/>
            <w:lock w:val="sdtContentLocked"/>
            <w:placeholder>
              <w:docPart w:val="28420C43DEDE4EB0A1D42530B65C4689"/>
            </w:placeholder>
          </w:sdtPr>
          <w:sdtContent>
            <w:tc>
              <w:tcPr>
                <w:tcW w:w="6858" w:type="dxa"/>
              </w:tcPr>
              <w:p w:rsidR="00FA299E" w:rsidRPr="00FF6471" w:rsidRDefault="00FA299E" w:rsidP="000F1DF9">
                <w:pPr>
                  <w:jc w:val="right"/>
                  <w:rPr>
                    <w:rFonts w:cs="Times New Roman"/>
                    <w:szCs w:val="24"/>
                  </w:rPr>
                </w:pPr>
                <w:r>
                  <w:rPr>
                    <w:rFonts w:cs="Times New Roman"/>
                    <w:szCs w:val="24"/>
                  </w:rPr>
                  <w:t>Engrossed</w:t>
                </w:r>
              </w:p>
            </w:tc>
          </w:sdtContent>
        </w:sdt>
      </w:tr>
    </w:tbl>
    <w:p w:rsidR="00FA299E" w:rsidRPr="00FF6471" w:rsidRDefault="00FA299E" w:rsidP="000F1DF9">
      <w:pPr>
        <w:spacing w:after="0" w:line="240" w:lineRule="auto"/>
        <w:rPr>
          <w:rFonts w:cs="Times New Roman"/>
          <w:szCs w:val="24"/>
        </w:rPr>
      </w:pPr>
    </w:p>
    <w:p w:rsidR="00FA299E" w:rsidRPr="00FF6471" w:rsidRDefault="00FA299E" w:rsidP="000F1DF9">
      <w:pPr>
        <w:spacing w:after="0" w:line="240" w:lineRule="auto"/>
        <w:rPr>
          <w:rFonts w:cs="Times New Roman"/>
          <w:szCs w:val="24"/>
        </w:rPr>
      </w:pPr>
    </w:p>
    <w:p w:rsidR="00FA299E" w:rsidRPr="00FF6471" w:rsidRDefault="00FA299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8DBE2DF407E4D02B330E836E57FB2E8"/>
        </w:placeholder>
      </w:sdtPr>
      <w:sdtContent>
        <w:p w:rsidR="00FA299E" w:rsidRDefault="00FA299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CEFBDA6F54304D48B6CC9A520DBD8272"/>
        </w:placeholder>
      </w:sdtPr>
      <w:sdtContent>
        <w:p w:rsidR="00FA299E" w:rsidRDefault="00FA299E" w:rsidP="00F64E54">
          <w:pPr>
            <w:pStyle w:val="NormalWeb"/>
            <w:spacing w:before="0" w:beforeAutospacing="0" w:after="0" w:afterAutospacing="0"/>
            <w:jc w:val="both"/>
            <w:divId w:val="262499235"/>
            <w:rPr>
              <w:rFonts w:eastAsia="Times New Roman"/>
              <w:bCs/>
            </w:rPr>
          </w:pPr>
        </w:p>
        <w:p w:rsidR="00FA299E" w:rsidRDefault="00FA299E" w:rsidP="00F64E54">
          <w:pPr>
            <w:pStyle w:val="NormalWeb"/>
            <w:spacing w:before="0" w:beforeAutospacing="0" w:after="0" w:afterAutospacing="0"/>
            <w:jc w:val="both"/>
            <w:divId w:val="262499235"/>
          </w:pPr>
          <w:r w:rsidRPr="00F64E54">
            <w:t>The bill author has informed the committee that an area located within Denton County would benefit from the creation of a management district. H.B. 5658 seeks to provide for the creation of such a district. </w:t>
          </w:r>
        </w:p>
        <w:p w:rsidR="00FA299E" w:rsidRPr="00F64E54" w:rsidRDefault="00FA299E" w:rsidP="00F64E54">
          <w:pPr>
            <w:pStyle w:val="NormalWeb"/>
            <w:spacing w:before="0" w:beforeAutospacing="0" w:after="0" w:afterAutospacing="0"/>
            <w:jc w:val="both"/>
            <w:divId w:val="262499235"/>
          </w:pPr>
        </w:p>
      </w:sdtContent>
    </w:sdt>
    <w:p w:rsidR="00FA299E" w:rsidRDefault="00FA299E" w:rsidP="00F64E5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5658 </w:t>
      </w:r>
      <w:bookmarkStart w:id="1" w:name="AmendsCurrentLaw"/>
      <w:bookmarkEnd w:id="1"/>
      <w:r>
        <w:rPr>
          <w:rFonts w:cs="Times New Roman"/>
          <w:szCs w:val="24"/>
        </w:rPr>
        <w:t>amends current law relating to the creation of the Craver Ranch Municipal Management District No. 1, provides authority to issue bonds, provides authority to impose assessments and fees, and grants a limited power of eminent domain.</w:t>
      </w:r>
    </w:p>
    <w:p w:rsidR="00FA299E" w:rsidRPr="00CC0921" w:rsidRDefault="00FA299E" w:rsidP="00F64E54">
      <w:pPr>
        <w:spacing w:after="0" w:line="240" w:lineRule="auto"/>
        <w:jc w:val="both"/>
        <w:rPr>
          <w:rFonts w:eastAsia="Times New Roman" w:cs="Times New Roman"/>
          <w:b/>
          <w:szCs w:val="24"/>
          <w:u w:val="single"/>
        </w:rPr>
      </w:pPr>
    </w:p>
    <w:p w:rsidR="00FA299E" w:rsidRPr="005C2A78" w:rsidRDefault="00FA299E" w:rsidP="00F64E5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DB63B5413E745D79F4A84D5A1A3AAB5"/>
          </w:placeholder>
        </w:sdtPr>
        <w:sdtContent>
          <w:r>
            <w:rPr>
              <w:rFonts w:eastAsia="Times New Roman" w:cs="Times New Roman"/>
              <w:b/>
              <w:szCs w:val="24"/>
              <w:u w:val="single"/>
            </w:rPr>
            <w:t>RULEMAKING AUTHORITY</w:t>
          </w:r>
        </w:sdtContent>
      </w:sdt>
    </w:p>
    <w:p w:rsidR="00FA299E" w:rsidRPr="006529C4" w:rsidRDefault="00FA299E" w:rsidP="00F64E54">
      <w:pPr>
        <w:spacing w:after="0" w:line="240" w:lineRule="auto"/>
        <w:jc w:val="both"/>
        <w:rPr>
          <w:rFonts w:cs="Times New Roman"/>
          <w:szCs w:val="24"/>
        </w:rPr>
      </w:pPr>
    </w:p>
    <w:p w:rsidR="00FA299E" w:rsidRDefault="00FA299E" w:rsidP="00F64E54">
      <w:pPr>
        <w:spacing w:after="0" w:line="240" w:lineRule="auto"/>
        <w:jc w:val="both"/>
        <w:rPr>
          <w:rFonts w:cs="Times New Roman"/>
          <w:szCs w:val="24"/>
        </w:rPr>
      </w:pPr>
      <w:r w:rsidRPr="0051601B">
        <w:rPr>
          <w:rFonts w:cs="Times New Roman"/>
          <w:szCs w:val="24"/>
        </w:rPr>
        <w:t>This bill does not expressly grant any additional rulemaking authority to a state officer, institution, or agency.</w:t>
      </w:r>
    </w:p>
    <w:p w:rsidR="00FA299E" w:rsidRPr="006529C4" w:rsidRDefault="00FA299E" w:rsidP="00F64E54">
      <w:pPr>
        <w:spacing w:after="0" w:line="240" w:lineRule="auto"/>
        <w:jc w:val="both"/>
        <w:rPr>
          <w:rFonts w:cs="Times New Roman"/>
          <w:szCs w:val="24"/>
        </w:rPr>
      </w:pPr>
    </w:p>
    <w:p w:rsidR="00FA299E" w:rsidRPr="005C2A78" w:rsidRDefault="00FA299E" w:rsidP="00F64E5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D059E5104B84666A3D9440529811FCE"/>
          </w:placeholder>
        </w:sdtPr>
        <w:sdtContent>
          <w:r>
            <w:rPr>
              <w:rFonts w:eastAsia="Times New Roman" w:cs="Times New Roman"/>
              <w:b/>
              <w:szCs w:val="24"/>
              <w:u w:val="single"/>
            </w:rPr>
            <w:t>SECTION BY SECTION ANALYSIS</w:t>
          </w:r>
        </w:sdtContent>
      </w:sdt>
    </w:p>
    <w:p w:rsidR="00FA299E" w:rsidRPr="005C2A78" w:rsidRDefault="00FA299E" w:rsidP="00F64E54">
      <w:pPr>
        <w:spacing w:after="0" w:line="240" w:lineRule="auto"/>
        <w:jc w:val="both"/>
        <w:rPr>
          <w:rFonts w:eastAsia="Times New Roman" w:cs="Times New Roman"/>
          <w:szCs w:val="24"/>
        </w:rPr>
      </w:pPr>
    </w:p>
    <w:p w:rsidR="00FA299E" w:rsidRPr="005C2A78" w:rsidRDefault="00FA299E" w:rsidP="00F64E5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C, </w:t>
      </w:r>
      <w:r w:rsidRPr="00CC0921">
        <w:rPr>
          <w:rFonts w:eastAsia="Times New Roman" w:cs="Times New Roman"/>
          <w:szCs w:val="24"/>
        </w:rPr>
        <w:t>Title 4, Special District Local Laws Code, by adding Chapter 4020</w:t>
      </w:r>
      <w:r>
        <w:rPr>
          <w:rFonts w:eastAsia="Times New Roman" w:cs="Times New Roman"/>
          <w:szCs w:val="24"/>
        </w:rPr>
        <w:t xml:space="preserve">, </w:t>
      </w:r>
      <w:r w:rsidRPr="00CC0921">
        <w:rPr>
          <w:rFonts w:eastAsia="Times New Roman" w:cs="Times New Roman"/>
          <w:szCs w:val="24"/>
        </w:rPr>
        <w:t>as follows:</w:t>
      </w:r>
    </w:p>
    <w:p w:rsidR="00FA299E" w:rsidRDefault="00FA299E" w:rsidP="00F64E54">
      <w:pPr>
        <w:spacing w:after="0" w:line="240" w:lineRule="auto"/>
        <w:jc w:val="both"/>
        <w:rPr>
          <w:rFonts w:eastAsia="Times New Roman" w:cs="Times New Roman"/>
          <w:szCs w:val="24"/>
        </w:rPr>
      </w:pPr>
    </w:p>
    <w:p w:rsidR="00FA299E" w:rsidRDefault="00FA299E" w:rsidP="00F64E54">
      <w:pPr>
        <w:spacing w:after="0" w:line="240" w:lineRule="auto"/>
        <w:ind w:left="720"/>
        <w:jc w:val="center"/>
        <w:rPr>
          <w:rFonts w:eastAsia="Times New Roman" w:cs="Times New Roman"/>
          <w:szCs w:val="24"/>
        </w:rPr>
      </w:pPr>
      <w:r>
        <w:rPr>
          <w:rFonts w:eastAsia="Times New Roman" w:cs="Times New Roman"/>
          <w:szCs w:val="24"/>
        </w:rPr>
        <w:t>CHAPTER 4020. CRAVER RANCH MUNICIPAL MANAGEMENT DISTRICT NO. 1</w:t>
      </w:r>
    </w:p>
    <w:p w:rsidR="00FA299E" w:rsidRDefault="00FA299E" w:rsidP="00F64E54">
      <w:pPr>
        <w:spacing w:after="0" w:line="240" w:lineRule="auto"/>
        <w:ind w:left="720"/>
        <w:jc w:val="center"/>
        <w:rPr>
          <w:rFonts w:eastAsia="Times New Roman" w:cs="Times New Roman"/>
          <w:szCs w:val="24"/>
        </w:rPr>
      </w:pPr>
    </w:p>
    <w:p w:rsidR="00FA299E" w:rsidRDefault="00FA299E" w:rsidP="00F64E54">
      <w:pPr>
        <w:spacing w:after="0" w:line="240" w:lineRule="auto"/>
        <w:ind w:left="720"/>
        <w:jc w:val="both"/>
        <w:rPr>
          <w:rFonts w:eastAsia="Times New Roman" w:cs="Times New Roman"/>
          <w:szCs w:val="24"/>
        </w:rPr>
      </w:pPr>
      <w:r>
        <w:rPr>
          <w:rFonts w:eastAsia="Times New Roman" w:cs="Times New Roman"/>
          <w:szCs w:val="24"/>
        </w:rPr>
        <w:t xml:space="preserve">Sets forth standard language for the creation of the Craver Ranch Municipal Management District No. 1 (district) in the City of Denton. Sets forth standards, procedures, requirements, and criteria for: </w:t>
      </w:r>
    </w:p>
    <w:p w:rsidR="00FA299E" w:rsidRDefault="00FA299E" w:rsidP="00F64E54">
      <w:pPr>
        <w:spacing w:after="0" w:line="240" w:lineRule="auto"/>
        <w:ind w:left="720"/>
        <w:jc w:val="both"/>
        <w:rPr>
          <w:rFonts w:eastAsia="Times New Roman" w:cs="Times New Roman"/>
          <w:szCs w:val="24"/>
        </w:rPr>
      </w:pPr>
    </w:p>
    <w:p w:rsidR="00FA299E" w:rsidRDefault="00FA299E" w:rsidP="00F64E54">
      <w:pPr>
        <w:spacing w:after="0" w:line="240" w:lineRule="auto"/>
        <w:ind w:left="1440"/>
        <w:jc w:val="both"/>
        <w:rPr>
          <w:rFonts w:eastAsia="Times New Roman" w:cs="Times New Roman"/>
          <w:szCs w:val="24"/>
        </w:rPr>
      </w:pPr>
      <w:r>
        <w:rPr>
          <w:rFonts w:eastAsia="Times New Roman" w:cs="Times New Roman"/>
          <w:szCs w:val="24"/>
        </w:rPr>
        <w:t xml:space="preserve">General provisions, creation, purpose, and approval of the district (Sections 4020.0101-4020.0109); </w:t>
      </w:r>
    </w:p>
    <w:p w:rsidR="00FA299E" w:rsidRDefault="00FA299E" w:rsidP="00F64E54">
      <w:pPr>
        <w:spacing w:after="0" w:line="240" w:lineRule="auto"/>
        <w:ind w:left="1440"/>
        <w:jc w:val="both"/>
        <w:rPr>
          <w:rFonts w:eastAsia="Times New Roman" w:cs="Times New Roman"/>
          <w:szCs w:val="24"/>
        </w:rPr>
      </w:pPr>
    </w:p>
    <w:p w:rsidR="00FA299E" w:rsidRDefault="00FA299E" w:rsidP="00F64E54">
      <w:pPr>
        <w:spacing w:after="0" w:line="240" w:lineRule="auto"/>
        <w:ind w:left="1440"/>
        <w:jc w:val="both"/>
        <w:rPr>
          <w:rFonts w:eastAsia="Times New Roman" w:cs="Times New Roman"/>
          <w:szCs w:val="24"/>
        </w:rPr>
      </w:pPr>
      <w:r>
        <w:rPr>
          <w:rFonts w:eastAsia="Times New Roman" w:cs="Times New Roman"/>
          <w:szCs w:val="24"/>
        </w:rPr>
        <w:t>Size, composition, appointment, compensation, and terms of the board of directors of the district (board), including the naming of the initial directors (Sections 4020.0201-4020.0203);</w:t>
      </w:r>
    </w:p>
    <w:p w:rsidR="00FA299E" w:rsidRDefault="00FA299E" w:rsidP="00F64E54">
      <w:pPr>
        <w:spacing w:after="0" w:line="240" w:lineRule="auto"/>
        <w:ind w:left="1440"/>
        <w:jc w:val="both"/>
        <w:rPr>
          <w:rFonts w:eastAsia="Times New Roman" w:cs="Times New Roman"/>
          <w:szCs w:val="24"/>
        </w:rPr>
      </w:pPr>
    </w:p>
    <w:p w:rsidR="00FA299E" w:rsidRDefault="00FA299E" w:rsidP="00F64E54">
      <w:pPr>
        <w:spacing w:after="0" w:line="240" w:lineRule="auto"/>
        <w:ind w:left="1440"/>
        <w:jc w:val="both"/>
        <w:rPr>
          <w:rFonts w:eastAsia="Times New Roman" w:cs="Times New Roman"/>
          <w:szCs w:val="24"/>
        </w:rPr>
      </w:pPr>
      <w:r>
        <w:rPr>
          <w:rFonts w:eastAsia="Times New Roman" w:cs="Times New Roman"/>
          <w:szCs w:val="24"/>
        </w:rPr>
        <w:t xml:space="preserve">Powers and duties of the district (Sections 4020.0301-4020.0312); </w:t>
      </w:r>
    </w:p>
    <w:p w:rsidR="00FA299E" w:rsidRDefault="00FA299E" w:rsidP="00F64E54">
      <w:pPr>
        <w:spacing w:after="0" w:line="240" w:lineRule="auto"/>
        <w:ind w:left="1440"/>
        <w:jc w:val="both"/>
        <w:rPr>
          <w:rFonts w:eastAsia="Times New Roman" w:cs="Times New Roman"/>
          <w:szCs w:val="24"/>
        </w:rPr>
      </w:pPr>
    </w:p>
    <w:p w:rsidR="00FA299E" w:rsidRDefault="00FA299E" w:rsidP="00F64E54">
      <w:pPr>
        <w:spacing w:after="0" w:line="240" w:lineRule="auto"/>
        <w:ind w:left="1440"/>
        <w:jc w:val="both"/>
        <w:rPr>
          <w:rFonts w:eastAsia="Times New Roman" w:cs="Times New Roman"/>
          <w:szCs w:val="24"/>
        </w:rPr>
      </w:pPr>
      <w:r>
        <w:rPr>
          <w:rFonts w:eastAsia="Times New Roman" w:cs="Times New Roman"/>
          <w:szCs w:val="24"/>
        </w:rPr>
        <w:t>General financial provisions and authority to impose a tax and issue bonds and obligations for the district (Sections 4020.0401-4020.0503); and</w:t>
      </w:r>
    </w:p>
    <w:p w:rsidR="00FA299E" w:rsidRDefault="00FA299E" w:rsidP="00F64E54">
      <w:pPr>
        <w:spacing w:after="0" w:line="240" w:lineRule="auto"/>
        <w:ind w:left="1440"/>
        <w:jc w:val="both"/>
        <w:rPr>
          <w:rFonts w:eastAsia="Times New Roman" w:cs="Times New Roman"/>
          <w:szCs w:val="24"/>
        </w:rPr>
      </w:pPr>
    </w:p>
    <w:p w:rsidR="00FA299E" w:rsidRDefault="00FA299E" w:rsidP="00F64E54">
      <w:pPr>
        <w:spacing w:after="0" w:line="240" w:lineRule="auto"/>
        <w:ind w:left="1440"/>
        <w:jc w:val="both"/>
        <w:rPr>
          <w:rFonts w:eastAsia="Times New Roman" w:cs="Times New Roman"/>
          <w:szCs w:val="24"/>
        </w:rPr>
      </w:pPr>
      <w:r>
        <w:rPr>
          <w:rFonts w:eastAsia="Times New Roman" w:cs="Times New Roman"/>
          <w:szCs w:val="24"/>
        </w:rPr>
        <w:t>Dissolution of the district by the board (Section 4020.0901).</w:t>
      </w:r>
    </w:p>
    <w:p w:rsidR="00FA299E" w:rsidRDefault="00FA299E" w:rsidP="00F64E54">
      <w:pPr>
        <w:spacing w:after="0" w:line="240" w:lineRule="auto"/>
        <w:ind w:left="1440"/>
        <w:jc w:val="both"/>
        <w:rPr>
          <w:rFonts w:eastAsia="Times New Roman" w:cs="Times New Roman"/>
          <w:szCs w:val="24"/>
        </w:rPr>
      </w:pPr>
    </w:p>
    <w:p w:rsidR="00FA299E" w:rsidRDefault="00FA299E" w:rsidP="00F64E54">
      <w:pPr>
        <w:spacing w:after="0" w:line="240" w:lineRule="auto"/>
        <w:ind w:left="720"/>
        <w:jc w:val="both"/>
        <w:rPr>
          <w:rFonts w:eastAsia="Times New Roman" w:cs="Times New Roman"/>
          <w:szCs w:val="24"/>
        </w:rPr>
      </w:pPr>
      <w:r>
        <w:rPr>
          <w:rFonts w:eastAsia="Times New Roman" w:cs="Times New Roman"/>
          <w:szCs w:val="24"/>
        </w:rPr>
        <w:t xml:space="preserve">Authorizes the district to exercise the power of eminent domain in the manner provided </w:t>
      </w:r>
      <w:r w:rsidRPr="00CC0921">
        <w:rPr>
          <w:rFonts w:eastAsia="Times New Roman" w:cs="Times New Roman"/>
          <w:szCs w:val="24"/>
        </w:rPr>
        <w:t>by Section 49.222 (Eminent Domain), Water Code.</w:t>
      </w:r>
      <w:r>
        <w:rPr>
          <w:rFonts w:eastAsia="Times New Roman" w:cs="Times New Roman"/>
          <w:szCs w:val="24"/>
        </w:rPr>
        <w:t xml:space="preserve"> </w:t>
      </w:r>
    </w:p>
    <w:p w:rsidR="00FA299E" w:rsidRPr="005C2A78" w:rsidRDefault="00FA299E" w:rsidP="00F64E54">
      <w:pPr>
        <w:spacing w:after="0" w:line="240" w:lineRule="auto"/>
        <w:jc w:val="both"/>
        <w:rPr>
          <w:rFonts w:eastAsia="Times New Roman" w:cs="Times New Roman"/>
          <w:szCs w:val="24"/>
        </w:rPr>
      </w:pPr>
    </w:p>
    <w:p w:rsidR="00FA299E" w:rsidRPr="005C2A78" w:rsidRDefault="00FA299E" w:rsidP="00F64E5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Sets forth initial boundaries of the district. </w:t>
      </w:r>
    </w:p>
    <w:p w:rsidR="00FA299E" w:rsidRPr="005C2A78" w:rsidRDefault="00FA299E" w:rsidP="00F64E54">
      <w:pPr>
        <w:spacing w:after="0" w:line="240" w:lineRule="auto"/>
        <w:jc w:val="both"/>
        <w:rPr>
          <w:rFonts w:eastAsia="Times New Roman" w:cs="Times New Roman"/>
          <w:szCs w:val="24"/>
        </w:rPr>
      </w:pPr>
    </w:p>
    <w:p w:rsidR="00FA299E" w:rsidRDefault="00FA299E" w:rsidP="00F64E5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all requirements of the constitution and the laws of this state and the rules and procedures of the legislature with respect to the notice, introduction, and passage of this Act are fulfilled and accomplished. </w:t>
      </w:r>
    </w:p>
    <w:p w:rsidR="00FA299E" w:rsidRPr="00CC0921" w:rsidRDefault="00FA299E" w:rsidP="00F64E54">
      <w:pPr>
        <w:spacing w:after="0" w:line="240" w:lineRule="auto"/>
        <w:jc w:val="both"/>
        <w:rPr>
          <w:rFonts w:eastAsia="Times New Roman" w:cs="Times New Roman"/>
          <w:szCs w:val="24"/>
          <w:highlight w:val="yellow"/>
        </w:rPr>
      </w:pPr>
      <w:r>
        <w:rPr>
          <w:rFonts w:eastAsia="Times New Roman" w:cs="Times New Roman"/>
          <w:szCs w:val="24"/>
        </w:rPr>
        <w:br/>
      </w:r>
      <w:r w:rsidRPr="00CC0921">
        <w:rPr>
          <w:rFonts w:eastAsia="Times New Roman" w:cs="Times New Roman"/>
          <w:szCs w:val="24"/>
        </w:rPr>
        <w:t xml:space="preserve">SECTION 4. (a) Provides that Section 4020.0312, Special District Local Laws Code, as added by Section 1 of this Act, takes effect only if this Act receives a two-thirds vote of all the members elected to each house. </w:t>
      </w:r>
    </w:p>
    <w:p w:rsidR="00FA299E" w:rsidRPr="00CC0921" w:rsidRDefault="00FA299E" w:rsidP="00F64E54">
      <w:pPr>
        <w:spacing w:after="0" w:line="240" w:lineRule="auto"/>
        <w:jc w:val="both"/>
        <w:rPr>
          <w:rFonts w:eastAsia="Times New Roman" w:cs="Times New Roman"/>
          <w:szCs w:val="24"/>
          <w:highlight w:val="yellow"/>
        </w:rPr>
      </w:pPr>
    </w:p>
    <w:p w:rsidR="00FA299E" w:rsidRPr="00CC0921" w:rsidRDefault="00FA299E" w:rsidP="00F64E54">
      <w:pPr>
        <w:spacing w:after="0" w:line="240" w:lineRule="auto"/>
        <w:ind w:left="720"/>
        <w:jc w:val="both"/>
        <w:rPr>
          <w:rFonts w:eastAsia="Times New Roman" w:cs="Times New Roman"/>
          <w:szCs w:val="24"/>
          <w:highlight w:val="yellow"/>
        </w:rPr>
      </w:pPr>
      <w:r w:rsidRPr="00CC0921">
        <w:rPr>
          <w:rFonts w:eastAsia="Times New Roman" w:cs="Times New Roman"/>
          <w:szCs w:val="24"/>
        </w:rPr>
        <w:t>(b) Provides that, if this Act does not receive a two-thirds vote of all the members elected to each house, Subchapter C (Powers and Duties), Chapter 4020, Special District Local Laws Code, as added by Section 1 of this Act, is amended by adding Section 4020.0312, as follows:</w:t>
      </w:r>
    </w:p>
    <w:p w:rsidR="00FA299E" w:rsidRPr="00CC0921" w:rsidRDefault="00FA299E" w:rsidP="00F64E54">
      <w:pPr>
        <w:spacing w:after="0" w:line="240" w:lineRule="auto"/>
        <w:ind w:left="720"/>
        <w:jc w:val="both"/>
        <w:rPr>
          <w:rFonts w:eastAsia="Times New Roman" w:cs="Times New Roman"/>
          <w:szCs w:val="24"/>
          <w:highlight w:val="yellow"/>
        </w:rPr>
      </w:pPr>
    </w:p>
    <w:p w:rsidR="00FA299E" w:rsidRDefault="00FA299E" w:rsidP="00F64E54">
      <w:pPr>
        <w:spacing w:after="0" w:line="240" w:lineRule="auto"/>
        <w:ind w:left="1440"/>
        <w:jc w:val="both"/>
        <w:rPr>
          <w:rFonts w:eastAsia="Times New Roman" w:cs="Times New Roman"/>
          <w:szCs w:val="24"/>
        </w:rPr>
      </w:pPr>
      <w:r w:rsidRPr="00CC0921">
        <w:rPr>
          <w:rFonts w:eastAsia="Times New Roman" w:cs="Times New Roman"/>
          <w:szCs w:val="24"/>
        </w:rPr>
        <w:t>Sec. 4020.0312. NO EMINENT DOMAIN POWER. Prohibits the district from exercising the power of eminent domain.</w:t>
      </w:r>
    </w:p>
    <w:p w:rsidR="00FA299E" w:rsidRDefault="00FA299E" w:rsidP="00F64E54">
      <w:pPr>
        <w:spacing w:after="0" w:line="240" w:lineRule="auto"/>
        <w:jc w:val="both"/>
        <w:rPr>
          <w:rFonts w:eastAsia="Times New Roman" w:cs="Times New Roman"/>
          <w:szCs w:val="24"/>
        </w:rPr>
      </w:pPr>
    </w:p>
    <w:p w:rsidR="00FA299E" w:rsidRPr="00C8671F" w:rsidRDefault="00FA299E" w:rsidP="00F64E54">
      <w:pPr>
        <w:spacing w:after="0" w:line="240" w:lineRule="auto"/>
        <w:jc w:val="both"/>
        <w:rPr>
          <w:rFonts w:eastAsia="Times New Roman" w:cs="Times New Roman"/>
          <w:szCs w:val="24"/>
        </w:rPr>
      </w:pPr>
      <w:r>
        <w:rPr>
          <w:rFonts w:eastAsia="Times New Roman" w:cs="Times New Roman"/>
          <w:szCs w:val="24"/>
        </w:rPr>
        <w:t xml:space="preserve">SECTION 5. Effective date: upon passage or September 1, 2025. </w:t>
      </w:r>
    </w:p>
    <w:sectPr w:rsidR="00FA299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6393" w:rsidRDefault="00AF6393" w:rsidP="000F1DF9">
      <w:pPr>
        <w:spacing w:after="0" w:line="240" w:lineRule="auto"/>
      </w:pPr>
      <w:r>
        <w:separator/>
      </w:r>
    </w:p>
  </w:endnote>
  <w:endnote w:type="continuationSeparator" w:id="0">
    <w:p w:rsidR="00AF6393" w:rsidRDefault="00AF639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F639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A299E">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A299E">
                <w:rPr>
                  <w:sz w:val="20"/>
                  <w:szCs w:val="20"/>
                </w:rPr>
                <w:t>H.B. 5658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A299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F639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6393" w:rsidRDefault="00AF6393" w:rsidP="000F1DF9">
      <w:pPr>
        <w:spacing w:after="0" w:line="240" w:lineRule="auto"/>
      </w:pPr>
      <w:r>
        <w:separator/>
      </w:r>
    </w:p>
  </w:footnote>
  <w:footnote w:type="continuationSeparator" w:id="0">
    <w:p w:rsidR="00AF6393" w:rsidRDefault="00AF639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56222"/>
    <w:rsid w:val="006B6899"/>
    <w:rsid w:val="006D756B"/>
    <w:rsid w:val="00774EC7"/>
    <w:rsid w:val="00833061"/>
    <w:rsid w:val="008A6859"/>
    <w:rsid w:val="0093341F"/>
    <w:rsid w:val="009562E3"/>
    <w:rsid w:val="00986E9F"/>
    <w:rsid w:val="00AE3F44"/>
    <w:rsid w:val="00AF6393"/>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A299E"/>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9BFD7"/>
  <w15:docId w15:val="{780DE54A-24B6-4BE1-876A-5A19DED4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A299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49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43E1D1C4E254DEB870C0AAE39754446"/>
        <w:category>
          <w:name w:val="General"/>
          <w:gallery w:val="placeholder"/>
        </w:category>
        <w:types>
          <w:type w:val="bbPlcHdr"/>
        </w:types>
        <w:behaviors>
          <w:behavior w:val="content"/>
        </w:behaviors>
        <w:guid w:val="{9A425CD1-F14C-4F88-B44B-BA3E7AE5BEB3}"/>
      </w:docPartPr>
      <w:docPartBody>
        <w:p w:rsidR="003478D6" w:rsidRDefault="003478D6"/>
      </w:docPartBody>
    </w:docPart>
    <w:docPart>
      <w:docPartPr>
        <w:name w:val="9CBFAB0F56054FA09B3862E4D9023E1C"/>
        <w:category>
          <w:name w:val="General"/>
          <w:gallery w:val="placeholder"/>
        </w:category>
        <w:types>
          <w:type w:val="bbPlcHdr"/>
        </w:types>
        <w:behaviors>
          <w:behavior w:val="content"/>
        </w:behaviors>
        <w:guid w:val="{9E01A86C-7129-4F80-9F4A-B381631644EE}"/>
      </w:docPartPr>
      <w:docPartBody>
        <w:p w:rsidR="003478D6" w:rsidRDefault="003478D6"/>
      </w:docPartBody>
    </w:docPart>
    <w:docPart>
      <w:docPartPr>
        <w:name w:val="27677075CD0442D6B9AD53D357119A9F"/>
        <w:category>
          <w:name w:val="General"/>
          <w:gallery w:val="placeholder"/>
        </w:category>
        <w:types>
          <w:type w:val="bbPlcHdr"/>
        </w:types>
        <w:behaviors>
          <w:behavior w:val="content"/>
        </w:behaviors>
        <w:guid w:val="{253F7647-9D7B-4A83-84F8-6E4DFFF75221}"/>
      </w:docPartPr>
      <w:docPartBody>
        <w:p w:rsidR="003478D6" w:rsidRDefault="003478D6"/>
      </w:docPartBody>
    </w:docPart>
    <w:docPart>
      <w:docPartPr>
        <w:name w:val="961B9D0B45F04A8288F5D3467C5944E6"/>
        <w:category>
          <w:name w:val="General"/>
          <w:gallery w:val="placeholder"/>
        </w:category>
        <w:types>
          <w:type w:val="bbPlcHdr"/>
        </w:types>
        <w:behaviors>
          <w:behavior w:val="content"/>
        </w:behaviors>
        <w:guid w:val="{BFC56760-A1C4-490F-8EC9-D9AEE396DA0A}"/>
      </w:docPartPr>
      <w:docPartBody>
        <w:p w:rsidR="003478D6" w:rsidRDefault="003478D6"/>
      </w:docPartBody>
    </w:docPart>
    <w:docPart>
      <w:docPartPr>
        <w:name w:val="5BE92F3B7CCA4486B170EF87C8D80099"/>
        <w:category>
          <w:name w:val="General"/>
          <w:gallery w:val="placeholder"/>
        </w:category>
        <w:types>
          <w:type w:val="bbPlcHdr"/>
        </w:types>
        <w:behaviors>
          <w:behavior w:val="content"/>
        </w:behaviors>
        <w:guid w:val="{03981AAB-0A6B-4826-BCC5-DFC282F4FBF4}"/>
      </w:docPartPr>
      <w:docPartBody>
        <w:p w:rsidR="003478D6" w:rsidRDefault="003478D6"/>
      </w:docPartBody>
    </w:docPart>
    <w:docPart>
      <w:docPartPr>
        <w:name w:val="1106E2D1B00E4905B6A969674F0B23C5"/>
        <w:category>
          <w:name w:val="General"/>
          <w:gallery w:val="placeholder"/>
        </w:category>
        <w:types>
          <w:type w:val="bbPlcHdr"/>
        </w:types>
        <w:behaviors>
          <w:behavior w:val="content"/>
        </w:behaviors>
        <w:guid w:val="{E2F013C8-B62F-4A6A-9D1D-506D35AA446B}"/>
      </w:docPartPr>
      <w:docPartBody>
        <w:p w:rsidR="003478D6" w:rsidRDefault="003478D6"/>
      </w:docPartBody>
    </w:docPart>
    <w:docPart>
      <w:docPartPr>
        <w:name w:val="9D3767746108493D82781EE8B0D08878"/>
        <w:category>
          <w:name w:val="General"/>
          <w:gallery w:val="placeholder"/>
        </w:category>
        <w:types>
          <w:type w:val="bbPlcHdr"/>
        </w:types>
        <w:behaviors>
          <w:behavior w:val="content"/>
        </w:behaviors>
        <w:guid w:val="{F0E23036-0A2F-4025-8156-04D247B0CD96}"/>
      </w:docPartPr>
      <w:docPartBody>
        <w:p w:rsidR="003478D6" w:rsidRDefault="003478D6"/>
      </w:docPartBody>
    </w:docPart>
    <w:docPart>
      <w:docPartPr>
        <w:name w:val="CF588C4F69AF4A828E1C3EA1C463F9A9"/>
        <w:category>
          <w:name w:val="General"/>
          <w:gallery w:val="placeholder"/>
        </w:category>
        <w:types>
          <w:type w:val="bbPlcHdr"/>
        </w:types>
        <w:behaviors>
          <w:behavior w:val="content"/>
        </w:behaviors>
        <w:guid w:val="{AB57E5D6-A49D-4139-9FF7-87EF6529331D}"/>
      </w:docPartPr>
      <w:docPartBody>
        <w:p w:rsidR="003478D6" w:rsidRDefault="003478D6"/>
      </w:docPartBody>
    </w:docPart>
    <w:docPart>
      <w:docPartPr>
        <w:name w:val="897B99987A0B4B6CB522F4E4E2AF2186"/>
        <w:category>
          <w:name w:val="General"/>
          <w:gallery w:val="placeholder"/>
        </w:category>
        <w:types>
          <w:type w:val="bbPlcHdr"/>
        </w:types>
        <w:behaviors>
          <w:behavior w:val="content"/>
        </w:behaviors>
        <w:guid w:val="{D63D4CDD-45AF-4914-8A52-40E0AA7DD14A}"/>
      </w:docPartPr>
      <w:docPartBody>
        <w:p w:rsidR="003478D6" w:rsidRDefault="003478D6"/>
      </w:docPartBody>
    </w:docPart>
    <w:docPart>
      <w:docPartPr>
        <w:name w:val="1BDA96ADC82746BDABF25119F3D39EA2"/>
        <w:category>
          <w:name w:val="General"/>
          <w:gallery w:val="placeholder"/>
        </w:category>
        <w:types>
          <w:type w:val="bbPlcHdr"/>
        </w:types>
        <w:behaviors>
          <w:behavior w:val="content"/>
        </w:behaviors>
        <w:guid w:val="{E87688AA-72F1-4E14-9147-CE92F414A29D}"/>
      </w:docPartPr>
      <w:docPartBody>
        <w:p w:rsidR="003478D6" w:rsidRDefault="00B760B8" w:rsidP="00B760B8">
          <w:pPr>
            <w:pStyle w:val="1BDA96ADC82746BDABF25119F3D39EA2"/>
          </w:pPr>
          <w:r w:rsidRPr="00A30DD1">
            <w:rPr>
              <w:rStyle w:val="PlaceholderText"/>
            </w:rPr>
            <w:t>Click here to enter a date.</w:t>
          </w:r>
        </w:p>
      </w:docPartBody>
    </w:docPart>
    <w:docPart>
      <w:docPartPr>
        <w:name w:val="28420C43DEDE4EB0A1D42530B65C4689"/>
        <w:category>
          <w:name w:val="General"/>
          <w:gallery w:val="placeholder"/>
        </w:category>
        <w:types>
          <w:type w:val="bbPlcHdr"/>
        </w:types>
        <w:behaviors>
          <w:behavior w:val="content"/>
        </w:behaviors>
        <w:guid w:val="{836FFD5B-C882-45DA-B105-8BE9C021437C}"/>
      </w:docPartPr>
      <w:docPartBody>
        <w:p w:rsidR="003478D6" w:rsidRDefault="003478D6"/>
      </w:docPartBody>
    </w:docPart>
    <w:docPart>
      <w:docPartPr>
        <w:name w:val="E8DBE2DF407E4D02B330E836E57FB2E8"/>
        <w:category>
          <w:name w:val="General"/>
          <w:gallery w:val="placeholder"/>
        </w:category>
        <w:types>
          <w:type w:val="bbPlcHdr"/>
        </w:types>
        <w:behaviors>
          <w:behavior w:val="content"/>
        </w:behaviors>
        <w:guid w:val="{4BE51912-561B-45AD-AE83-73FACA8A5E21}"/>
      </w:docPartPr>
      <w:docPartBody>
        <w:p w:rsidR="003478D6" w:rsidRDefault="003478D6"/>
      </w:docPartBody>
    </w:docPart>
    <w:docPart>
      <w:docPartPr>
        <w:name w:val="CEFBDA6F54304D48B6CC9A520DBD8272"/>
        <w:category>
          <w:name w:val="General"/>
          <w:gallery w:val="placeholder"/>
        </w:category>
        <w:types>
          <w:type w:val="bbPlcHdr"/>
        </w:types>
        <w:behaviors>
          <w:behavior w:val="content"/>
        </w:behaviors>
        <w:guid w:val="{A0A16ECD-7A26-4086-9AFE-8E05D100F277}"/>
      </w:docPartPr>
      <w:docPartBody>
        <w:p w:rsidR="003478D6" w:rsidRDefault="00B760B8" w:rsidP="00B760B8">
          <w:pPr>
            <w:pStyle w:val="CEFBDA6F54304D48B6CC9A520DBD8272"/>
          </w:pPr>
          <w:r>
            <w:rPr>
              <w:rFonts w:eastAsia="Times New Roman" w:cs="Times New Roman"/>
              <w:bCs/>
            </w:rPr>
            <w:t xml:space="preserve"> </w:t>
          </w:r>
        </w:p>
      </w:docPartBody>
    </w:docPart>
    <w:docPart>
      <w:docPartPr>
        <w:name w:val="8DB63B5413E745D79F4A84D5A1A3AAB5"/>
        <w:category>
          <w:name w:val="General"/>
          <w:gallery w:val="placeholder"/>
        </w:category>
        <w:types>
          <w:type w:val="bbPlcHdr"/>
        </w:types>
        <w:behaviors>
          <w:behavior w:val="content"/>
        </w:behaviors>
        <w:guid w:val="{E8AE817F-1D80-4C0B-992F-DC3E8248D82C}"/>
      </w:docPartPr>
      <w:docPartBody>
        <w:p w:rsidR="003478D6" w:rsidRDefault="003478D6"/>
      </w:docPartBody>
    </w:docPart>
    <w:docPart>
      <w:docPartPr>
        <w:name w:val="3D059E5104B84666A3D9440529811FCE"/>
        <w:category>
          <w:name w:val="General"/>
          <w:gallery w:val="placeholder"/>
        </w:category>
        <w:types>
          <w:type w:val="bbPlcHdr"/>
        </w:types>
        <w:behaviors>
          <w:behavior w:val="content"/>
        </w:behaviors>
        <w:guid w:val="{00509C74-A7E2-44DA-ACE5-41E1365EF727}"/>
      </w:docPartPr>
      <w:docPartBody>
        <w:p w:rsidR="003478D6" w:rsidRDefault="003478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478D6"/>
    <w:rsid w:val="004816E8"/>
    <w:rsid w:val="00493D6D"/>
    <w:rsid w:val="00576003"/>
    <w:rsid w:val="005B408E"/>
    <w:rsid w:val="005D31F2"/>
    <w:rsid w:val="00635291"/>
    <w:rsid w:val="00656222"/>
    <w:rsid w:val="006959CC"/>
    <w:rsid w:val="00696675"/>
    <w:rsid w:val="006B0016"/>
    <w:rsid w:val="008C55F7"/>
    <w:rsid w:val="0090598B"/>
    <w:rsid w:val="00984D6C"/>
    <w:rsid w:val="00A54AD6"/>
    <w:rsid w:val="00A57564"/>
    <w:rsid w:val="00B252A4"/>
    <w:rsid w:val="00B5530B"/>
    <w:rsid w:val="00B760B8"/>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60B8"/>
    <w:rPr>
      <w:color w:val="808080"/>
    </w:rPr>
  </w:style>
  <w:style w:type="paragraph" w:customStyle="1" w:styleId="1BDA96ADC82746BDABF25119F3D39EA2">
    <w:name w:val="1BDA96ADC82746BDABF25119F3D39EA2"/>
    <w:rsid w:val="00B760B8"/>
    <w:pPr>
      <w:spacing w:after="160" w:line="278" w:lineRule="auto"/>
    </w:pPr>
    <w:rPr>
      <w:kern w:val="2"/>
      <w:sz w:val="24"/>
      <w:szCs w:val="24"/>
      <w14:ligatures w14:val="standardContextual"/>
    </w:rPr>
  </w:style>
  <w:style w:type="paragraph" w:customStyle="1" w:styleId="CEFBDA6F54304D48B6CC9A520DBD8272">
    <w:name w:val="CEFBDA6F54304D48B6CC9A520DBD8272"/>
    <w:rsid w:val="00B760B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429</Words>
  <Characters>2446</Characters>
  <Application>Microsoft Office Word</Application>
  <DocSecurity>0</DocSecurity>
  <Lines>20</Lines>
  <Paragraphs>5</Paragraphs>
  <ScaleCrop>false</ScaleCrop>
  <Company>Texas Legislative Council</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2025-05-22T13:30:00Z</dcterms:modified>
</cp:coreProperties>
</file>

<file path=docProps/custom.xml><?xml version="1.0" encoding="utf-8"?>
<op:Properties xmlns:vt="http://schemas.openxmlformats.org/officeDocument/2006/docPropsVTypes" xmlns:op="http://schemas.openxmlformats.org/officeDocument/2006/custom-properties"/>
</file>