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15BA3" w14:paraId="0D69BD14" w14:textId="77777777" w:rsidTr="00345119">
        <w:tc>
          <w:tcPr>
            <w:tcW w:w="9576" w:type="dxa"/>
            <w:noWrap/>
          </w:tcPr>
          <w:p w14:paraId="7A00D7F5" w14:textId="77777777" w:rsidR="008423E4" w:rsidRPr="0022177D" w:rsidRDefault="005D611A" w:rsidP="0008305E">
            <w:pPr>
              <w:pStyle w:val="Heading1"/>
            </w:pPr>
            <w:r w:rsidRPr="00631897">
              <w:t>BILL ANALYSIS</w:t>
            </w:r>
          </w:p>
        </w:tc>
      </w:tr>
    </w:tbl>
    <w:p w14:paraId="2C877179" w14:textId="77777777" w:rsidR="008423E4" w:rsidRPr="0022177D" w:rsidRDefault="008423E4" w:rsidP="0008305E">
      <w:pPr>
        <w:jc w:val="center"/>
      </w:pPr>
    </w:p>
    <w:p w14:paraId="6318F430" w14:textId="77777777" w:rsidR="008423E4" w:rsidRPr="00B31F0E" w:rsidRDefault="008423E4" w:rsidP="0008305E"/>
    <w:p w14:paraId="4F5CCF58" w14:textId="77777777" w:rsidR="008423E4" w:rsidRPr="00742794" w:rsidRDefault="008423E4" w:rsidP="0008305E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15BA3" w14:paraId="19B39FD4" w14:textId="77777777" w:rsidTr="00345119">
        <w:tc>
          <w:tcPr>
            <w:tcW w:w="9576" w:type="dxa"/>
          </w:tcPr>
          <w:p w14:paraId="368B511D" w14:textId="17E7DDD1" w:rsidR="008423E4" w:rsidRPr="00861995" w:rsidRDefault="005D611A" w:rsidP="0008305E">
            <w:pPr>
              <w:jc w:val="right"/>
            </w:pPr>
            <w:r>
              <w:t>H.B. 5693</w:t>
            </w:r>
          </w:p>
        </w:tc>
      </w:tr>
      <w:tr w:rsidR="00615BA3" w14:paraId="7ECD0A97" w14:textId="77777777" w:rsidTr="00345119">
        <w:tc>
          <w:tcPr>
            <w:tcW w:w="9576" w:type="dxa"/>
          </w:tcPr>
          <w:p w14:paraId="1B0736C6" w14:textId="3AC7A3E8" w:rsidR="008423E4" w:rsidRPr="00861995" w:rsidRDefault="005D611A" w:rsidP="0008305E">
            <w:pPr>
              <w:jc w:val="right"/>
            </w:pPr>
            <w:r>
              <w:t xml:space="preserve">By: </w:t>
            </w:r>
            <w:r w:rsidR="000024C9">
              <w:t>Manuel</w:t>
            </w:r>
          </w:p>
        </w:tc>
      </w:tr>
      <w:tr w:rsidR="00615BA3" w14:paraId="24DE1870" w14:textId="77777777" w:rsidTr="00345119">
        <w:tc>
          <w:tcPr>
            <w:tcW w:w="9576" w:type="dxa"/>
          </w:tcPr>
          <w:p w14:paraId="1B1C39B2" w14:textId="353548EF" w:rsidR="008423E4" w:rsidRPr="00861995" w:rsidRDefault="005D611A" w:rsidP="0008305E">
            <w:pPr>
              <w:jc w:val="right"/>
            </w:pPr>
            <w:r>
              <w:t>Natural Resources</w:t>
            </w:r>
          </w:p>
        </w:tc>
      </w:tr>
      <w:tr w:rsidR="00615BA3" w14:paraId="2BC4ED55" w14:textId="77777777" w:rsidTr="00345119">
        <w:tc>
          <w:tcPr>
            <w:tcW w:w="9576" w:type="dxa"/>
          </w:tcPr>
          <w:p w14:paraId="775C520E" w14:textId="0755F4BB" w:rsidR="008423E4" w:rsidRDefault="005D611A" w:rsidP="0008305E">
            <w:pPr>
              <w:jc w:val="right"/>
            </w:pPr>
            <w:r>
              <w:t>Committee Report (Unamended)</w:t>
            </w:r>
          </w:p>
        </w:tc>
      </w:tr>
    </w:tbl>
    <w:p w14:paraId="3CD18E4D" w14:textId="77777777" w:rsidR="008423E4" w:rsidRDefault="008423E4" w:rsidP="0008305E">
      <w:pPr>
        <w:tabs>
          <w:tab w:val="right" w:pos="9360"/>
        </w:tabs>
      </w:pPr>
    </w:p>
    <w:p w14:paraId="4E4CF132" w14:textId="77777777" w:rsidR="008423E4" w:rsidRDefault="008423E4" w:rsidP="0008305E"/>
    <w:p w14:paraId="78CDE11B" w14:textId="77777777" w:rsidR="008423E4" w:rsidRDefault="008423E4" w:rsidP="0008305E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15BA3" w14:paraId="21A6BC34" w14:textId="77777777" w:rsidTr="00345119">
        <w:tc>
          <w:tcPr>
            <w:tcW w:w="9576" w:type="dxa"/>
          </w:tcPr>
          <w:p w14:paraId="0D41AFC3" w14:textId="77777777" w:rsidR="008423E4" w:rsidRPr="00A8133F" w:rsidRDefault="005D611A" w:rsidP="0008305E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C00957F" w14:textId="77777777" w:rsidR="008423E4" w:rsidRDefault="008423E4" w:rsidP="0008305E"/>
          <w:p w14:paraId="2D73F1D2" w14:textId="2DEE8E47" w:rsidR="008423E4" w:rsidRDefault="005D611A" w:rsidP="0008305E">
            <w:pPr>
              <w:pStyle w:val="Header"/>
              <w:jc w:val="both"/>
            </w:pPr>
            <w:r>
              <w:t xml:space="preserve">Jefferson County Drainage District No. 7 is one of three </w:t>
            </w:r>
            <w:r w:rsidR="00107AA5">
              <w:t>d</w:t>
            </w:r>
            <w:r>
              <w:t xml:space="preserve">rainage </w:t>
            </w:r>
            <w:r w:rsidR="00107AA5">
              <w:t>d</w:t>
            </w:r>
            <w:r>
              <w:t>istricts located within Jefferson County</w:t>
            </w:r>
            <w:r w:rsidR="00824EFC">
              <w:t xml:space="preserve"> and </w:t>
            </w:r>
            <w:r>
              <w:t xml:space="preserve">was </w:t>
            </w:r>
            <w:r>
              <w:t xml:space="preserve">established in 1946. </w:t>
            </w:r>
            <w:r w:rsidR="00824EFC">
              <w:t xml:space="preserve">The bill author has informed the committee that </w:t>
            </w:r>
            <w:r>
              <w:t>in May</w:t>
            </w:r>
            <w:r w:rsidR="00EB625E">
              <w:t xml:space="preserve"> 2024,</w:t>
            </w:r>
            <w:r>
              <w:t xml:space="preserve"> </w:t>
            </w:r>
            <w:r w:rsidR="008506BF">
              <w:t>n</w:t>
            </w:r>
            <w:r>
              <w:t xml:space="preserve">o </w:t>
            </w:r>
            <w:r w:rsidR="00824EFC">
              <w:t>commissioner</w:t>
            </w:r>
            <w:r>
              <w:t xml:space="preserve"> </w:t>
            </w:r>
            <w:r w:rsidR="00471650">
              <w:t xml:space="preserve">for this district </w:t>
            </w:r>
            <w:r>
              <w:t>ran opposed</w:t>
            </w:r>
            <w:r w:rsidR="00EB625E">
              <w:t xml:space="preserve"> and </w:t>
            </w:r>
            <w:r>
              <w:t xml:space="preserve">there was no need for an election. However, in preparation for a possible election, </w:t>
            </w:r>
            <w:r w:rsidR="00167DC3">
              <w:t xml:space="preserve">the district </w:t>
            </w:r>
            <w:r>
              <w:t>had begun evaluating costs to hold its own election, separate from the county. According to</w:t>
            </w:r>
            <w:r w:rsidR="00167DC3">
              <w:t xml:space="preserve"> the district</w:t>
            </w:r>
            <w:r>
              <w:t xml:space="preserve">, an independent election would have cost the district between $100,000 and $150,000. By comparison, holding an election in a normal county election scenario, </w:t>
            </w:r>
            <w:r w:rsidR="00167DC3">
              <w:t>the district</w:t>
            </w:r>
            <w:r>
              <w:t xml:space="preserve">'s cost </w:t>
            </w:r>
            <w:r>
              <w:t xml:space="preserve">would be approximately $30,000. </w:t>
            </w:r>
            <w:r w:rsidR="00824EFC">
              <w:t xml:space="preserve">H.B. 5693 seeks to save taxpayer funds </w:t>
            </w:r>
            <w:r w:rsidR="00471650">
              <w:t>that would otherwise be needed</w:t>
            </w:r>
            <w:r w:rsidR="00824EFC">
              <w:t xml:space="preserve"> </w:t>
            </w:r>
            <w:r w:rsidR="008506BF">
              <w:t xml:space="preserve">to hold </w:t>
            </w:r>
            <w:r w:rsidR="00824EFC">
              <w:t>separate election</w:t>
            </w:r>
            <w:r w:rsidR="008506BF">
              <w:t>s</w:t>
            </w:r>
            <w:r w:rsidR="00824EFC">
              <w:t xml:space="preserve"> by requiring </w:t>
            </w:r>
            <w:r w:rsidRPr="00847AB2">
              <w:t xml:space="preserve">elections </w:t>
            </w:r>
            <w:r w:rsidR="00824EFC">
              <w:t xml:space="preserve">of </w:t>
            </w:r>
            <w:r w:rsidR="00167DC3">
              <w:t>district</w:t>
            </w:r>
            <w:r w:rsidR="00824EFC">
              <w:t xml:space="preserve"> commissioners </w:t>
            </w:r>
            <w:r w:rsidRPr="00847AB2">
              <w:t xml:space="preserve">to </w:t>
            </w:r>
            <w:r w:rsidR="008506BF">
              <w:t xml:space="preserve">be held on </w:t>
            </w:r>
            <w:r w:rsidR="00824EFC">
              <w:t xml:space="preserve">the uniform </w:t>
            </w:r>
            <w:r w:rsidR="008506BF">
              <w:t xml:space="preserve">election date in </w:t>
            </w:r>
            <w:r w:rsidRPr="00847AB2">
              <w:t xml:space="preserve">November of </w:t>
            </w:r>
            <w:r w:rsidR="00167DC3">
              <w:t xml:space="preserve">each </w:t>
            </w:r>
            <w:r w:rsidRPr="00847AB2">
              <w:t>odd</w:t>
            </w:r>
            <w:r w:rsidR="00167DC3">
              <w:t>-</w:t>
            </w:r>
            <w:r w:rsidRPr="00847AB2">
              <w:t>numbered year.</w:t>
            </w:r>
          </w:p>
          <w:p w14:paraId="5410C01B" w14:textId="77777777" w:rsidR="008423E4" w:rsidRPr="00E26B13" w:rsidRDefault="008423E4" w:rsidP="0008305E">
            <w:pPr>
              <w:rPr>
                <w:b/>
              </w:rPr>
            </w:pPr>
          </w:p>
        </w:tc>
      </w:tr>
      <w:tr w:rsidR="00615BA3" w14:paraId="4359E286" w14:textId="77777777" w:rsidTr="00345119">
        <w:tc>
          <w:tcPr>
            <w:tcW w:w="9576" w:type="dxa"/>
          </w:tcPr>
          <w:p w14:paraId="148EDC0D" w14:textId="77777777" w:rsidR="0017725B" w:rsidRDefault="005D611A" w:rsidP="000830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79CAB4D" w14:textId="77777777" w:rsidR="0017725B" w:rsidRDefault="0017725B" w:rsidP="0008305E">
            <w:pPr>
              <w:rPr>
                <w:b/>
                <w:u w:val="single"/>
              </w:rPr>
            </w:pPr>
          </w:p>
          <w:p w14:paraId="33BD2067" w14:textId="7990E608" w:rsidR="00980BE5" w:rsidRPr="00980BE5" w:rsidRDefault="005D611A" w:rsidP="0008305E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8E48F4B" w14:textId="77777777" w:rsidR="0017725B" w:rsidRPr="0017725B" w:rsidRDefault="0017725B" w:rsidP="0008305E">
            <w:pPr>
              <w:rPr>
                <w:b/>
                <w:u w:val="single"/>
              </w:rPr>
            </w:pPr>
          </w:p>
        </w:tc>
      </w:tr>
      <w:tr w:rsidR="00615BA3" w14:paraId="752974C5" w14:textId="77777777" w:rsidTr="00345119">
        <w:tc>
          <w:tcPr>
            <w:tcW w:w="9576" w:type="dxa"/>
          </w:tcPr>
          <w:p w14:paraId="6A5403F2" w14:textId="77777777" w:rsidR="008423E4" w:rsidRPr="00A8133F" w:rsidRDefault="005D611A" w:rsidP="0008305E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4284FE1" w14:textId="77777777" w:rsidR="008423E4" w:rsidRDefault="008423E4" w:rsidP="0008305E"/>
          <w:p w14:paraId="03D91382" w14:textId="39CE02F9" w:rsidR="00980BE5" w:rsidRDefault="005D611A" w:rsidP="0008305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8E931D5" w14:textId="77777777" w:rsidR="008423E4" w:rsidRPr="00E21FDC" w:rsidRDefault="008423E4" w:rsidP="0008305E">
            <w:pPr>
              <w:rPr>
                <w:b/>
              </w:rPr>
            </w:pPr>
          </w:p>
        </w:tc>
      </w:tr>
      <w:tr w:rsidR="00615BA3" w14:paraId="54990CD2" w14:textId="77777777" w:rsidTr="00345119">
        <w:tc>
          <w:tcPr>
            <w:tcW w:w="9576" w:type="dxa"/>
          </w:tcPr>
          <w:p w14:paraId="527192D7" w14:textId="77777777" w:rsidR="008423E4" w:rsidRPr="00A8133F" w:rsidRDefault="005D611A" w:rsidP="0008305E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A1B23E2" w14:textId="77777777" w:rsidR="008423E4" w:rsidRDefault="008423E4" w:rsidP="0008305E"/>
          <w:p w14:paraId="2E3C96E1" w14:textId="73412276" w:rsidR="009C36CD" w:rsidRDefault="005D611A" w:rsidP="0008305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5693 amends </w:t>
            </w:r>
            <w:r w:rsidRPr="000024C9">
              <w:t>Section 4, Chapter 34, Acts of the 57th Legislature, 3rd Called Session, 1962</w:t>
            </w:r>
            <w:r w:rsidR="008D7249">
              <w:t>,</w:t>
            </w:r>
            <w:r>
              <w:t xml:space="preserve"> </w:t>
            </w:r>
            <w:r w:rsidR="00E365DD">
              <w:t xml:space="preserve">to </w:t>
            </w:r>
            <w:r w:rsidR="00847AB2">
              <w:t xml:space="preserve">replace the provision </w:t>
            </w:r>
            <w:r w:rsidR="00EF7667">
              <w:t xml:space="preserve">establishing </w:t>
            </w:r>
            <w:r w:rsidR="008D7249">
              <w:t xml:space="preserve">that commissioners of </w:t>
            </w:r>
            <w:r w:rsidR="00E365DD">
              <w:t xml:space="preserve">the </w:t>
            </w:r>
            <w:r w:rsidR="00A02DCD" w:rsidRPr="00A02DCD">
              <w:t>Jefferson County Drainage District No. 7</w:t>
            </w:r>
            <w:r w:rsidR="00A02DCD">
              <w:t xml:space="preserve"> </w:t>
            </w:r>
            <w:r w:rsidR="008D7249">
              <w:t xml:space="preserve">are elected in accordance </w:t>
            </w:r>
            <w:r w:rsidR="008D7249" w:rsidRPr="00471650">
              <w:t xml:space="preserve">with </w:t>
            </w:r>
            <w:r w:rsidR="00471650">
              <w:t>Water Code provisions regarding elections that</w:t>
            </w:r>
            <w:r w:rsidR="00F24B07">
              <w:t xml:space="preserve"> appl</w:t>
            </w:r>
            <w:r w:rsidR="00471650">
              <w:t>y</w:t>
            </w:r>
            <w:r w:rsidR="00F24B07">
              <w:t xml:space="preserve"> to water districts generally </w:t>
            </w:r>
            <w:r w:rsidR="008D7249">
              <w:t xml:space="preserve">with a requirement that the district </w:t>
            </w:r>
            <w:r w:rsidR="00A02DCD" w:rsidRPr="00A02DCD">
              <w:t xml:space="preserve">hold an election on the uniform election date in November of each odd-numbered year to elect the appropriate number of </w:t>
            </w:r>
            <w:r w:rsidR="00A02DCD">
              <w:t>c</w:t>
            </w:r>
            <w:r w:rsidR="00A02DCD" w:rsidRPr="00A02DCD">
              <w:t>ommissioners</w:t>
            </w:r>
            <w:r w:rsidR="00A02DCD">
              <w:t xml:space="preserve">. The bill specifies that the </w:t>
            </w:r>
            <w:r w:rsidR="00A02DCD" w:rsidRPr="00A02DCD">
              <w:t>four-year terms</w:t>
            </w:r>
            <w:r w:rsidR="00A02DCD">
              <w:t xml:space="preserve"> that the commissioner</w:t>
            </w:r>
            <w:r w:rsidR="002F5F6A">
              <w:t>s</w:t>
            </w:r>
            <w:r w:rsidR="00A02DCD">
              <w:t xml:space="preserve"> serve are </w:t>
            </w:r>
            <w:r w:rsidR="00A02DCD" w:rsidRPr="00A02DCD">
              <w:t>staggered</w:t>
            </w:r>
            <w:r w:rsidR="00A02DCD">
              <w:t xml:space="preserve"> terms.</w:t>
            </w:r>
          </w:p>
          <w:p w14:paraId="16C8A891" w14:textId="77777777" w:rsidR="00836516" w:rsidRDefault="00836516" w:rsidP="0008305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6C7F2BD" w14:textId="7F7698C7" w:rsidR="00836516" w:rsidRDefault="005D611A" w:rsidP="0008305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Accordingly, H.B. 5693 provides the following:</w:t>
            </w:r>
          </w:p>
          <w:p w14:paraId="49EEA37C" w14:textId="60DBC88A" w:rsidR="0098350A" w:rsidRDefault="005D611A" w:rsidP="0008305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district must </w:t>
            </w:r>
            <w:r w:rsidR="00836516" w:rsidRPr="00836516">
              <w:t>hold an election to elect two commissioners on the uniform election date in November 2025</w:t>
            </w:r>
            <w:r>
              <w:t>;</w:t>
            </w:r>
          </w:p>
          <w:p w14:paraId="4E8C14B8" w14:textId="24D3F118" w:rsidR="00836516" w:rsidRDefault="005D611A" w:rsidP="0008305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a</w:t>
            </w:r>
            <w:r w:rsidRPr="00836516">
              <w:t xml:space="preserve"> commissioner serving on the board of commissioners of the </w:t>
            </w:r>
            <w:r w:rsidR="00C25A67">
              <w:t>district</w:t>
            </w:r>
            <w:r w:rsidRPr="00836516">
              <w:t xml:space="preserve"> elected in May 2022 </w:t>
            </w:r>
            <w:r>
              <w:t>must</w:t>
            </w:r>
            <w:r w:rsidRPr="00836516">
              <w:t xml:space="preserve"> serve until the commissioner's successor has qualified following the commissioners' election held on the uniform election date in November 2025</w:t>
            </w:r>
            <w:r w:rsidR="00107AA5">
              <w:t>,</w:t>
            </w:r>
            <w:r>
              <w:t xml:space="preserve"> </w:t>
            </w:r>
            <w:r w:rsidR="00F24B07">
              <w:t>and the successor</w:t>
            </w:r>
            <w:r w:rsidRPr="00836516">
              <w:t xml:space="preserve"> serves a four-year term</w:t>
            </w:r>
            <w:r w:rsidR="00C25A67">
              <w:t>;</w:t>
            </w:r>
          </w:p>
          <w:p w14:paraId="663ADD7E" w14:textId="7C5A8784" w:rsidR="0098350A" w:rsidRDefault="005D611A" w:rsidP="0008305E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district must </w:t>
            </w:r>
            <w:r w:rsidR="00836516">
              <w:t>h</w:t>
            </w:r>
            <w:r w:rsidR="00836516" w:rsidRPr="00836516">
              <w:t>old an election to elect three commissioners on the uniform election date in November 2027</w:t>
            </w:r>
            <w:r>
              <w:t>;</w:t>
            </w:r>
            <w:r w:rsidR="00C25A67">
              <w:t xml:space="preserve"> </w:t>
            </w:r>
            <w:r w:rsidR="00234CE3">
              <w:t>and</w:t>
            </w:r>
          </w:p>
          <w:p w14:paraId="75650657" w14:textId="2F3AF319" w:rsidR="00836516" w:rsidRDefault="005D611A" w:rsidP="0008305E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a</w:t>
            </w:r>
            <w:r w:rsidR="00C25A67" w:rsidRPr="00C25A67">
              <w:t xml:space="preserve"> commissioner serving on the board of commissioners of the </w:t>
            </w:r>
            <w:r w:rsidR="00C25A67">
              <w:t>district</w:t>
            </w:r>
            <w:r w:rsidR="00C25A67" w:rsidRPr="00C25A67">
              <w:t xml:space="preserve"> elected in May 2024 </w:t>
            </w:r>
            <w:r w:rsidR="00C25A67">
              <w:t>must</w:t>
            </w:r>
            <w:r w:rsidR="00C25A67" w:rsidRPr="00C25A67">
              <w:t xml:space="preserve"> serve until the commissioner's successor has qualified following the commissioners' election held on the uniform election date in November 2027</w:t>
            </w:r>
            <w:r w:rsidR="00107AA5">
              <w:t>,</w:t>
            </w:r>
            <w:r>
              <w:t xml:space="preserve"> </w:t>
            </w:r>
            <w:r w:rsidR="00F24B07">
              <w:t>and the successor</w:t>
            </w:r>
            <w:r w:rsidR="00C25A67" w:rsidRPr="00C25A67">
              <w:t xml:space="preserve"> serves a four-year term.</w:t>
            </w:r>
          </w:p>
          <w:p w14:paraId="707C6569" w14:textId="77777777" w:rsidR="00C25A67" w:rsidRDefault="00C25A67" w:rsidP="0008305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70533C0" w14:textId="45DFB89C" w:rsidR="00C25A67" w:rsidRDefault="005D611A" w:rsidP="0008305E">
            <w:pPr>
              <w:pStyle w:val="Header"/>
              <w:jc w:val="both"/>
            </w:pPr>
            <w:r>
              <w:t>H.B. 5693 establishes that all applicable requirements relating to the following have been fulfilled and accomplished with respect to the bill:</w:t>
            </w:r>
          </w:p>
          <w:p w14:paraId="5F6B0794" w14:textId="1CAC4BB4" w:rsidR="00980BE5" w:rsidRDefault="005D611A" w:rsidP="0008305E">
            <w:pPr>
              <w:pStyle w:val="Header"/>
              <w:numPr>
                <w:ilvl w:val="0"/>
                <w:numId w:val="3"/>
              </w:numPr>
              <w:jc w:val="both"/>
            </w:pPr>
            <w:r w:rsidRPr="00980BE5">
              <w:t>the legal notice of intention to introduce;</w:t>
            </w:r>
          </w:p>
          <w:p w14:paraId="27455EB0" w14:textId="5E222825" w:rsidR="00C25A67" w:rsidRDefault="005D611A" w:rsidP="0008305E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governor action; </w:t>
            </w:r>
          </w:p>
          <w:p w14:paraId="5F8F49E5" w14:textId="4E7AB20C" w:rsidR="00C25A67" w:rsidRDefault="005D611A" w:rsidP="0008305E">
            <w:pPr>
              <w:pStyle w:val="Header"/>
              <w:numPr>
                <w:ilvl w:val="0"/>
                <w:numId w:val="3"/>
              </w:numPr>
              <w:jc w:val="both"/>
            </w:pPr>
            <w:r w:rsidRPr="00C25A67">
              <w:t xml:space="preserve">Texas Commission on Environmental Quality recommendations; </w:t>
            </w:r>
            <w:r>
              <w:t>and</w:t>
            </w:r>
          </w:p>
          <w:p w14:paraId="3C9D566C" w14:textId="4D1F8A89" w:rsidR="00C25A67" w:rsidRPr="009C36CD" w:rsidRDefault="005D611A" w:rsidP="0008305E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the state constitution and laws and legislative rules and procedures.</w:t>
            </w:r>
          </w:p>
          <w:p w14:paraId="6575004A" w14:textId="77777777" w:rsidR="008423E4" w:rsidRPr="00835628" w:rsidRDefault="008423E4" w:rsidP="0008305E">
            <w:pPr>
              <w:rPr>
                <w:b/>
              </w:rPr>
            </w:pPr>
          </w:p>
        </w:tc>
      </w:tr>
      <w:tr w:rsidR="00615BA3" w14:paraId="24478E10" w14:textId="77777777" w:rsidTr="00345119">
        <w:tc>
          <w:tcPr>
            <w:tcW w:w="9576" w:type="dxa"/>
          </w:tcPr>
          <w:p w14:paraId="0E8DAA63" w14:textId="77777777" w:rsidR="008423E4" w:rsidRPr="00A8133F" w:rsidRDefault="005D611A" w:rsidP="0008305E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BCE4020" w14:textId="77777777" w:rsidR="008423E4" w:rsidRDefault="008423E4" w:rsidP="0008305E"/>
          <w:p w14:paraId="627EF340" w14:textId="544CE982" w:rsidR="008423E4" w:rsidRPr="003624F2" w:rsidRDefault="005D611A" w:rsidP="0008305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B46C02F" w14:textId="77777777" w:rsidR="008423E4" w:rsidRPr="00233FDB" w:rsidRDefault="008423E4" w:rsidP="0008305E">
            <w:pPr>
              <w:rPr>
                <w:b/>
              </w:rPr>
            </w:pPr>
          </w:p>
        </w:tc>
      </w:tr>
    </w:tbl>
    <w:p w14:paraId="6821BE1F" w14:textId="77777777" w:rsidR="008423E4" w:rsidRPr="00BE0E75" w:rsidRDefault="008423E4" w:rsidP="0008305E">
      <w:pPr>
        <w:jc w:val="both"/>
        <w:rPr>
          <w:rFonts w:ascii="Arial" w:hAnsi="Arial"/>
          <w:sz w:val="16"/>
          <w:szCs w:val="16"/>
        </w:rPr>
      </w:pPr>
    </w:p>
    <w:p w14:paraId="7187A1F2" w14:textId="77777777" w:rsidR="004108C3" w:rsidRPr="008423E4" w:rsidRDefault="004108C3" w:rsidP="0008305E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DBE07" w14:textId="77777777" w:rsidR="005D611A" w:rsidRDefault="005D611A">
      <w:r>
        <w:separator/>
      </w:r>
    </w:p>
  </w:endnote>
  <w:endnote w:type="continuationSeparator" w:id="0">
    <w:p w14:paraId="6516D892" w14:textId="77777777" w:rsidR="005D611A" w:rsidRDefault="005D6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B81D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15BA3" w14:paraId="0BB0681E" w14:textId="77777777" w:rsidTr="009C1E9A">
      <w:trPr>
        <w:cantSplit/>
      </w:trPr>
      <w:tc>
        <w:tcPr>
          <w:tcW w:w="0" w:type="pct"/>
        </w:tcPr>
        <w:p w14:paraId="38D4305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F4FD9F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568C5F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F7EB51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AF748C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15BA3" w14:paraId="5157B639" w14:textId="77777777" w:rsidTr="009C1E9A">
      <w:trPr>
        <w:cantSplit/>
      </w:trPr>
      <w:tc>
        <w:tcPr>
          <w:tcW w:w="0" w:type="pct"/>
        </w:tcPr>
        <w:p w14:paraId="09970E9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31823A2" w14:textId="583BC088" w:rsidR="00EC379B" w:rsidRPr="009C1E9A" w:rsidRDefault="005D611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30128-D</w:t>
          </w:r>
        </w:p>
      </w:tc>
      <w:tc>
        <w:tcPr>
          <w:tcW w:w="2453" w:type="pct"/>
        </w:tcPr>
        <w:p w14:paraId="501BB0BA" w14:textId="116E78DE" w:rsidR="00EC379B" w:rsidRDefault="005D611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6368A">
            <w:t>25.131.30</w:t>
          </w:r>
          <w:r>
            <w:fldChar w:fldCharType="end"/>
          </w:r>
        </w:p>
      </w:tc>
    </w:tr>
    <w:tr w:rsidR="00615BA3" w14:paraId="297BDE7F" w14:textId="77777777" w:rsidTr="009C1E9A">
      <w:trPr>
        <w:cantSplit/>
      </w:trPr>
      <w:tc>
        <w:tcPr>
          <w:tcW w:w="0" w:type="pct"/>
        </w:tcPr>
        <w:p w14:paraId="2CF693B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A8D48EB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93321C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9A2E6C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15BA3" w14:paraId="7377C64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0137A31" w14:textId="77777777" w:rsidR="00EC379B" w:rsidRDefault="005D611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6436B4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4FE8E2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312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64EDC" w14:textId="77777777" w:rsidR="005D611A" w:rsidRDefault="005D611A">
      <w:r>
        <w:separator/>
      </w:r>
    </w:p>
  </w:footnote>
  <w:footnote w:type="continuationSeparator" w:id="0">
    <w:p w14:paraId="1822AAB0" w14:textId="77777777" w:rsidR="005D611A" w:rsidRDefault="005D6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FEA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E860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58A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6D89"/>
    <w:multiLevelType w:val="hybridMultilevel"/>
    <w:tmpl w:val="CBB44320"/>
    <w:lvl w:ilvl="0" w:tplc="B2FC0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D08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089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4C0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87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76F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094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06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4CCE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40035"/>
    <w:multiLevelType w:val="hybridMultilevel"/>
    <w:tmpl w:val="1BB8E6AA"/>
    <w:lvl w:ilvl="0" w:tplc="EF367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5A1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5EBC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AEF0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05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809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A64D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65D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E7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84BBA"/>
    <w:multiLevelType w:val="hybridMultilevel"/>
    <w:tmpl w:val="B3123DA0"/>
    <w:lvl w:ilvl="0" w:tplc="FA646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94B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41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CD9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0B8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AAE7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4D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08F2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A07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467359">
    <w:abstractNumId w:val="0"/>
  </w:num>
  <w:num w:numId="2" w16cid:durableId="675306666">
    <w:abstractNumId w:val="2"/>
  </w:num>
  <w:num w:numId="3" w16cid:durableId="1381712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C9"/>
    <w:rsid w:val="00000A70"/>
    <w:rsid w:val="000024C9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2D9D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305E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7AA5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7DC3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CE3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5F6A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07C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65A0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3AE4"/>
    <w:rsid w:val="00471650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0C51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611A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5BA3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33E0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38D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4EFC"/>
    <w:rsid w:val="00827749"/>
    <w:rsid w:val="00827B7E"/>
    <w:rsid w:val="00830EEB"/>
    <w:rsid w:val="008347A9"/>
    <w:rsid w:val="00835628"/>
    <w:rsid w:val="00835E90"/>
    <w:rsid w:val="00836516"/>
    <w:rsid w:val="0084176D"/>
    <w:rsid w:val="008423E4"/>
    <w:rsid w:val="00842900"/>
    <w:rsid w:val="00847AB2"/>
    <w:rsid w:val="008506BF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0AB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A74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249"/>
    <w:rsid w:val="008D7427"/>
    <w:rsid w:val="008E3338"/>
    <w:rsid w:val="008E47BE"/>
    <w:rsid w:val="008F09DF"/>
    <w:rsid w:val="008F1961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0BE5"/>
    <w:rsid w:val="0098170E"/>
    <w:rsid w:val="0098285C"/>
    <w:rsid w:val="0098350A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2DCD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368A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589E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97A08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5A67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6854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034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6CA5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ACB"/>
    <w:rsid w:val="00D53B7C"/>
    <w:rsid w:val="00D55F52"/>
    <w:rsid w:val="00D56508"/>
    <w:rsid w:val="00D6131A"/>
    <w:rsid w:val="00D61611"/>
    <w:rsid w:val="00D61784"/>
    <w:rsid w:val="00D6178A"/>
    <w:rsid w:val="00D62DF9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5DD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3D34"/>
    <w:rsid w:val="00E85DBD"/>
    <w:rsid w:val="00E87A99"/>
    <w:rsid w:val="00E90702"/>
    <w:rsid w:val="00E9241E"/>
    <w:rsid w:val="00E93DEF"/>
    <w:rsid w:val="00E947B1"/>
    <w:rsid w:val="00E94F8B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625E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667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44FE"/>
    <w:rsid w:val="00F24B07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8175AC-B5E7-41BA-9184-14EA79E5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3651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65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651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6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6516"/>
    <w:rPr>
      <w:b/>
      <w:bCs/>
    </w:rPr>
  </w:style>
  <w:style w:type="paragraph" w:styleId="Revision">
    <w:name w:val="Revision"/>
    <w:hidden/>
    <w:uiPriority w:val="99"/>
    <w:semiHidden/>
    <w:rsid w:val="00847AB2"/>
    <w:rPr>
      <w:sz w:val="24"/>
      <w:szCs w:val="24"/>
    </w:rPr>
  </w:style>
  <w:style w:type="character" w:styleId="Hyperlink">
    <w:name w:val="Hyperlink"/>
    <w:basedOn w:val="DefaultParagraphFont"/>
    <w:unhideWhenUsed/>
    <w:rsid w:val="008D724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7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2779</Characters>
  <Application>Microsoft Office Word</Application>
  <DocSecurity>0</DocSecurity>
  <Lines>71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HB05693 (Committee Report (Unamended))</vt:lpstr>
    </vt:vector>
  </TitlesOfParts>
  <Company>State of Texas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30128</dc:subject>
  <dc:creator>State of Texas</dc:creator>
  <dc:description>HB 5693 by Manuel-(H)Natural Resources</dc:description>
  <cp:lastModifiedBy>Damian Duarte</cp:lastModifiedBy>
  <cp:revision>2</cp:revision>
  <cp:lastPrinted>2003-11-26T17:21:00Z</cp:lastPrinted>
  <dcterms:created xsi:type="dcterms:W3CDTF">2025-05-12T19:21:00Z</dcterms:created>
  <dcterms:modified xsi:type="dcterms:W3CDTF">2025-05-12T19:21:00Z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25.131.30</vt:lpwstr>
  </property>
</Properties>
</file>