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649EC" w14:paraId="751567A2" w14:textId="77777777" w:rsidTr="00345119">
        <w:tc>
          <w:tcPr>
            <w:tcW w:w="9576" w:type="dxa"/>
            <w:noWrap/>
          </w:tcPr>
          <w:p w14:paraId="4580B10F" w14:textId="07F63570" w:rsidR="008423E4" w:rsidRPr="0022177D" w:rsidRDefault="00286B91" w:rsidP="008A52D4">
            <w:pPr>
              <w:pStyle w:val="Heading1"/>
            </w:pPr>
            <w:r>
              <w:t>RESOLUTION ANALYSIS</w:t>
            </w:r>
          </w:p>
        </w:tc>
      </w:tr>
    </w:tbl>
    <w:p w14:paraId="5135B43A" w14:textId="77777777" w:rsidR="008423E4" w:rsidRPr="0022177D" w:rsidRDefault="008423E4" w:rsidP="008A52D4">
      <w:pPr>
        <w:jc w:val="center"/>
      </w:pPr>
    </w:p>
    <w:p w14:paraId="144FF103" w14:textId="77777777" w:rsidR="008423E4" w:rsidRPr="00B31F0E" w:rsidRDefault="008423E4" w:rsidP="008A52D4"/>
    <w:p w14:paraId="59DDAEB2" w14:textId="77777777" w:rsidR="008423E4" w:rsidRPr="00742794" w:rsidRDefault="008423E4" w:rsidP="008A52D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649EC" w14:paraId="60C6B3D4" w14:textId="77777777" w:rsidTr="00345119">
        <w:tc>
          <w:tcPr>
            <w:tcW w:w="9576" w:type="dxa"/>
          </w:tcPr>
          <w:p w14:paraId="2883BBC1" w14:textId="7E4A6279" w:rsidR="008423E4" w:rsidRPr="00861995" w:rsidRDefault="00286B91" w:rsidP="008A52D4">
            <w:pPr>
              <w:jc w:val="right"/>
            </w:pPr>
            <w:r>
              <w:t>H.J.R. 112</w:t>
            </w:r>
          </w:p>
        </w:tc>
      </w:tr>
      <w:tr w:rsidR="003649EC" w14:paraId="555C9017" w14:textId="77777777" w:rsidTr="00345119">
        <w:tc>
          <w:tcPr>
            <w:tcW w:w="9576" w:type="dxa"/>
          </w:tcPr>
          <w:p w14:paraId="41EDA841" w14:textId="38859DF8" w:rsidR="008423E4" w:rsidRPr="00861995" w:rsidRDefault="00286B91" w:rsidP="008A52D4">
            <w:pPr>
              <w:jc w:val="right"/>
            </w:pPr>
            <w:r>
              <w:t xml:space="preserve">By: </w:t>
            </w:r>
            <w:r w:rsidR="00300FBC">
              <w:t>Frank</w:t>
            </w:r>
          </w:p>
        </w:tc>
      </w:tr>
      <w:tr w:rsidR="003649EC" w14:paraId="2A6F975E" w14:textId="77777777" w:rsidTr="00345119">
        <w:tc>
          <w:tcPr>
            <w:tcW w:w="9576" w:type="dxa"/>
          </w:tcPr>
          <w:p w14:paraId="5B10B153" w14:textId="3DDEE4E8" w:rsidR="008423E4" w:rsidRPr="00861995" w:rsidRDefault="00286B91" w:rsidP="008A52D4">
            <w:pPr>
              <w:jc w:val="right"/>
            </w:pPr>
            <w:r>
              <w:t>Judiciary &amp; Civil Jurisprudence</w:t>
            </w:r>
          </w:p>
        </w:tc>
      </w:tr>
      <w:tr w:rsidR="003649EC" w14:paraId="4ECDB1C2" w14:textId="77777777" w:rsidTr="00345119">
        <w:tc>
          <w:tcPr>
            <w:tcW w:w="9576" w:type="dxa"/>
          </w:tcPr>
          <w:p w14:paraId="160EBF4D" w14:textId="646894CE" w:rsidR="008423E4" w:rsidRDefault="00286B91" w:rsidP="008A52D4">
            <w:pPr>
              <w:jc w:val="right"/>
            </w:pPr>
            <w:r>
              <w:t>Committee Report (Unamended)</w:t>
            </w:r>
          </w:p>
        </w:tc>
      </w:tr>
    </w:tbl>
    <w:p w14:paraId="44292F93" w14:textId="77777777" w:rsidR="008423E4" w:rsidRDefault="008423E4" w:rsidP="008A52D4">
      <w:pPr>
        <w:tabs>
          <w:tab w:val="right" w:pos="9360"/>
        </w:tabs>
      </w:pPr>
    </w:p>
    <w:p w14:paraId="7B12FAE8" w14:textId="77777777" w:rsidR="008423E4" w:rsidRDefault="008423E4" w:rsidP="008A52D4"/>
    <w:p w14:paraId="223094B0" w14:textId="77777777" w:rsidR="008423E4" w:rsidRDefault="008423E4" w:rsidP="008A52D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649EC" w14:paraId="342CE76B" w14:textId="77777777" w:rsidTr="00345119">
        <w:tc>
          <w:tcPr>
            <w:tcW w:w="9576" w:type="dxa"/>
          </w:tcPr>
          <w:p w14:paraId="3CC4E7E6" w14:textId="77777777" w:rsidR="008423E4" w:rsidRPr="00A8133F" w:rsidRDefault="00286B91" w:rsidP="008A52D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690132BA" w14:textId="77777777" w:rsidR="008423E4" w:rsidRDefault="008423E4" w:rsidP="008A52D4"/>
          <w:p w14:paraId="6E03F10B" w14:textId="1CD473EC" w:rsidR="008423E4" w:rsidRDefault="00286B91" w:rsidP="008A52D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According to the American Bar Association</w:t>
            </w:r>
            <w:r w:rsidR="00DF0E20" w:rsidRPr="00DF0E20">
              <w:t xml:space="preserve">, federal case law </w:t>
            </w:r>
            <w:r>
              <w:t>ov</w:t>
            </w:r>
            <w:r w:rsidRPr="00DF0E20">
              <w:t xml:space="preserve">er the last 100 years </w:t>
            </w:r>
            <w:r w:rsidR="00DF0E20" w:rsidRPr="00DF0E20">
              <w:t xml:space="preserve">has outlined specific areas in which parents have a constitutionally protected right to make decisions for their children. </w:t>
            </w:r>
            <w:r w:rsidR="00166740">
              <w:t>However, t</w:t>
            </w:r>
            <w:r w:rsidR="00D41F1C">
              <w:t xml:space="preserve">he author has </w:t>
            </w:r>
            <w:r>
              <w:t>informed</w:t>
            </w:r>
            <w:r w:rsidR="00D41F1C">
              <w:t xml:space="preserve"> the committee that case law </w:t>
            </w:r>
            <w:r w:rsidR="00C12CB5">
              <w:t xml:space="preserve">can be </w:t>
            </w:r>
            <w:r w:rsidR="005B165B">
              <w:t xml:space="preserve">a </w:t>
            </w:r>
            <w:r w:rsidR="00C12CB5">
              <w:t xml:space="preserve">fragile </w:t>
            </w:r>
            <w:r w:rsidR="005B165B">
              <w:t xml:space="preserve">place for such a right to be </w:t>
            </w:r>
            <w:r w:rsidR="0002129A">
              <w:t>established</w:t>
            </w:r>
            <w:r w:rsidR="005B165B">
              <w:t xml:space="preserve"> and, </w:t>
            </w:r>
            <w:r w:rsidR="0002129A">
              <w:t>considering</w:t>
            </w:r>
            <w:r w:rsidR="005B165B">
              <w:t xml:space="preserve"> that </w:t>
            </w:r>
            <w:r w:rsidR="00D41F1C" w:rsidRPr="00300FBC">
              <w:t xml:space="preserve">the </w:t>
            </w:r>
            <w:r w:rsidR="00D41F1C">
              <w:t xml:space="preserve">Texas </w:t>
            </w:r>
            <w:r w:rsidR="00D41F1C" w:rsidRPr="00300FBC">
              <w:t xml:space="preserve">Constitution </w:t>
            </w:r>
            <w:r w:rsidR="0002129A">
              <w:t xml:space="preserve">does not currently </w:t>
            </w:r>
            <w:r w:rsidR="00D41F1C">
              <w:t xml:space="preserve">expressly </w:t>
            </w:r>
            <w:r w:rsidR="00D41F1C" w:rsidRPr="00300FBC">
              <w:t>stat</w:t>
            </w:r>
            <w:r w:rsidR="0002129A">
              <w:t>e</w:t>
            </w:r>
            <w:r w:rsidR="00D41F1C" w:rsidRPr="00300FBC">
              <w:t xml:space="preserve"> the rights of parents</w:t>
            </w:r>
            <w:r w:rsidR="00AB33A9">
              <w:t xml:space="preserve"> with regard to </w:t>
            </w:r>
            <w:r w:rsidR="00FF35E4">
              <w:t xml:space="preserve">the </w:t>
            </w:r>
            <w:r w:rsidR="00AB33A9">
              <w:t>care, custody</w:t>
            </w:r>
            <w:r w:rsidR="00FF35E4">
              <w:t>, or</w:t>
            </w:r>
            <w:r w:rsidR="00AB33A9">
              <w:t xml:space="preserve"> control</w:t>
            </w:r>
            <w:r w:rsidR="00FF35E4">
              <w:t xml:space="preserve"> of</w:t>
            </w:r>
            <w:r w:rsidR="00AB33A9">
              <w:t xml:space="preserve"> or decisions </w:t>
            </w:r>
            <w:r w:rsidR="00FF35E4">
              <w:t>regarding</w:t>
            </w:r>
            <w:r w:rsidR="00AB33A9">
              <w:t xml:space="preserve"> their children</w:t>
            </w:r>
            <w:r w:rsidR="0002129A">
              <w:t>,</w:t>
            </w:r>
            <w:r w:rsidR="005B165B">
              <w:t xml:space="preserve"> such a fundamental right deserves a securely </w:t>
            </w:r>
            <w:r w:rsidR="0002129A">
              <w:t>established</w:t>
            </w:r>
            <w:r w:rsidR="005B165B">
              <w:t xml:space="preserve"> </w:t>
            </w:r>
            <w:r w:rsidR="0002129A">
              <w:t>place</w:t>
            </w:r>
            <w:r w:rsidR="005B165B">
              <w:t xml:space="preserve"> in the constitution</w:t>
            </w:r>
            <w:r w:rsidR="00D41F1C" w:rsidRPr="00300FBC">
              <w:t>.</w:t>
            </w:r>
            <w:r w:rsidR="00D41F1C">
              <w:t xml:space="preserve"> </w:t>
            </w:r>
            <w:r w:rsidR="00300FBC" w:rsidRPr="00300FBC">
              <w:t>H</w:t>
            </w:r>
            <w:r w:rsidR="00204B5E">
              <w:t>.</w:t>
            </w:r>
            <w:r w:rsidR="00300FBC" w:rsidRPr="00300FBC">
              <w:t>J</w:t>
            </w:r>
            <w:r w:rsidR="00204B5E">
              <w:t>.</w:t>
            </w:r>
            <w:r w:rsidR="00300FBC" w:rsidRPr="00300FBC">
              <w:t>R</w:t>
            </w:r>
            <w:r w:rsidR="00204B5E">
              <w:t>.</w:t>
            </w:r>
            <w:r w:rsidR="00300FBC" w:rsidRPr="00300FBC">
              <w:t xml:space="preserve"> 112 seeks to establish a clear and solid legal foundation to protect the rights of parents </w:t>
            </w:r>
            <w:r w:rsidR="00204B5E">
              <w:t xml:space="preserve">by </w:t>
            </w:r>
            <w:r w:rsidR="00300FBC" w:rsidRPr="00300FBC">
              <w:t>establish</w:t>
            </w:r>
            <w:r w:rsidR="00204B5E">
              <w:t>ing</w:t>
            </w:r>
            <w:r w:rsidR="00300FBC" w:rsidRPr="00300FBC">
              <w:t xml:space="preserve"> a parent's inherent right to </w:t>
            </w:r>
            <w:r w:rsidR="0002129A">
              <w:t>exercise</w:t>
            </w:r>
            <w:r w:rsidR="0002129A" w:rsidRPr="00300FBC">
              <w:t xml:space="preserve"> </w:t>
            </w:r>
            <w:r w:rsidR="00300FBC" w:rsidRPr="00300FBC">
              <w:t xml:space="preserve">care, custody, and control of their child and to make decisions for their upbringing. </w:t>
            </w:r>
          </w:p>
          <w:p w14:paraId="28432D48" w14:textId="77777777" w:rsidR="008423E4" w:rsidRPr="00E26B13" w:rsidRDefault="008423E4" w:rsidP="008A52D4">
            <w:pPr>
              <w:rPr>
                <w:b/>
              </w:rPr>
            </w:pPr>
          </w:p>
        </w:tc>
      </w:tr>
      <w:tr w:rsidR="003649EC" w14:paraId="76142C05" w14:textId="77777777" w:rsidTr="00345119">
        <w:tc>
          <w:tcPr>
            <w:tcW w:w="9576" w:type="dxa"/>
          </w:tcPr>
          <w:p w14:paraId="39B6B98E" w14:textId="77777777" w:rsidR="0017725B" w:rsidRDefault="00286B91" w:rsidP="008A52D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1F95394" w14:textId="77777777" w:rsidR="0017725B" w:rsidRDefault="0017725B" w:rsidP="008A52D4">
            <w:pPr>
              <w:rPr>
                <w:b/>
                <w:u w:val="single"/>
              </w:rPr>
            </w:pPr>
          </w:p>
          <w:p w14:paraId="19F03467" w14:textId="2F170878" w:rsidR="00EF586A" w:rsidRPr="00EF586A" w:rsidRDefault="00286B91" w:rsidP="008A52D4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547299C" w14:textId="77777777" w:rsidR="0017725B" w:rsidRPr="0017725B" w:rsidRDefault="0017725B" w:rsidP="008A52D4">
            <w:pPr>
              <w:rPr>
                <w:b/>
                <w:u w:val="single"/>
              </w:rPr>
            </w:pPr>
          </w:p>
        </w:tc>
      </w:tr>
      <w:tr w:rsidR="003649EC" w14:paraId="4F73B4C0" w14:textId="77777777" w:rsidTr="00345119">
        <w:tc>
          <w:tcPr>
            <w:tcW w:w="9576" w:type="dxa"/>
          </w:tcPr>
          <w:p w14:paraId="7EE9C0A9" w14:textId="77777777" w:rsidR="008423E4" w:rsidRPr="00A8133F" w:rsidRDefault="00286B91" w:rsidP="008A52D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891158B" w14:textId="77777777" w:rsidR="008423E4" w:rsidRDefault="008423E4" w:rsidP="008A52D4"/>
          <w:p w14:paraId="6F04DA54" w14:textId="2838BD7B" w:rsidR="00EF586A" w:rsidRDefault="00286B91" w:rsidP="008A52D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5A858608" w14:textId="77777777" w:rsidR="008423E4" w:rsidRPr="00E21FDC" w:rsidRDefault="008423E4" w:rsidP="008A52D4">
            <w:pPr>
              <w:rPr>
                <w:b/>
              </w:rPr>
            </w:pPr>
          </w:p>
        </w:tc>
      </w:tr>
      <w:tr w:rsidR="003649EC" w14:paraId="35813351" w14:textId="77777777" w:rsidTr="00345119">
        <w:tc>
          <w:tcPr>
            <w:tcW w:w="9576" w:type="dxa"/>
          </w:tcPr>
          <w:p w14:paraId="24EA0D68" w14:textId="77777777" w:rsidR="008423E4" w:rsidRPr="00A8133F" w:rsidRDefault="00286B91" w:rsidP="008A52D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42111896" w14:textId="77777777" w:rsidR="008423E4" w:rsidRDefault="008423E4" w:rsidP="008A52D4"/>
          <w:p w14:paraId="2017DDD2" w14:textId="4131776E" w:rsidR="00734865" w:rsidRPr="009C36CD" w:rsidRDefault="00286B91" w:rsidP="008A52D4">
            <w:pPr>
              <w:pStyle w:val="Header"/>
              <w:jc w:val="both"/>
            </w:pPr>
            <w:r>
              <w:t xml:space="preserve">H.J.R. 112 proposes an amendment to the Texas Constitution to </w:t>
            </w:r>
            <w:r w:rsidR="00F23B98">
              <w:t>establish</w:t>
            </w:r>
            <w:r>
              <w:t xml:space="preserve"> t</w:t>
            </w:r>
            <w:r w:rsidR="00653EE5">
              <w:t>hat a</w:t>
            </w:r>
            <w:r w:rsidR="00653EE5" w:rsidRPr="00653EE5">
              <w:t xml:space="preserve"> parent has the inherent right to exercise care, custody, and control of the parent's child and to make decisions for the upbringing of the parent's child</w:t>
            </w:r>
            <w:r w:rsidR="00A25956">
              <w:t xml:space="preserve">. The resolution </w:t>
            </w:r>
            <w:r w:rsidR="00F26D93">
              <w:t>prohibits</w:t>
            </w:r>
            <w:r w:rsidR="00A25956">
              <w:t xml:space="preserve"> </w:t>
            </w:r>
            <w:r w:rsidR="00F26D93">
              <w:t>the</w:t>
            </w:r>
            <w:r w:rsidR="00F26D93" w:rsidRPr="00F26D93">
              <w:t xml:space="preserve"> state or a political subdivision of </w:t>
            </w:r>
            <w:r w:rsidR="00F26D93">
              <w:t>the</w:t>
            </w:r>
            <w:r w:rsidR="00F26D93" w:rsidRPr="00F26D93">
              <w:t xml:space="preserve"> state </w:t>
            </w:r>
            <w:r w:rsidR="00F26D93">
              <w:t>from</w:t>
            </w:r>
            <w:r w:rsidR="00F26D93" w:rsidRPr="00F26D93">
              <w:t xml:space="preserve"> interfer</w:t>
            </w:r>
            <w:r w:rsidR="00F26D93">
              <w:t>ing</w:t>
            </w:r>
            <w:r w:rsidR="00F26D93" w:rsidRPr="00F26D93">
              <w:t xml:space="preserve"> with th</w:t>
            </w:r>
            <w:r w:rsidR="00F23B98">
              <w:t>ose</w:t>
            </w:r>
            <w:r w:rsidR="00F26D93" w:rsidRPr="00F26D93">
              <w:t xml:space="preserve"> </w:t>
            </w:r>
            <w:r w:rsidR="00EF586A">
              <w:t xml:space="preserve">parental </w:t>
            </w:r>
            <w:r w:rsidR="00F26D93" w:rsidRPr="00F26D93">
              <w:t>rights unless the interference is</w:t>
            </w:r>
            <w:r>
              <w:t xml:space="preserve"> essential to further a compelling governmental interest and narrowly tailored to accomplish that compelling governmental interest. </w:t>
            </w:r>
          </w:p>
          <w:p w14:paraId="1B0F501D" w14:textId="77777777" w:rsidR="008423E4" w:rsidRPr="00835628" w:rsidRDefault="008423E4" w:rsidP="008A52D4">
            <w:pPr>
              <w:rPr>
                <w:b/>
              </w:rPr>
            </w:pPr>
          </w:p>
        </w:tc>
      </w:tr>
      <w:tr w:rsidR="003649EC" w14:paraId="77BA5FD5" w14:textId="77777777" w:rsidTr="00345119">
        <w:tc>
          <w:tcPr>
            <w:tcW w:w="9576" w:type="dxa"/>
          </w:tcPr>
          <w:p w14:paraId="389A688B" w14:textId="33EE104D" w:rsidR="008423E4" w:rsidRPr="00A8133F" w:rsidRDefault="00286B91" w:rsidP="008A52D4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16A9663A" w14:textId="77777777" w:rsidR="008423E4" w:rsidRDefault="008423E4" w:rsidP="008A52D4"/>
          <w:p w14:paraId="7BC38EB7" w14:textId="3B393DBF" w:rsidR="008423E4" w:rsidRPr="003624F2" w:rsidRDefault="00286B91" w:rsidP="008A52D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  <w:p w14:paraId="184705E8" w14:textId="77777777" w:rsidR="008423E4" w:rsidRPr="00233FDB" w:rsidRDefault="008423E4" w:rsidP="008A52D4">
            <w:pPr>
              <w:rPr>
                <w:b/>
              </w:rPr>
            </w:pPr>
          </w:p>
        </w:tc>
      </w:tr>
    </w:tbl>
    <w:p w14:paraId="43FB6451" w14:textId="77777777" w:rsidR="008423E4" w:rsidRPr="00BE0E75" w:rsidRDefault="008423E4" w:rsidP="008A52D4">
      <w:pPr>
        <w:jc w:val="both"/>
        <w:rPr>
          <w:rFonts w:ascii="Arial" w:hAnsi="Arial"/>
          <w:sz w:val="16"/>
          <w:szCs w:val="16"/>
        </w:rPr>
      </w:pPr>
    </w:p>
    <w:p w14:paraId="1E444DAC" w14:textId="77777777" w:rsidR="004108C3" w:rsidRPr="008423E4" w:rsidRDefault="004108C3" w:rsidP="008A52D4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F48B3" w14:textId="77777777" w:rsidR="00286B91" w:rsidRDefault="00286B91">
      <w:r>
        <w:separator/>
      </w:r>
    </w:p>
  </w:endnote>
  <w:endnote w:type="continuationSeparator" w:id="0">
    <w:p w14:paraId="6E2EC078" w14:textId="77777777" w:rsidR="00286B91" w:rsidRDefault="0028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09BB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649EC" w14:paraId="64C2A2F5" w14:textId="77777777" w:rsidTr="009C1E9A">
      <w:trPr>
        <w:cantSplit/>
      </w:trPr>
      <w:tc>
        <w:tcPr>
          <w:tcW w:w="0" w:type="pct"/>
        </w:tcPr>
        <w:p w14:paraId="5913EF2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CCB675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24948B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60770D3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242B91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649EC" w14:paraId="30ACA614" w14:textId="77777777" w:rsidTr="009C1E9A">
      <w:trPr>
        <w:cantSplit/>
      </w:trPr>
      <w:tc>
        <w:tcPr>
          <w:tcW w:w="0" w:type="pct"/>
        </w:tcPr>
        <w:p w14:paraId="19F26C6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4360F6E" w14:textId="26FF6114" w:rsidR="00EC379B" w:rsidRPr="009C1E9A" w:rsidRDefault="00286B9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21560-D</w:t>
          </w:r>
        </w:p>
      </w:tc>
      <w:tc>
        <w:tcPr>
          <w:tcW w:w="2453" w:type="pct"/>
        </w:tcPr>
        <w:p w14:paraId="28FA982C" w14:textId="662E0824" w:rsidR="00EC379B" w:rsidRDefault="00286B9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20821">
            <w:t>25.87.61</w:t>
          </w:r>
          <w:r>
            <w:fldChar w:fldCharType="end"/>
          </w:r>
        </w:p>
      </w:tc>
    </w:tr>
    <w:tr w:rsidR="003649EC" w14:paraId="165D1006" w14:textId="77777777" w:rsidTr="009C1E9A">
      <w:trPr>
        <w:cantSplit/>
      </w:trPr>
      <w:tc>
        <w:tcPr>
          <w:tcW w:w="0" w:type="pct"/>
        </w:tcPr>
        <w:p w14:paraId="6A6C1BCA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072FC02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663ABA9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614C882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649EC" w14:paraId="0F21B83C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B3C8622" w14:textId="77777777" w:rsidR="00EC379B" w:rsidRDefault="00286B9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BF2729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BA598EF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5EF8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9BB9" w14:textId="77777777" w:rsidR="00286B91" w:rsidRDefault="00286B91">
      <w:r>
        <w:separator/>
      </w:r>
    </w:p>
  </w:footnote>
  <w:footnote w:type="continuationSeparator" w:id="0">
    <w:p w14:paraId="45EFEA4C" w14:textId="77777777" w:rsidR="00286B91" w:rsidRDefault="00286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55D2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84685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75FD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A0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129A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6C30"/>
    <w:rsid w:val="0004762E"/>
    <w:rsid w:val="000532BD"/>
    <w:rsid w:val="000555E0"/>
    <w:rsid w:val="00055C12"/>
    <w:rsid w:val="000608B0"/>
    <w:rsid w:val="0006104C"/>
    <w:rsid w:val="00063E2F"/>
    <w:rsid w:val="00064BF2"/>
    <w:rsid w:val="000667BA"/>
    <w:rsid w:val="000676A7"/>
    <w:rsid w:val="0007163A"/>
    <w:rsid w:val="00073914"/>
    <w:rsid w:val="00074236"/>
    <w:rsid w:val="000746BD"/>
    <w:rsid w:val="00076D7D"/>
    <w:rsid w:val="00080D95"/>
    <w:rsid w:val="00086446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0459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06A"/>
    <w:rsid w:val="00147530"/>
    <w:rsid w:val="0015331F"/>
    <w:rsid w:val="00154075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66740"/>
    <w:rsid w:val="00171BF2"/>
    <w:rsid w:val="0017347B"/>
    <w:rsid w:val="0017725B"/>
    <w:rsid w:val="0018050C"/>
    <w:rsid w:val="0018117F"/>
    <w:rsid w:val="001824ED"/>
    <w:rsid w:val="00183262"/>
    <w:rsid w:val="0018478F"/>
    <w:rsid w:val="00184794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4B5E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37553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3604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6B91"/>
    <w:rsid w:val="002874E3"/>
    <w:rsid w:val="00287656"/>
    <w:rsid w:val="00291518"/>
    <w:rsid w:val="00296FF0"/>
    <w:rsid w:val="002A17C0"/>
    <w:rsid w:val="002A19F6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6A4C"/>
    <w:rsid w:val="002E7DF9"/>
    <w:rsid w:val="002F097B"/>
    <w:rsid w:val="002F2147"/>
    <w:rsid w:val="002F3111"/>
    <w:rsid w:val="002F4AEC"/>
    <w:rsid w:val="002F795D"/>
    <w:rsid w:val="00300823"/>
    <w:rsid w:val="00300D7F"/>
    <w:rsid w:val="00300FBC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0587"/>
    <w:rsid w:val="00361FE9"/>
    <w:rsid w:val="003624F2"/>
    <w:rsid w:val="00363854"/>
    <w:rsid w:val="00364315"/>
    <w:rsid w:val="003643E2"/>
    <w:rsid w:val="003649EC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4D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663AE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7F2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9A"/>
    <w:rsid w:val="004D27DE"/>
    <w:rsid w:val="004D3F41"/>
    <w:rsid w:val="004D5098"/>
    <w:rsid w:val="004D6497"/>
    <w:rsid w:val="004E0E60"/>
    <w:rsid w:val="004E12A3"/>
    <w:rsid w:val="004E2492"/>
    <w:rsid w:val="004E3096"/>
    <w:rsid w:val="004E44F9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33A3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165B"/>
    <w:rsid w:val="005B3273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27CC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6C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3EE5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4865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22F8"/>
    <w:rsid w:val="008347A9"/>
    <w:rsid w:val="00835628"/>
    <w:rsid w:val="00835E90"/>
    <w:rsid w:val="00836F96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86AB8"/>
    <w:rsid w:val="00890B59"/>
    <w:rsid w:val="008930D7"/>
    <w:rsid w:val="008947A7"/>
    <w:rsid w:val="00897E80"/>
    <w:rsid w:val="008A04FA"/>
    <w:rsid w:val="008A3188"/>
    <w:rsid w:val="008A3FDF"/>
    <w:rsid w:val="008A52D4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12F7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082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051A"/>
    <w:rsid w:val="009418E9"/>
    <w:rsid w:val="00941E71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0BB2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5956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24DE"/>
    <w:rsid w:val="00AA597A"/>
    <w:rsid w:val="00AA66AD"/>
    <w:rsid w:val="00AA67A3"/>
    <w:rsid w:val="00AA7E52"/>
    <w:rsid w:val="00AB1655"/>
    <w:rsid w:val="00AB1873"/>
    <w:rsid w:val="00AB2C05"/>
    <w:rsid w:val="00AB33A9"/>
    <w:rsid w:val="00AB3536"/>
    <w:rsid w:val="00AB474B"/>
    <w:rsid w:val="00AB5CCC"/>
    <w:rsid w:val="00AB74E2"/>
    <w:rsid w:val="00AC1AAD"/>
    <w:rsid w:val="00AC2E9A"/>
    <w:rsid w:val="00AC5AAB"/>
    <w:rsid w:val="00AC5AEC"/>
    <w:rsid w:val="00AC5F28"/>
    <w:rsid w:val="00AC6900"/>
    <w:rsid w:val="00AD09CD"/>
    <w:rsid w:val="00AD304B"/>
    <w:rsid w:val="00AD4497"/>
    <w:rsid w:val="00AD7780"/>
    <w:rsid w:val="00AE2263"/>
    <w:rsid w:val="00AE248E"/>
    <w:rsid w:val="00AE2D12"/>
    <w:rsid w:val="00AE2F06"/>
    <w:rsid w:val="00AE4F1C"/>
    <w:rsid w:val="00AE556D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56CA0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2CB5"/>
    <w:rsid w:val="00C13173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44B7"/>
    <w:rsid w:val="00D35728"/>
    <w:rsid w:val="00D359A7"/>
    <w:rsid w:val="00D37BCF"/>
    <w:rsid w:val="00D40F93"/>
    <w:rsid w:val="00D41F1C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21CD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3FB"/>
    <w:rsid w:val="00DF0834"/>
    <w:rsid w:val="00DF0873"/>
    <w:rsid w:val="00DF0E20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86A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3B98"/>
    <w:rsid w:val="00F25C26"/>
    <w:rsid w:val="00F25CC2"/>
    <w:rsid w:val="00F26D93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2B8E"/>
    <w:rsid w:val="00F83F8D"/>
    <w:rsid w:val="00F84153"/>
    <w:rsid w:val="00F85661"/>
    <w:rsid w:val="00F96602"/>
    <w:rsid w:val="00F9735A"/>
    <w:rsid w:val="00FA18A0"/>
    <w:rsid w:val="00FA32FC"/>
    <w:rsid w:val="00FA59FD"/>
    <w:rsid w:val="00FA5D8C"/>
    <w:rsid w:val="00FA6403"/>
    <w:rsid w:val="00FB16CD"/>
    <w:rsid w:val="00FB73AE"/>
    <w:rsid w:val="00FC07F2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35E4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8A8585-B5CE-4349-BD2E-E1AEF149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3605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605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5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05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60587"/>
    <w:rPr>
      <w:b/>
      <w:bCs/>
    </w:rPr>
  </w:style>
  <w:style w:type="paragraph" w:styleId="Revision">
    <w:name w:val="Revision"/>
    <w:hidden/>
    <w:uiPriority w:val="99"/>
    <w:semiHidden/>
    <w:rsid w:val="00154075"/>
    <w:rPr>
      <w:sz w:val="24"/>
      <w:szCs w:val="24"/>
    </w:rPr>
  </w:style>
  <w:style w:type="character" w:styleId="Hyperlink">
    <w:name w:val="Hyperlink"/>
    <w:basedOn w:val="DefaultParagraphFont"/>
    <w:unhideWhenUsed/>
    <w:rsid w:val="00FC07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0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1803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HJR00112 (Committee Report (Unamended))</vt:lpstr>
    </vt:vector>
  </TitlesOfParts>
  <Company>State of Texas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21560</dc:subject>
  <dc:creator>State of Texas</dc:creator>
  <dc:description>HJR 112 by Frank-(H)Judiciary &amp; Civil Jurisprudence</dc:description>
  <cp:lastModifiedBy>David Torres</cp:lastModifiedBy>
  <cp:revision>2</cp:revision>
  <cp:lastPrinted>2003-11-26T17:21:00Z</cp:lastPrinted>
  <dcterms:created xsi:type="dcterms:W3CDTF">2025-04-09T16:42:00Z</dcterms:created>
  <dcterms:modified xsi:type="dcterms:W3CDTF">2025-04-09T16:42:00Z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25.87.61</vt:lpwstr>
  </property>
</Properties>
</file>