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4007" w:rsidRDefault="0013400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931C9CE2EC84061A11193EBA6BCC617"/>
          </w:placeholder>
        </w:sdtPr>
        <w:sdtContent>
          <w:r w:rsidRPr="005C2A78">
            <w:rPr>
              <w:rFonts w:cs="Times New Roman"/>
              <w:b/>
              <w:szCs w:val="24"/>
              <w:u w:val="single"/>
            </w:rPr>
            <w:t>BILL ANALYSIS</w:t>
          </w:r>
        </w:sdtContent>
      </w:sdt>
    </w:p>
    <w:p w:rsidR="00134007" w:rsidRPr="00585C31" w:rsidRDefault="00134007" w:rsidP="000F1DF9">
      <w:pPr>
        <w:spacing w:after="0" w:line="240" w:lineRule="auto"/>
        <w:rPr>
          <w:rFonts w:cs="Times New Roman"/>
          <w:szCs w:val="24"/>
        </w:rPr>
      </w:pPr>
    </w:p>
    <w:p w:rsidR="00134007" w:rsidRPr="00585C31" w:rsidRDefault="0013400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34007" w:rsidTr="000F1DF9">
        <w:tc>
          <w:tcPr>
            <w:tcW w:w="2718" w:type="dxa"/>
          </w:tcPr>
          <w:p w:rsidR="00134007" w:rsidRPr="005C2A78" w:rsidRDefault="00134007" w:rsidP="006D756B">
            <w:pPr>
              <w:rPr>
                <w:rFonts w:cs="Times New Roman"/>
                <w:szCs w:val="24"/>
              </w:rPr>
            </w:pPr>
            <w:sdt>
              <w:sdtPr>
                <w:rPr>
                  <w:rFonts w:cs="Times New Roman"/>
                  <w:szCs w:val="24"/>
                </w:rPr>
                <w:alias w:val="Agency Title"/>
                <w:tag w:val="AgencyTitleContentControl"/>
                <w:id w:val="1920747753"/>
                <w:lock w:val="sdtContentLocked"/>
                <w:placeholder>
                  <w:docPart w:val="A358E16C366C476F829B1768FCFC7D9F"/>
                </w:placeholder>
              </w:sdtPr>
              <w:sdtEndPr>
                <w:rPr>
                  <w:rFonts w:cstheme="minorBidi"/>
                  <w:szCs w:val="22"/>
                </w:rPr>
              </w:sdtEndPr>
              <w:sdtContent>
                <w:r>
                  <w:rPr>
                    <w:rFonts w:cs="Times New Roman"/>
                    <w:szCs w:val="24"/>
                  </w:rPr>
                  <w:t>Senate Research Center</w:t>
                </w:r>
              </w:sdtContent>
            </w:sdt>
          </w:p>
        </w:tc>
        <w:tc>
          <w:tcPr>
            <w:tcW w:w="6858" w:type="dxa"/>
          </w:tcPr>
          <w:p w:rsidR="00134007" w:rsidRPr="00FF6471" w:rsidRDefault="00134007" w:rsidP="000F1DF9">
            <w:pPr>
              <w:jc w:val="right"/>
              <w:rPr>
                <w:rFonts w:cs="Times New Roman"/>
                <w:szCs w:val="24"/>
              </w:rPr>
            </w:pPr>
            <w:sdt>
              <w:sdtPr>
                <w:rPr>
                  <w:rFonts w:cs="Times New Roman"/>
                  <w:szCs w:val="24"/>
                </w:rPr>
                <w:alias w:val="Bill Number"/>
                <w:tag w:val="BillNumberOne"/>
                <w:id w:val="-410784069"/>
                <w:lock w:val="sdtContentLocked"/>
                <w:placeholder>
                  <w:docPart w:val="2C84226BAD0D470F993F8E4D0E48754B"/>
                </w:placeholder>
              </w:sdtPr>
              <w:sdtContent>
                <w:r>
                  <w:rPr>
                    <w:rFonts w:cs="Times New Roman"/>
                    <w:szCs w:val="24"/>
                  </w:rPr>
                  <w:t>S.B. 17</w:t>
                </w:r>
              </w:sdtContent>
            </w:sdt>
          </w:p>
        </w:tc>
      </w:tr>
      <w:tr w:rsidR="00134007" w:rsidTr="000F1DF9">
        <w:sdt>
          <w:sdtPr>
            <w:rPr>
              <w:rFonts w:cs="Times New Roman"/>
              <w:szCs w:val="24"/>
            </w:rPr>
            <w:alias w:val="TLCNumber"/>
            <w:tag w:val="TLCNumber"/>
            <w:id w:val="-542600604"/>
            <w:lock w:val="sdtLocked"/>
            <w:placeholder>
              <w:docPart w:val="07F54A44DE0A4C9BAA36FD311C4BA4E9"/>
            </w:placeholder>
          </w:sdtPr>
          <w:sdtContent>
            <w:tc>
              <w:tcPr>
                <w:tcW w:w="2718" w:type="dxa"/>
              </w:tcPr>
              <w:p w:rsidR="00134007" w:rsidRPr="000F1DF9" w:rsidRDefault="00134007" w:rsidP="00C65088">
                <w:pPr>
                  <w:rPr>
                    <w:rFonts w:cs="Times New Roman"/>
                    <w:szCs w:val="24"/>
                  </w:rPr>
                </w:pPr>
                <w:r>
                  <w:rPr>
                    <w:rFonts w:cs="Times New Roman"/>
                    <w:szCs w:val="24"/>
                  </w:rPr>
                  <w:t>89R12845 DRS-F</w:t>
                </w:r>
              </w:p>
            </w:tc>
          </w:sdtContent>
        </w:sdt>
        <w:tc>
          <w:tcPr>
            <w:tcW w:w="6858" w:type="dxa"/>
          </w:tcPr>
          <w:p w:rsidR="00134007" w:rsidRPr="005C2A78" w:rsidRDefault="00134007" w:rsidP="00073EDD">
            <w:pPr>
              <w:jc w:val="right"/>
              <w:rPr>
                <w:rFonts w:cs="Times New Roman"/>
                <w:szCs w:val="24"/>
              </w:rPr>
            </w:pPr>
            <w:sdt>
              <w:sdtPr>
                <w:rPr>
                  <w:rFonts w:cs="Times New Roman"/>
                  <w:szCs w:val="24"/>
                </w:rPr>
                <w:alias w:val="Author Label"/>
                <w:tag w:val="By"/>
                <w:id w:val="72399597"/>
                <w:lock w:val="sdtLocked"/>
                <w:placeholder>
                  <w:docPart w:val="5F041D888290495DA23939182FB69C1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4763B64FEE84606B4AD2DA0FDC6F557"/>
                </w:placeholder>
              </w:sdtPr>
              <w:sdtContent>
                <w:r>
                  <w:rPr>
                    <w:rFonts w:cs="Times New Roman"/>
                    <w:szCs w:val="24"/>
                  </w:rPr>
                  <w:t>Kolkhorst et al.</w:t>
                </w:r>
              </w:sdtContent>
            </w:sdt>
            <w:sdt>
              <w:sdtPr>
                <w:rPr>
                  <w:rFonts w:cs="Times New Roman"/>
                  <w:szCs w:val="24"/>
                </w:rPr>
                <w:alias w:val="Sponsor"/>
                <w:tag w:val="Sponsor"/>
                <w:id w:val="-2039656131"/>
                <w:lock w:val="sdtContentLocked"/>
                <w:placeholder>
                  <w:docPart w:val="1B02676412A74F62BF16232D2DCCA857"/>
                </w:placeholder>
                <w:showingPlcHdr/>
              </w:sdtPr>
              <w:sdtContent/>
            </w:sdt>
            <w:sdt>
              <w:sdtPr>
                <w:rPr>
                  <w:rFonts w:cs="Times New Roman"/>
                  <w:szCs w:val="24"/>
                </w:rPr>
                <w:alias w:val="DualSponsor"/>
                <w:tag w:val="DualSponsor"/>
                <w:id w:val="1029379812"/>
                <w:lock w:val="sdtContentLocked"/>
                <w:placeholder>
                  <w:docPart w:val="EE57E8449E2E42D6A593B347520EF223"/>
                </w:placeholder>
                <w:showingPlcHdr/>
              </w:sdtPr>
              <w:sdtContent/>
            </w:sdt>
          </w:p>
        </w:tc>
      </w:tr>
      <w:tr w:rsidR="00134007" w:rsidTr="000F1DF9">
        <w:tc>
          <w:tcPr>
            <w:tcW w:w="2718" w:type="dxa"/>
          </w:tcPr>
          <w:p w:rsidR="00134007" w:rsidRPr="00BC7495" w:rsidRDefault="00134007" w:rsidP="000F1DF9">
            <w:pPr>
              <w:rPr>
                <w:rFonts w:cs="Times New Roman"/>
                <w:szCs w:val="24"/>
              </w:rPr>
            </w:pPr>
          </w:p>
        </w:tc>
        <w:sdt>
          <w:sdtPr>
            <w:rPr>
              <w:rFonts w:cs="Times New Roman"/>
              <w:szCs w:val="24"/>
            </w:rPr>
            <w:alias w:val="Committee"/>
            <w:tag w:val="Committee"/>
            <w:id w:val="1914272295"/>
            <w:lock w:val="sdtContentLocked"/>
            <w:placeholder>
              <w:docPart w:val="87812154D9054C9CB46A281CF28A423E"/>
            </w:placeholder>
          </w:sdtPr>
          <w:sdtContent>
            <w:tc>
              <w:tcPr>
                <w:tcW w:w="6858" w:type="dxa"/>
              </w:tcPr>
              <w:p w:rsidR="00134007" w:rsidRPr="00FF6471" w:rsidRDefault="00134007" w:rsidP="000F1DF9">
                <w:pPr>
                  <w:jc w:val="right"/>
                  <w:rPr>
                    <w:rFonts w:cs="Times New Roman"/>
                    <w:szCs w:val="24"/>
                  </w:rPr>
                </w:pPr>
                <w:r>
                  <w:rPr>
                    <w:rFonts w:cs="Times New Roman"/>
                    <w:szCs w:val="24"/>
                  </w:rPr>
                  <w:t>State Affairs</w:t>
                </w:r>
              </w:p>
            </w:tc>
          </w:sdtContent>
        </w:sdt>
      </w:tr>
      <w:tr w:rsidR="00134007" w:rsidTr="000F1DF9">
        <w:tc>
          <w:tcPr>
            <w:tcW w:w="2718" w:type="dxa"/>
          </w:tcPr>
          <w:p w:rsidR="00134007" w:rsidRPr="00BC7495" w:rsidRDefault="00134007" w:rsidP="000F1DF9">
            <w:pPr>
              <w:rPr>
                <w:rFonts w:cs="Times New Roman"/>
                <w:szCs w:val="24"/>
              </w:rPr>
            </w:pPr>
          </w:p>
        </w:tc>
        <w:sdt>
          <w:sdtPr>
            <w:rPr>
              <w:rFonts w:cs="Times New Roman"/>
              <w:szCs w:val="24"/>
            </w:rPr>
            <w:alias w:val="Date"/>
            <w:tag w:val="DateContentControl"/>
            <w:id w:val="1178081906"/>
            <w:lock w:val="sdtLocked"/>
            <w:placeholder>
              <w:docPart w:val="DF6B4F5B11954C53A8E3072AB443C22D"/>
            </w:placeholder>
            <w:date w:fullDate="2025-03-04T00:00:00Z">
              <w:dateFormat w:val="M/d/yyyy"/>
              <w:lid w:val="en-US"/>
              <w:storeMappedDataAs w:val="dateTime"/>
              <w:calendar w:val="gregorian"/>
            </w:date>
          </w:sdtPr>
          <w:sdtContent>
            <w:tc>
              <w:tcPr>
                <w:tcW w:w="6858" w:type="dxa"/>
              </w:tcPr>
              <w:p w:rsidR="00134007" w:rsidRPr="00FF6471" w:rsidRDefault="00134007" w:rsidP="000F1DF9">
                <w:pPr>
                  <w:jc w:val="right"/>
                  <w:rPr>
                    <w:rFonts w:cs="Times New Roman"/>
                    <w:szCs w:val="24"/>
                  </w:rPr>
                </w:pPr>
                <w:r>
                  <w:rPr>
                    <w:rFonts w:cs="Times New Roman"/>
                    <w:szCs w:val="24"/>
                  </w:rPr>
                  <w:t>3/4/2025</w:t>
                </w:r>
              </w:p>
            </w:tc>
          </w:sdtContent>
        </w:sdt>
      </w:tr>
      <w:tr w:rsidR="00134007" w:rsidTr="000F1DF9">
        <w:tc>
          <w:tcPr>
            <w:tcW w:w="2718" w:type="dxa"/>
          </w:tcPr>
          <w:p w:rsidR="00134007" w:rsidRPr="00BC7495" w:rsidRDefault="00134007" w:rsidP="000F1DF9">
            <w:pPr>
              <w:rPr>
                <w:rFonts w:cs="Times New Roman"/>
                <w:szCs w:val="24"/>
              </w:rPr>
            </w:pPr>
          </w:p>
        </w:tc>
        <w:sdt>
          <w:sdtPr>
            <w:rPr>
              <w:rFonts w:cs="Times New Roman"/>
              <w:szCs w:val="24"/>
            </w:rPr>
            <w:alias w:val="BA Version"/>
            <w:tag w:val="BAVersion"/>
            <w:id w:val="-1685590809"/>
            <w:lock w:val="sdtContentLocked"/>
            <w:placeholder>
              <w:docPart w:val="EC3001B4A8174682A6DA8095BC55B2CB"/>
            </w:placeholder>
          </w:sdtPr>
          <w:sdtContent>
            <w:tc>
              <w:tcPr>
                <w:tcW w:w="6858" w:type="dxa"/>
              </w:tcPr>
              <w:p w:rsidR="00134007" w:rsidRPr="00FF6471" w:rsidRDefault="00134007" w:rsidP="000F1DF9">
                <w:pPr>
                  <w:jc w:val="right"/>
                  <w:rPr>
                    <w:rFonts w:cs="Times New Roman"/>
                    <w:szCs w:val="24"/>
                  </w:rPr>
                </w:pPr>
                <w:r>
                  <w:rPr>
                    <w:rFonts w:cs="Times New Roman"/>
                    <w:szCs w:val="24"/>
                  </w:rPr>
                  <w:t>As Filed</w:t>
                </w:r>
              </w:p>
            </w:tc>
          </w:sdtContent>
        </w:sdt>
      </w:tr>
    </w:tbl>
    <w:p w:rsidR="00134007" w:rsidRPr="00FF6471" w:rsidRDefault="00134007" w:rsidP="000F1DF9">
      <w:pPr>
        <w:spacing w:after="0" w:line="240" w:lineRule="auto"/>
        <w:rPr>
          <w:rFonts w:cs="Times New Roman"/>
          <w:szCs w:val="24"/>
        </w:rPr>
      </w:pPr>
    </w:p>
    <w:p w:rsidR="00134007" w:rsidRPr="00FF6471" w:rsidRDefault="00134007" w:rsidP="000F1DF9">
      <w:pPr>
        <w:spacing w:after="0" w:line="240" w:lineRule="auto"/>
        <w:rPr>
          <w:rFonts w:cs="Times New Roman"/>
          <w:szCs w:val="24"/>
        </w:rPr>
      </w:pPr>
    </w:p>
    <w:p w:rsidR="00134007" w:rsidRPr="00FF6471" w:rsidRDefault="0013400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C2FD19A21614BF4B8B97586D9EAE7AC"/>
        </w:placeholder>
      </w:sdtPr>
      <w:sdtContent>
        <w:p w:rsidR="00134007" w:rsidRDefault="0013400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1214657D4404C808FBDF78DD39FB637"/>
        </w:placeholder>
      </w:sdtPr>
      <w:sdtEndPr>
        <w:rPr>
          <w:bCs w:val="0"/>
        </w:rPr>
      </w:sdtEndPr>
      <w:sdtContent>
        <w:p w:rsidR="00134007" w:rsidRPr="00134007" w:rsidRDefault="00134007" w:rsidP="00134007">
          <w:pPr>
            <w:pStyle w:val="NormalWeb"/>
            <w:spacing w:before="0" w:beforeAutospacing="0" w:after="0" w:afterAutospacing="0"/>
            <w:jc w:val="both"/>
            <w:divId w:val="1863278198"/>
            <w:rPr>
              <w:rFonts w:eastAsia="Times New Roman" w:cstheme="minorBidi"/>
              <w:bCs/>
              <w:szCs w:val="22"/>
            </w:rPr>
          </w:pPr>
          <w:r w:rsidRPr="00134007">
            <w:t> </w:t>
          </w:r>
        </w:p>
        <w:p w:rsidR="00134007" w:rsidRPr="00134007" w:rsidRDefault="00134007" w:rsidP="00134007">
          <w:pPr>
            <w:pStyle w:val="NormalWeb"/>
            <w:spacing w:before="0" w:beforeAutospacing="0" w:after="0" w:afterAutospacing="0"/>
            <w:jc w:val="both"/>
            <w:divId w:val="1863278198"/>
          </w:pPr>
          <w:r w:rsidRPr="00134007">
            <w:t>Th</w:t>
          </w:r>
          <w:r>
            <w:t>is</w:t>
          </w:r>
          <w:r w:rsidRPr="00134007">
            <w:t xml:space="preserve"> legislation is based on the language from S</w:t>
          </w:r>
          <w:r>
            <w:t>.</w:t>
          </w:r>
          <w:r w:rsidRPr="00134007">
            <w:t>B</w:t>
          </w:r>
          <w:r>
            <w:t>.</w:t>
          </w:r>
          <w:r w:rsidRPr="00134007">
            <w:t xml:space="preserve"> 147 that passed the Texas Senate during the 88th Legislative Session. The goal of the legislation is to protect key land and natural resources from hostile countries and their actors named in the three most recent Annual Threat Assessment reports prepared by the Director of National Intelligence. </w:t>
          </w:r>
        </w:p>
        <w:p w:rsidR="00134007" w:rsidRPr="00134007" w:rsidRDefault="00134007" w:rsidP="00134007">
          <w:pPr>
            <w:pStyle w:val="NormalWeb"/>
            <w:spacing w:before="0" w:beforeAutospacing="0" w:after="0" w:afterAutospacing="0"/>
            <w:jc w:val="both"/>
            <w:divId w:val="1863278198"/>
          </w:pPr>
          <w:r w:rsidRPr="00134007">
            <w:br/>
            <w:t>Many countries around the world and other states restrict ownership of land by certain foreign entities and individuals. Currently, the only federal law regarding foreign investment is the Agricultural Foreign Investment Disclosure Act of 1978 which only aims to regulate foreign investment through self-reported data. Texans have raised concerns of national security ranging from energy security to food security. Preventing private property rights from being controlled by entities from adversarial nations is key to ensuring national security.</w:t>
          </w:r>
        </w:p>
        <w:p w:rsidR="00134007" w:rsidRPr="00134007" w:rsidRDefault="00134007" w:rsidP="00134007">
          <w:pPr>
            <w:pStyle w:val="NormalWeb"/>
            <w:spacing w:before="0" w:beforeAutospacing="0" w:after="0" w:afterAutospacing="0"/>
            <w:jc w:val="both"/>
            <w:divId w:val="1863278198"/>
          </w:pPr>
          <w:r w:rsidRPr="00134007">
            <w:t> </w:t>
          </w:r>
        </w:p>
        <w:p w:rsidR="00134007" w:rsidRPr="00134007" w:rsidRDefault="00134007" w:rsidP="00134007">
          <w:pPr>
            <w:pStyle w:val="NormalWeb"/>
            <w:spacing w:before="0" w:beforeAutospacing="0" w:after="0" w:afterAutospacing="0"/>
            <w:jc w:val="both"/>
            <w:divId w:val="1863278198"/>
          </w:pPr>
          <w:r w:rsidRPr="00134007">
            <w:t>Key Provisions</w:t>
          </w:r>
        </w:p>
        <w:p w:rsidR="00134007" w:rsidRPr="00134007" w:rsidRDefault="00134007" w:rsidP="00134007">
          <w:pPr>
            <w:pStyle w:val="NormalWeb"/>
            <w:spacing w:before="0" w:beforeAutospacing="0" w:after="0" w:afterAutospacing="0"/>
            <w:jc w:val="both"/>
            <w:divId w:val="1863278198"/>
          </w:pPr>
          <w:r w:rsidRPr="00134007">
            <w:t> </w:t>
          </w:r>
        </w:p>
        <w:p w:rsidR="00134007" w:rsidRPr="00134007" w:rsidRDefault="00134007" w:rsidP="00134007">
          <w:pPr>
            <w:numPr>
              <w:ilvl w:val="0"/>
              <w:numId w:val="2"/>
            </w:numPr>
            <w:spacing w:after="0" w:line="240" w:lineRule="auto"/>
            <w:jc w:val="both"/>
            <w:divId w:val="1863278198"/>
            <w:rPr>
              <w:rFonts w:eastAsia="Times New Roman"/>
            </w:rPr>
          </w:pPr>
          <w:r w:rsidRPr="00134007">
            <w:rPr>
              <w:rFonts w:eastAsia="Times New Roman"/>
            </w:rPr>
            <w:t>This bill prohibits the purchase of certain private property in Texas by governmental entities, companies, and individuals that are domiciled in a country that has been named in the three most recently published Annual Threat Assessment report prepared by the Director of National Security. This bill refers to individuals domiciled in a country</w:t>
          </w:r>
          <w:r>
            <w:rPr>
              <w:rFonts w:eastAsia="Times New Roman"/>
            </w:rPr>
            <w:t>.</w:t>
          </w:r>
        </w:p>
        <w:p w:rsidR="00134007" w:rsidRPr="00134007" w:rsidRDefault="00134007" w:rsidP="00134007">
          <w:pPr>
            <w:numPr>
              <w:ilvl w:val="0"/>
              <w:numId w:val="2"/>
            </w:numPr>
            <w:spacing w:after="0" w:line="240" w:lineRule="auto"/>
            <w:jc w:val="both"/>
            <w:divId w:val="1863278198"/>
            <w:rPr>
              <w:rFonts w:eastAsia="Times New Roman"/>
            </w:rPr>
          </w:pPr>
          <w:r w:rsidRPr="00134007">
            <w:rPr>
              <w:rFonts w:eastAsia="Times New Roman"/>
            </w:rPr>
            <w:t>This bill bans private property ownership by named entities, not foreign business investments in Texas.</w:t>
          </w:r>
        </w:p>
        <w:p w:rsidR="00134007" w:rsidRPr="00134007" w:rsidRDefault="00134007" w:rsidP="00134007">
          <w:pPr>
            <w:numPr>
              <w:ilvl w:val="0"/>
              <w:numId w:val="2"/>
            </w:numPr>
            <w:spacing w:after="0" w:line="240" w:lineRule="auto"/>
            <w:jc w:val="both"/>
            <w:divId w:val="1863278198"/>
            <w:rPr>
              <w:rFonts w:eastAsia="Times New Roman"/>
            </w:rPr>
          </w:pPr>
          <w:r w:rsidRPr="00134007">
            <w:rPr>
              <w:rFonts w:eastAsia="Times New Roman"/>
            </w:rPr>
            <w:t xml:space="preserve">The bill does not name a particular country but instead ties applicability of a country to a country designated as a threat by </w:t>
          </w:r>
          <w:r>
            <w:rPr>
              <w:rFonts w:eastAsia="Times New Roman"/>
            </w:rPr>
            <w:t xml:space="preserve">the </w:t>
          </w:r>
          <w:r w:rsidRPr="00134007">
            <w:rPr>
              <w:rFonts w:eastAsia="Times New Roman"/>
            </w:rPr>
            <w:t xml:space="preserve">Director of National Intelligence in the three most recently published Annual Threat Assessments. The three most recent publications allows the legislature time to make changes if the criteria of the report changes while ensuring the identification of a </w:t>
          </w:r>
          <w:r>
            <w:rPr>
              <w:rFonts w:eastAsia="Times New Roman"/>
            </w:rPr>
            <w:t>threatening</w:t>
          </w:r>
          <w:r w:rsidRPr="00134007">
            <w:rPr>
              <w:rFonts w:eastAsia="Times New Roman"/>
            </w:rPr>
            <w:t xml:space="preserve"> country by the Director of National Intelligence is not a one-off event.</w:t>
          </w:r>
        </w:p>
        <w:p w:rsidR="00134007" w:rsidRPr="00134007" w:rsidRDefault="00134007" w:rsidP="00134007">
          <w:pPr>
            <w:numPr>
              <w:ilvl w:val="0"/>
              <w:numId w:val="2"/>
            </w:numPr>
            <w:spacing w:after="0" w:line="240" w:lineRule="auto"/>
            <w:jc w:val="both"/>
            <w:divId w:val="1863278198"/>
            <w:rPr>
              <w:rFonts w:eastAsia="Times New Roman"/>
            </w:rPr>
          </w:pPr>
          <w:r w:rsidRPr="00134007">
            <w:rPr>
              <w:rFonts w:eastAsia="Times New Roman"/>
            </w:rPr>
            <w:t>Makes clear that the prohibitions do not apply to United States citizens and lawful permanent residents, including dual citizens. The goal of this bill is to legislate common sense safeguards against the regimes identified as threats in the Annual Threat Assessment, not to those fleeing the tyranny of those governments who seek freedom in Texas. Additionally, prohibited real estate holdings will not include a residence homestead owned by individuals to address concerns of those seeking a home in Texas who have fled these adversarial regimes.</w:t>
          </w:r>
        </w:p>
        <w:p w:rsidR="00134007" w:rsidRPr="00134007" w:rsidRDefault="00134007" w:rsidP="00134007">
          <w:pPr>
            <w:numPr>
              <w:ilvl w:val="0"/>
              <w:numId w:val="2"/>
            </w:numPr>
            <w:spacing w:after="0" w:line="240" w:lineRule="auto"/>
            <w:jc w:val="both"/>
            <w:divId w:val="1863278198"/>
            <w:rPr>
              <w:rFonts w:eastAsia="Times New Roman"/>
            </w:rPr>
          </w:pPr>
          <w:r w:rsidRPr="00134007">
            <w:rPr>
              <w:rFonts w:eastAsia="Times New Roman"/>
            </w:rPr>
            <w:t>Clarifies the definition of real estate as: agricultural land, an improvement on agricultural land, commercial property, industrial property, residential property, a mine or quarry, a mineral in place, or standing timber.</w:t>
          </w:r>
        </w:p>
        <w:p w:rsidR="00134007" w:rsidRPr="00134007" w:rsidRDefault="00134007" w:rsidP="00134007">
          <w:pPr>
            <w:numPr>
              <w:ilvl w:val="0"/>
              <w:numId w:val="2"/>
            </w:numPr>
            <w:spacing w:after="0" w:line="240" w:lineRule="auto"/>
            <w:jc w:val="both"/>
            <w:divId w:val="1863278198"/>
            <w:rPr>
              <w:rFonts w:eastAsia="Times New Roman"/>
            </w:rPr>
          </w:pPr>
          <w:r w:rsidRPr="00134007">
            <w:rPr>
              <w:rFonts w:eastAsia="Times New Roman"/>
            </w:rPr>
            <w:t>Specifies that control of an entity means a</w:t>
          </w:r>
          <w:r>
            <w:rPr>
              <w:rFonts w:eastAsia="Times New Roman"/>
            </w:rPr>
            <w:t>n</w:t>
          </w:r>
          <w:r w:rsidRPr="00134007">
            <w:rPr>
              <w:rFonts w:eastAsia="Times New Roman"/>
            </w:rPr>
            <w:t xml:space="preserve"> individual or organization meeting test to determine they have actual control of the entities operations.</w:t>
          </w:r>
        </w:p>
        <w:p w:rsidR="00134007" w:rsidRPr="00134007" w:rsidRDefault="00134007" w:rsidP="00134007">
          <w:pPr>
            <w:numPr>
              <w:ilvl w:val="0"/>
              <w:numId w:val="2"/>
            </w:numPr>
            <w:spacing w:after="0" w:line="240" w:lineRule="auto"/>
            <w:jc w:val="both"/>
            <w:divId w:val="1863278198"/>
            <w:rPr>
              <w:rFonts w:eastAsia="Times New Roman"/>
            </w:rPr>
          </w:pPr>
          <w:r w:rsidRPr="00134007">
            <w:rPr>
              <w:rFonts w:eastAsia="Times New Roman"/>
            </w:rPr>
            <w:t>Also clarifies the enforcement mechanism is a divestment procedure initiated by the Attorney General. The Attorney General is given authority to investigate potential violations if they have reasonable suspicion and then bring a divestment proceeding before a court of law once a court determines the property is held by a prohibited entity it will be placed in receivership, following the process of Chapter 64, Civil Practices and Civil Remedies. This ensures that innocent actors such as lien holders, lenders and real estate professionals are not harmed by the actions of a prohibited entity.</w:t>
          </w:r>
        </w:p>
        <w:p w:rsidR="00134007" w:rsidRDefault="00134007" w:rsidP="00134007">
          <w:pPr>
            <w:numPr>
              <w:ilvl w:val="0"/>
              <w:numId w:val="2"/>
            </w:numPr>
            <w:spacing w:after="0" w:line="240" w:lineRule="auto"/>
            <w:jc w:val="both"/>
            <w:divId w:val="1863278198"/>
            <w:rPr>
              <w:rFonts w:eastAsia="Times New Roman"/>
            </w:rPr>
          </w:pPr>
          <w:r w:rsidRPr="00134007">
            <w:rPr>
              <w:rFonts w:eastAsia="Times New Roman"/>
            </w:rPr>
            <w:t>The language of S</w:t>
          </w:r>
          <w:r>
            <w:rPr>
              <w:rFonts w:eastAsia="Times New Roman"/>
            </w:rPr>
            <w:t>.</w:t>
          </w:r>
          <w:r w:rsidRPr="00134007">
            <w:rPr>
              <w:rFonts w:eastAsia="Times New Roman"/>
            </w:rPr>
            <w:t>B</w:t>
          </w:r>
          <w:r>
            <w:rPr>
              <w:rFonts w:eastAsia="Times New Roman"/>
            </w:rPr>
            <w:t>.</w:t>
          </w:r>
          <w:r w:rsidRPr="00134007">
            <w:rPr>
              <w:rFonts w:eastAsia="Times New Roman"/>
            </w:rPr>
            <w:t xml:space="preserve"> 17 also makes clear that only the Attorney General may bring action and shall record notice of the action in property actions in the county the property is located.  </w:t>
          </w:r>
        </w:p>
        <w:p w:rsidR="00134007" w:rsidRPr="00134007" w:rsidRDefault="00134007" w:rsidP="00134007">
          <w:pPr>
            <w:spacing w:after="0" w:line="240" w:lineRule="auto"/>
            <w:ind w:left="720"/>
            <w:jc w:val="both"/>
            <w:divId w:val="1863278198"/>
            <w:rPr>
              <w:rFonts w:eastAsia="Times New Roman"/>
            </w:rPr>
          </w:pPr>
        </w:p>
      </w:sdtContent>
    </w:sdt>
    <w:p w:rsidR="00134007" w:rsidRDefault="00134007" w:rsidP="0013400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 </w:t>
      </w:r>
      <w:bookmarkStart w:id="1" w:name="AmendsCurrentLaw"/>
      <w:bookmarkEnd w:id="1"/>
      <w:r>
        <w:rPr>
          <w:rFonts w:cs="Times New Roman"/>
          <w:szCs w:val="24"/>
        </w:rPr>
        <w:t>amends current law relating to the purchase of or acquisition of title to real property by certain aliens or foreign entities.</w:t>
      </w:r>
    </w:p>
    <w:p w:rsidR="00134007" w:rsidRPr="00613B66" w:rsidRDefault="00134007" w:rsidP="00134007">
      <w:pPr>
        <w:spacing w:after="0" w:line="240" w:lineRule="auto"/>
        <w:jc w:val="both"/>
        <w:rPr>
          <w:rFonts w:eastAsia="Times New Roman" w:cs="Times New Roman"/>
          <w:b/>
          <w:szCs w:val="24"/>
          <w:u w:val="single"/>
        </w:rPr>
      </w:pPr>
    </w:p>
    <w:p w:rsidR="00134007" w:rsidRPr="005C2A78" w:rsidRDefault="00134007" w:rsidP="0013400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BFF94FF6C664C3A9D77CD540F108EBF"/>
          </w:placeholder>
        </w:sdtPr>
        <w:sdtContent>
          <w:r>
            <w:rPr>
              <w:rFonts w:eastAsia="Times New Roman" w:cs="Times New Roman"/>
              <w:b/>
              <w:szCs w:val="24"/>
              <w:u w:val="single"/>
            </w:rPr>
            <w:t>RULEMAKING AUTHORITY</w:t>
          </w:r>
        </w:sdtContent>
      </w:sdt>
    </w:p>
    <w:p w:rsidR="00134007" w:rsidRPr="006529C4" w:rsidRDefault="00134007" w:rsidP="00134007">
      <w:pPr>
        <w:spacing w:after="0" w:line="240" w:lineRule="auto"/>
        <w:jc w:val="both"/>
        <w:rPr>
          <w:rFonts w:cs="Times New Roman"/>
          <w:szCs w:val="24"/>
        </w:rPr>
      </w:pPr>
    </w:p>
    <w:p w:rsidR="00134007" w:rsidRDefault="00134007" w:rsidP="0013400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34007" w:rsidRPr="006529C4" w:rsidRDefault="00134007" w:rsidP="00134007">
      <w:pPr>
        <w:spacing w:after="0" w:line="240" w:lineRule="auto"/>
        <w:jc w:val="both"/>
        <w:rPr>
          <w:rFonts w:cs="Times New Roman"/>
          <w:szCs w:val="24"/>
        </w:rPr>
      </w:pPr>
    </w:p>
    <w:p w:rsidR="00134007" w:rsidRPr="005C2A78" w:rsidRDefault="00134007" w:rsidP="0013400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6BC55270529430583DB1629DF01A8A0"/>
          </w:placeholder>
        </w:sdtPr>
        <w:sdtContent>
          <w:r>
            <w:rPr>
              <w:rFonts w:eastAsia="Times New Roman" w:cs="Times New Roman"/>
              <w:b/>
              <w:szCs w:val="24"/>
              <w:u w:val="single"/>
            </w:rPr>
            <w:t>SECTION BY SECTION ANALYSIS</w:t>
          </w:r>
        </w:sdtContent>
      </w:sdt>
    </w:p>
    <w:p w:rsidR="00134007" w:rsidRPr="005C2A78" w:rsidRDefault="00134007" w:rsidP="00134007">
      <w:pPr>
        <w:spacing w:after="0" w:line="240" w:lineRule="auto"/>
        <w:jc w:val="both"/>
        <w:rPr>
          <w:rFonts w:eastAsia="Times New Roman" w:cs="Times New Roman"/>
          <w:szCs w:val="24"/>
        </w:rPr>
      </w:pPr>
    </w:p>
    <w:p w:rsidR="00134007" w:rsidRDefault="00134007" w:rsidP="0013400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64.001(a), Civil Practice and Remedies Code, as follows: </w:t>
      </w:r>
    </w:p>
    <w:p w:rsidR="00134007" w:rsidRDefault="00134007" w:rsidP="00134007">
      <w:pPr>
        <w:spacing w:after="0" w:line="240" w:lineRule="auto"/>
        <w:jc w:val="both"/>
        <w:rPr>
          <w:rFonts w:eastAsia="Times New Roman" w:cs="Times New Roman"/>
          <w:szCs w:val="24"/>
        </w:rPr>
      </w:pPr>
    </w:p>
    <w:p w:rsidR="00134007" w:rsidRPr="00613B66" w:rsidRDefault="00134007" w:rsidP="00134007">
      <w:pPr>
        <w:spacing w:after="0" w:line="240" w:lineRule="auto"/>
        <w:ind w:left="720"/>
        <w:jc w:val="both"/>
        <w:rPr>
          <w:rFonts w:eastAsia="Times New Roman" w:cs="Times New Roman"/>
          <w:szCs w:val="24"/>
        </w:rPr>
      </w:pPr>
      <w:r w:rsidRPr="00613B66">
        <w:rPr>
          <w:rFonts w:eastAsia="Times New Roman" w:cs="Times New Roman"/>
          <w:szCs w:val="24"/>
        </w:rPr>
        <w:t>(a)  Authorizes a court of competent jurisdiction to appoint a receiver:</w:t>
      </w:r>
    </w:p>
    <w:p w:rsidR="00134007" w:rsidRPr="00613B66" w:rsidRDefault="00134007" w:rsidP="00134007">
      <w:pPr>
        <w:spacing w:after="0" w:line="240" w:lineRule="auto"/>
        <w:ind w:left="720"/>
        <w:jc w:val="both"/>
        <w:rPr>
          <w:rFonts w:eastAsia="Times New Roman" w:cs="Times New Roman"/>
          <w:szCs w:val="24"/>
        </w:rPr>
      </w:pPr>
    </w:p>
    <w:p w:rsidR="00134007" w:rsidRPr="00613B66" w:rsidRDefault="00134007" w:rsidP="00134007">
      <w:pPr>
        <w:spacing w:after="0" w:line="240" w:lineRule="auto"/>
        <w:ind w:left="1440"/>
        <w:jc w:val="both"/>
        <w:rPr>
          <w:rFonts w:eastAsia="Times New Roman" w:cs="Times New Roman"/>
          <w:szCs w:val="24"/>
          <w:highlight w:val="yellow"/>
        </w:rPr>
      </w:pPr>
      <w:r w:rsidRPr="00613B66">
        <w:rPr>
          <w:rFonts w:eastAsia="Times New Roman" w:cs="Times New Roman"/>
          <w:szCs w:val="24"/>
        </w:rPr>
        <w:t>(1)  makes no change</w:t>
      </w:r>
      <w:r>
        <w:rPr>
          <w:rFonts w:eastAsia="Times New Roman" w:cs="Times New Roman"/>
          <w:szCs w:val="24"/>
        </w:rPr>
        <w:t>s</w:t>
      </w:r>
      <w:r w:rsidRPr="00613B66">
        <w:rPr>
          <w:rFonts w:eastAsia="Times New Roman" w:cs="Times New Roman"/>
          <w:szCs w:val="24"/>
        </w:rPr>
        <w:t xml:space="preserve"> to this subdivision;</w:t>
      </w:r>
    </w:p>
    <w:p w:rsidR="00134007" w:rsidRPr="00613B66" w:rsidRDefault="00134007" w:rsidP="00134007">
      <w:pPr>
        <w:spacing w:after="0" w:line="240" w:lineRule="auto"/>
        <w:ind w:left="1440"/>
        <w:jc w:val="both"/>
        <w:rPr>
          <w:rFonts w:eastAsia="Times New Roman" w:cs="Times New Roman"/>
          <w:szCs w:val="24"/>
          <w:highlight w:val="yellow"/>
        </w:rPr>
      </w:pPr>
    </w:p>
    <w:p w:rsidR="00134007" w:rsidRPr="00613B66" w:rsidRDefault="00134007" w:rsidP="00134007">
      <w:pPr>
        <w:spacing w:after="0" w:line="240" w:lineRule="auto"/>
        <w:ind w:left="1440"/>
        <w:jc w:val="both"/>
        <w:rPr>
          <w:rFonts w:eastAsia="Times New Roman" w:cs="Times New Roman"/>
          <w:szCs w:val="24"/>
          <w:highlight w:val="yellow"/>
        </w:rPr>
      </w:pPr>
      <w:r w:rsidRPr="00613B66">
        <w:rPr>
          <w:rFonts w:eastAsia="Times New Roman" w:cs="Times New Roman"/>
          <w:szCs w:val="24"/>
        </w:rPr>
        <w:t>(2)  in an action by a creditor to subject any property or fund to the creditor's, rather than his, claim;</w:t>
      </w:r>
    </w:p>
    <w:p w:rsidR="00134007" w:rsidRPr="00613B66" w:rsidRDefault="00134007" w:rsidP="00134007">
      <w:pPr>
        <w:spacing w:after="0" w:line="240" w:lineRule="auto"/>
        <w:ind w:left="1440"/>
        <w:jc w:val="both"/>
        <w:rPr>
          <w:rFonts w:eastAsia="Times New Roman" w:cs="Times New Roman"/>
          <w:szCs w:val="24"/>
          <w:highlight w:val="yellow"/>
        </w:rPr>
      </w:pPr>
    </w:p>
    <w:p w:rsidR="00134007" w:rsidRPr="00613B66" w:rsidRDefault="00134007" w:rsidP="00134007">
      <w:pPr>
        <w:spacing w:after="0" w:line="240" w:lineRule="auto"/>
        <w:ind w:left="1440"/>
        <w:jc w:val="both"/>
        <w:rPr>
          <w:rFonts w:eastAsia="Times New Roman" w:cs="Times New Roman"/>
          <w:szCs w:val="24"/>
        </w:rPr>
      </w:pPr>
      <w:r w:rsidRPr="00613B66">
        <w:rPr>
          <w:rFonts w:eastAsia="Times New Roman" w:cs="Times New Roman"/>
          <w:szCs w:val="24"/>
        </w:rPr>
        <w:t xml:space="preserve">(3)-(4)  makes no changes to these subdivisions; </w:t>
      </w:r>
    </w:p>
    <w:p w:rsidR="00134007" w:rsidRPr="00613B66" w:rsidRDefault="00134007" w:rsidP="00134007">
      <w:pPr>
        <w:spacing w:after="0" w:line="240" w:lineRule="auto"/>
        <w:ind w:left="1440"/>
        <w:jc w:val="both"/>
        <w:rPr>
          <w:rFonts w:eastAsia="Times New Roman" w:cs="Times New Roman"/>
          <w:szCs w:val="24"/>
        </w:rPr>
      </w:pPr>
    </w:p>
    <w:p w:rsidR="00134007" w:rsidRPr="00613B66" w:rsidRDefault="00134007" w:rsidP="00134007">
      <w:pPr>
        <w:spacing w:after="0" w:line="240" w:lineRule="auto"/>
        <w:ind w:left="1440"/>
        <w:jc w:val="both"/>
        <w:rPr>
          <w:rFonts w:eastAsia="Times New Roman" w:cs="Times New Roman"/>
          <w:szCs w:val="24"/>
          <w:highlight w:val="yellow"/>
        </w:rPr>
      </w:pPr>
      <w:r w:rsidRPr="00613B66">
        <w:rPr>
          <w:rFonts w:eastAsia="Times New Roman" w:cs="Times New Roman"/>
          <w:szCs w:val="24"/>
        </w:rPr>
        <w:t xml:space="preserve">(5)  makes a nonsubstantive change to this subdivision; </w:t>
      </w:r>
    </w:p>
    <w:p w:rsidR="00134007" w:rsidRPr="00613B66" w:rsidRDefault="00134007" w:rsidP="00134007">
      <w:pPr>
        <w:spacing w:after="0" w:line="240" w:lineRule="auto"/>
        <w:ind w:left="1440"/>
        <w:jc w:val="both"/>
        <w:rPr>
          <w:rFonts w:eastAsia="Times New Roman" w:cs="Times New Roman"/>
          <w:szCs w:val="24"/>
          <w:highlight w:val="yellow"/>
        </w:rPr>
      </w:pPr>
    </w:p>
    <w:p w:rsidR="00134007" w:rsidRPr="00613B66" w:rsidRDefault="00134007" w:rsidP="00134007">
      <w:pPr>
        <w:spacing w:after="0" w:line="240" w:lineRule="auto"/>
        <w:ind w:left="1440"/>
        <w:jc w:val="both"/>
        <w:rPr>
          <w:rFonts w:eastAsia="Times New Roman" w:cs="Times New Roman"/>
          <w:szCs w:val="24"/>
        </w:rPr>
      </w:pPr>
      <w:r w:rsidRPr="00613B66">
        <w:rPr>
          <w:rFonts w:eastAsia="Times New Roman" w:cs="Times New Roman"/>
          <w:szCs w:val="24"/>
        </w:rPr>
        <w:t xml:space="preserve">(6)  in an action by the attorney general under Subchapter H, Chapter 5 (Conveyances), Property Code; or  </w:t>
      </w:r>
    </w:p>
    <w:p w:rsidR="00134007" w:rsidRPr="00613B66" w:rsidRDefault="00134007" w:rsidP="00134007">
      <w:pPr>
        <w:spacing w:after="0" w:line="240" w:lineRule="auto"/>
        <w:ind w:left="1440"/>
        <w:jc w:val="both"/>
        <w:rPr>
          <w:rFonts w:eastAsia="Times New Roman" w:cs="Times New Roman"/>
          <w:szCs w:val="24"/>
          <w:highlight w:val="yellow"/>
        </w:rPr>
      </w:pPr>
    </w:p>
    <w:p w:rsidR="00134007" w:rsidRPr="005C2A78" w:rsidRDefault="00134007" w:rsidP="00134007">
      <w:pPr>
        <w:spacing w:after="0" w:line="240" w:lineRule="auto"/>
        <w:ind w:left="1440"/>
        <w:jc w:val="both"/>
        <w:rPr>
          <w:rFonts w:eastAsia="Times New Roman" w:cs="Times New Roman"/>
          <w:szCs w:val="24"/>
        </w:rPr>
      </w:pPr>
      <w:r w:rsidRPr="00613B66">
        <w:rPr>
          <w:rFonts w:eastAsia="Times New Roman" w:cs="Times New Roman"/>
          <w:szCs w:val="24"/>
        </w:rPr>
        <w:t>(7) creates this subdivision from existing text</w:t>
      </w:r>
      <w:r>
        <w:rPr>
          <w:rFonts w:eastAsia="Times New Roman" w:cs="Times New Roman"/>
          <w:szCs w:val="24"/>
        </w:rPr>
        <w:t xml:space="preserve"> and makes no further changes</w:t>
      </w:r>
      <w:r w:rsidRPr="00613B66">
        <w:rPr>
          <w:rFonts w:eastAsia="Times New Roman" w:cs="Times New Roman"/>
          <w:szCs w:val="24"/>
        </w:rPr>
        <w:t>.</w:t>
      </w:r>
      <w:r>
        <w:rPr>
          <w:rFonts w:eastAsia="Times New Roman" w:cs="Times New Roman"/>
          <w:szCs w:val="24"/>
        </w:rPr>
        <w:t xml:space="preserve"> </w:t>
      </w:r>
    </w:p>
    <w:p w:rsidR="00134007" w:rsidRPr="005C2A78" w:rsidRDefault="00134007" w:rsidP="00134007">
      <w:pPr>
        <w:spacing w:after="0" w:line="240" w:lineRule="auto"/>
        <w:jc w:val="both"/>
        <w:rPr>
          <w:rFonts w:eastAsia="Times New Roman" w:cs="Times New Roman"/>
          <w:szCs w:val="24"/>
        </w:rPr>
      </w:pPr>
    </w:p>
    <w:p w:rsidR="00134007" w:rsidRPr="00613B66" w:rsidRDefault="00134007" w:rsidP="00134007">
      <w:pPr>
        <w:spacing w:after="0" w:line="240" w:lineRule="auto"/>
        <w:jc w:val="both"/>
        <w:rPr>
          <w:rFonts w:eastAsia="Times New Roman" w:cs="Times New Roman"/>
          <w:szCs w:val="24"/>
          <w:highlight w:val="yellow"/>
        </w:rPr>
      </w:pPr>
      <w:r w:rsidRPr="00613B66">
        <w:rPr>
          <w:rFonts w:eastAsia="Times New Roman" w:cs="Times New Roman"/>
          <w:szCs w:val="24"/>
        </w:rPr>
        <w:t xml:space="preserve">SECTION 2. Amends Section 5.005, Property Code, </w:t>
      </w:r>
      <w:r>
        <w:rPr>
          <w:rFonts w:eastAsia="Times New Roman" w:cs="Times New Roman"/>
          <w:szCs w:val="24"/>
        </w:rPr>
        <w:t xml:space="preserve">to create an exception under Subchapter H. </w:t>
      </w:r>
    </w:p>
    <w:p w:rsidR="00134007" w:rsidRPr="00613B66" w:rsidRDefault="00134007" w:rsidP="00134007">
      <w:pPr>
        <w:spacing w:after="0" w:line="240" w:lineRule="auto"/>
        <w:jc w:val="both"/>
        <w:rPr>
          <w:rFonts w:eastAsia="Times New Roman" w:cs="Times New Roman"/>
          <w:szCs w:val="24"/>
          <w:highlight w:val="yellow"/>
        </w:rPr>
      </w:pPr>
    </w:p>
    <w:p w:rsidR="00134007" w:rsidRDefault="00134007" w:rsidP="00134007">
      <w:pPr>
        <w:spacing w:after="0" w:line="240" w:lineRule="auto"/>
        <w:jc w:val="both"/>
        <w:rPr>
          <w:rFonts w:eastAsia="Times New Roman" w:cs="Times New Roman"/>
          <w:szCs w:val="24"/>
        </w:rPr>
      </w:pPr>
      <w:r w:rsidRPr="00613B66">
        <w:rPr>
          <w:rFonts w:eastAsia="Times New Roman" w:cs="Times New Roman"/>
          <w:szCs w:val="24"/>
        </w:rPr>
        <w:t>SECTION 3. Amends Chapter 5</w:t>
      </w:r>
      <w:r>
        <w:rPr>
          <w:rFonts w:eastAsia="Times New Roman" w:cs="Times New Roman"/>
          <w:szCs w:val="24"/>
        </w:rPr>
        <w:t xml:space="preserve">, </w:t>
      </w:r>
      <w:r w:rsidRPr="00613B66">
        <w:rPr>
          <w:rFonts w:eastAsia="Times New Roman" w:cs="Times New Roman"/>
          <w:szCs w:val="24"/>
        </w:rPr>
        <w:t>Property Code, by adding Subchapter H, as follows:</w:t>
      </w:r>
      <w:r>
        <w:rPr>
          <w:rFonts w:eastAsia="Times New Roman" w:cs="Times New Roman"/>
          <w:szCs w:val="24"/>
        </w:rPr>
        <w:t xml:space="preserve"> </w:t>
      </w:r>
    </w:p>
    <w:p w:rsidR="00134007" w:rsidRDefault="00134007" w:rsidP="00134007">
      <w:pPr>
        <w:spacing w:after="0" w:line="240" w:lineRule="auto"/>
        <w:jc w:val="both"/>
        <w:rPr>
          <w:rFonts w:eastAsia="Times New Roman" w:cs="Times New Roman"/>
          <w:szCs w:val="24"/>
        </w:rPr>
      </w:pPr>
    </w:p>
    <w:p w:rsidR="00134007" w:rsidRPr="00613B66" w:rsidRDefault="00134007" w:rsidP="00134007">
      <w:pPr>
        <w:spacing w:after="0" w:line="240" w:lineRule="auto"/>
        <w:ind w:left="720"/>
        <w:jc w:val="center"/>
        <w:rPr>
          <w:rFonts w:eastAsia="Times New Roman" w:cs="Times New Roman"/>
          <w:szCs w:val="24"/>
        </w:rPr>
      </w:pPr>
      <w:r w:rsidRPr="00613B66">
        <w:rPr>
          <w:rFonts w:eastAsia="Times New Roman" w:cs="Times New Roman"/>
          <w:szCs w:val="24"/>
        </w:rPr>
        <w:t>SUBCHAPTER H. PURCHASE OF OR ACQUISITION OF TITLE TO REAL PROPERTY BY CERTAIN FOREIGN INDIVIDUALS OR ENTITIES</w:t>
      </w:r>
    </w:p>
    <w:p w:rsidR="00134007" w:rsidRPr="00613B66" w:rsidRDefault="00134007" w:rsidP="00134007">
      <w:pPr>
        <w:spacing w:after="0" w:line="240" w:lineRule="auto"/>
        <w:ind w:left="720"/>
        <w:jc w:val="both"/>
        <w:rPr>
          <w:rFonts w:eastAsia="Times New Roman" w:cs="Times New Roman"/>
          <w:szCs w:val="24"/>
          <w:highlight w:val="yellow"/>
        </w:rPr>
      </w:pPr>
    </w:p>
    <w:p w:rsidR="00134007" w:rsidRPr="00613B66" w:rsidRDefault="00134007" w:rsidP="00134007">
      <w:pPr>
        <w:spacing w:after="0" w:line="240" w:lineRule="auto"/>
        <w:ind w:left="720"/>
        <w:jc w:val="both"/>
        <w:rPr>
          <w:rFonts w:eastAsia="Times New Roman" w:cs="Times New Roman"/>
          <w:szCs w:val="24"/>
        </w:rPr>
      </w:pPr>
      <w:r w:rsidRPr="00613B66">
        <w:rPr>
          <w:rFonts w:eastAsia="Times New Roman" w:cs="Times New Roman"/>
          <w:szCs w:val="24"/>
        </w:rPr>
        <w:t xml:space="preserve">Sec. 5.251.  DEFINITIONS. Defines "agricultural land," "designated country," "governing authority," "governing person," "organization," and "real property." </w:t>
      </w:r>
    </w:p>
    <w:p w:rsidR="00134007" w:rsidRPr="00613B66" w:rsidRDefault="00134007" w:rsidP="00134007">
      <w:pPr>
        <w:spacing w:after="0" w:line="240" w:lineRule="auto"/>
        <w:jc w:val="both"/>
        <w:rPr>
          <w:rFonts w:eastAsia="Times New Roman" w:cs="Times New Roman"/>
          <w:szCs w:val="24"/>
          <w:highlight w:val="yellow"/>
        </w:rPr>
      </w:pPr>
    </w:p>
    <w:p w:rsidR="00134007" w:rsidRPr="00613B66" w:rsidRDefault="00134007" w:rsidP="00134007">
      <w:pPr>
        <w:spacing w:after="0" w:line="240" w:lineRule="auto"/>
        <w:ind w:left="720"/>
        <w:jc w:val="both"/>
        <w:rPr>
          <w:rFonts w:eastAsia="Times New Roman" w:cs="Times New Roman"/>
          <w:szCs w:val="24"/>
        </w:rPr>
      </w:pPr>
      <w:r w:rsidRPr="00613B66">
        <w:rPr>
          <w:rFonts w:eastAsia="Times New Roman" w:cs="Times New Roman"/>
          <w:szCs w:val="24"/>
        </w:rPr>
        <w:t>Sec. 5.252.  ORGANIZATION UNDER CONTROL OF INDIVIDUAL OR ANOTHER ORGANIZATION. (a) Provides that, for purposes of this subchapter, an organization is under the control of an individual or another organization if the controlling individual or organization is authorized to direct the activities of the controlled organization, make or direct others to make legal commitments on behalf of the controlled organization, or hire and fire a principal decision maker of the controlled organization.</w:t>
      </w:r>
    </w:p>
    <w:p w:rsidR="00134007" w:rsidRPr="00613B66" w:rsidRDefault="00134007" w:rsidP="00134007">
      <w:pPr>
        <w:spacing w:after="0" w:line="240" w:lineRule="auto"/>
        <w:ind w:left="720"/>
        <w:jc w:val="both"/>
        <w:rPr>
          <w:rFonts w:eastAsia="Times New Roman" w:cs="Times New Roman"/>
          <w:szCs w:val="24"/>
          <w:highlight w:val="yellow"/>
        </w:rPr>
      </w:pPr>
    </w:p>
    <w:p w:rsidR="00134007" w:rsidRPr="00613B66" w:rsidRDefault="00134007" w:rsidP="00134007">
      <w:pPr>
        <w:spacing w:after="0" w:line="240" w:lineRule="auto"/>
        <w:ind w:left="1440"/>
        <w:jc w:val="both"/>
        <w:rPr>
          <w:rFonts w:eastAsia="Times New Roman" w:cs="Times New Roman"/>
          <w:szCs w:val="24"/>
          <w:highlight w:val="yellow"/>
        </w:rPr>
      </w:pPr>
      <w:r w:rsidRPr="00613B66">
        <w:rPr>
          <w:rFonts w:eastAsia="Times New Roman" w:cs="Times New Roman"/>
          <w:szCs w:val="24"/>
        </w:rPr>
        <w:t>(b)  Authorizes the authority of the controlling individual or organization under Subsection (a) to derive from exercise of a voting ownership interest of the controlled organization sufficient to elect a governing person or governing authority of the controlled organization to exercise on the controlling individual's or organization's behalf the authority described by Subsection (a), or a financial, legal, practical, contractual, or other arrangement that functionally enables the controlling individual or organization to exercise the authority described by Subsection (a).</w:t>
      </w:r>
    </w:p>
    <w:p w:rsidR="00134007" w:rsidRPr="00613B66" w:rsidRDefault="00134007" w:rsidP="00134007">
      <w:pPr>
        <w:spacing w:after="0" w:line="240" w:lineRule="auto"/>
        <w:ind w:left="2160"/>
        <w:jc w:val="both"/>
        <w:rPr>
          <w:rFonts w:eastAsia="Times New Roman" w:cs="Times New Roman"/>
          <w:szCs w:val="24"/>
          <w:highlight w:val="yellow"/>
        </w:rPr>
      </w:pPr>
    </w:p>
    <w:p w:rsidR="00134007" w:rsidRPr="00613B66" w:rsidRDefault="00134007" w:rsidP="00134007">
      <w:pPr>
        <w:spacing w:after="0" w:line="240" w:lineRule="auto"/>
        <w:ind w:left="720"/>
        <w:jc w:val="both"/>
        <w:rPr>
          <w:rFonts w:eastAsia="Times New Roman" w:cs="Times New Roman"/>
          <w:szCs w:val="24"/>
          <w:highlight w:val="yellow"/>
        </w:rPr>
      </w:pPr>
      <w:r w:rsidRPr="00613B66">
        <w:rPr>
          <w:rFonts w:eastAsia="Times New Roman" w:cs="Times New Roman"/>
          <w:szCs w:val="24"/>
        </w:rPr>
        <w:t>Sec. 5.253.  EXCEPTIONS: UNITED STATES CITIZENS AND LAWFUL PERMANENT RESIDENTS; RESIDENCE HOMESTEAD PROPERTY; LEASEHOLD. Provides that this subchapter does not apply to:</w:t>
      </w:r>
    </w:p>
    <w:p w:rsidR="00134007" w:rsidRPr="00613B66" w:rsidRDefault="00134007" w:rsidP="00134007">
      <w:pPr>
        <w:spacing w:after="0" w:line="240" w:lineRule="auto"/>
        <w:ind w:left="720"/>
        <w:jc w:val="both"/>
        <w:rPr>
          <w:rFonts w:eastAsia="Times New Roman" w:cs="Times New Roman"/>
          <w:szCs w:val="24"/>
          <w:highlight w:val="yellow"/>
        </w:rPr>
      </w:pPr>
    </w:p>
    <w:p w:rsidR="00134007" w:rsidRPr="00613B66" w:rsidRDefault="00134007" w:rsidP="00134007">
      <w:pPr>
        <w:spacing w:after="0" w:line="240" w:lineRule="auto"/>
        <w:ind w:left="1440"/>
        <w:jc w:val="both"/>
        <w:rPr>
          <w:rFonts w:eastAsia="Times New Roman" w:cs="Times New Roman"/>
          <w:szCs w:val="24"/>
          <w:highlight w:val="yellow"/>
        </w:rPr>
      </w:pPr>
      <w:r w:rsidRPr="00613B66">
        <w:rPr>
          <w:rFonts w:eastAsia="Times New Roman" w:cs="Times New Roman"/>
          <w:szCs w:val="24"/>
        </w:rPr>
        <w:t>(1) an individual who is a citizen or lawful permanent resident of the United States, including an individual who is a citizen of a foreign country;</w:t>
      </w:r>
    </w:p>
    <w:p w:rsidR="00134007" w:rsidRPr="00613B66" w:rsidRDefault="00134007" w:rsidP="00134007">
      <w:pPr>
        <w:spacing w:after="0" w:line="240" w:lineRule="auto"/>
        <w:ind w:left="1440"/>
        <w:jc w:val="both"/>
        <w:rPr>
          <w:rFonts w:eastAsia="Times New Roman" w:cs="Times New Roman"/>
          <w:szCs w:val="24"/>
          <w:highlight w:val="yellow"/>
        </w:rPr>
      </w:pPr>
    </w:p>
    <w:p w:rsidR="00134007" w:rsidRPr="00613B66" w:rsidRDefault="00134007" w:rsidP="00134007">
      <w:pPr>
        <w:spacing w:after="0" w:line="240" w:lineRule="auto"/>
        <w:ind w:left="1440"/>
        <w:jc w:val="both"/>
        <w:rPr>
          <w:rFonts w:eastAsia="Times New Roman" w:cs="Times New Roman"/>
          <w:szCs w:val="24"/>
          <w:highlight w:val="yellow"/>
        </w:rPr>
      </w:pPr>
      <w:r w:rsidRPr="00613B66">
        <w:rPr>
          <w:rFonts w:eastAsia="Times New Roman" w:cs="Times New Roman"/>
          <w:szCs w:val="24"/>
        </w:rPr>
        <w:t>(2)  an organization that is owned by or under the control of one or more individuals described by Subdivision (1);</w:t>
      </w:r>
    </w:p>
    <w:p w:rsidR="00134007" w:rsidRPr="00613B66" w:rsidRDefault="00134007" w:rsidP="00134007">
      <w:pPr>
        <w:spacing w:after="0" w:line="240" w:lineRule="auto"/>
        <w:ind w:left="1440"/>
        <w:jc w:val="both"/>
        <w:rPr>
          <w:rFonts w:eastAsia="Times New Roman" w:cs="Times New Roman"/>
          <w:szCs w:val="24"/>
          <w:highlight w:val="yellow"/>
        </w:rPr>
      </w:pPr>
    </w:p>
    <w:p w:rsidR="00134007" w:rsidRPr="00613B66" w:rsidRDefault="00134007" w:rsidP="00134007">
      <w:pPr>
        <w:spacing w:after="0" w:line="240" w:lineRule="auto"/>
        <w:ind w:left="1440"/>
        <w:jc w:val="both"/>
        <w:rPr>
          <w:rFonts w:eastAsia="Times New Roman" w:cs="Times New Roman"/>
          <w:szCs w:val="24"/>
        </w:rPr>
      </w:pPr>
      <w:r w:rsidRPr="00613B66">
        <w:rPr>
          <w:rFonts w:eastAsia="Times New Roman" w:cs="Times New Roman"/>
          <w:szCs w:val="24"/>
        </w:rPr>
        <w:t xml:space="preserve">(3)  real property that is intended for use as an individual's residence homestead, as defined by Section 11.13(j) (relating to defining </w:t>
      </w:r>
      <w:r>
        <w:rPr>
          <w:rFonts w:eastAsia="Times New Roman" w:cs="Times New Roman"/>
          <w:szCs w:val="24"/>
        </w:rPr>
        <w:t>"residence homestead," "trustor," and "qualifying trust"</w:t>
      </w:r>
      <w:r w:rsidRPr="00613B66">
        <w:rPr>
          <w:rFonts w:eastAsia="Times New Roman" w:cs="Times New Roman"/>
          <w:szCs w:val="24"/>
        </w:rPr>
        <w:t>), Tax Code; or</w:t>
      </w:r>
    </w:p>
    <w:p w:rsidR="00134007" w:rsidRPr="00613B66" w:rsidRDefault="00134007" w:rsidP="00134007">
      <w:pPr>
        <w:spacing w:after="0" w:line="240" w:lineRule="auto"/>
        <w:ind w:left="720"/>
        <w:jc w:val="both"/>
        <w:rPr>
          <w:rFonts w:eastAsia="Times New Roman" w:cs="Times New Roman"/>
          <w:szCs w:val="24"/>
          <w:highlight w:val="yellow"/>
        </w:rPr>
      </w:pPr>
    </w:p>
    <w:p w:rsidR="00134007" w:rsidRPr="00613B66" w:rsidRDefault="00134007" w:rsidP="00134007">
      <w:pPr>
        <w:spacing w:after="0" w:line="240" w:lineRule="auto"/>
        <w:ind w:left="1440"/>
        <w:jc w:val="both"/>
        <w:rPr>
          <w:rFonts w:eastAsia="Times New Roman" w:cs="Times New Roman"/>
          <w:szCs w:val="24"/>
          <w:highlight w:val="yellow"/>
        </w:rPr>
      </w:pPr>
      <w:r w:rsidRPr="00613B66">
        <w:rPr>
          <w:rFonts w:eastAsia="Times New Roman" w:cs="Times New Roman"/>
          <w:szCs w:val="24"/>
        </w:rPr>
        <w:t>(4)  a leasehold interest in land or improvements constructed on a leasehold if the duration of the interest is less than 100 years.</w:t>
      </w:r>
    </w:p>
    <w:p w:rsidR="00134007" w:rsidRPr="00613B66" w:rsidRDefault="00134007" w:rsidP="00134007">
      <w:pPr>
        <w:spacing w:after="0" w:line="240" w:lineRule="auto"/>
        <w:ind w:left="720"/>
        <w:jc w:val="both"/>
        <w:rPr>
          <w:rFonts w:eastAsia="Times New Roman" w:cs="Times New Roman"/>
          <w:szCs w:val="24"/>
          <w:highlight w:val="yellow"/>
        </w:rPr>
      </w:pPr>
    </w:p>
    <w:p w:rsidR="00134007" w:rsidRPr="00613B66" w:rsidRDefault="00134007" w:rsidP="00134007">
      <w:pPr>
        <w:spacing w:after="0" w:line="240" w:lineRule="auto"/>
        <w:ind w:left="720"/>
        <w:jc w:val="both"/>
        <w:rPr>
          <w:rFonts w:eastAsia="Times New Roman" w:cs="Times New Roman"/>
          <w:szCs w:val="24"/>
          <w:highlight w:val="yellow"/>
        </w:rPr>
      </w:pPr>
      <w:r w:rsidRPr="00613B66">
        <w:rPr>
          <w:rFonts w:eastAsia="Times New Roman" w:cs="Times New Roman"/>
          <w:szCs w:val="24"/>
        </w:rPr>
        <w:t xml:space="preserve">Sec. 5.254.  PROHIBITION ON PURCHASE OF OR ACQUISITION OF TITLE TO REAL PROPERTY.  (a) Defines "risk to the health, safety, and welfare of the public." </w:t>
      </w:r>
    </w:p>
    <w:p w:rsidR="00134007" w:rsidRPr="00613B66" w:rsidRDefault="00134007" w:rsidP="00134007">
      <w:pPr>
        <w:spacing w:after="0" w:line="240" w:lineRule="auto"/>
        <w:ind w:left="720"/>
        <w:jc w:val="both"/>
        <w:rPr>
          <w:rFonts w:eastAsia="Times New Roman" w:cs="Times New Roman"/>
          <w:szCs w:val="24"/>
          <w:highlight w:val="yellow"/>
        </w:rPr>
      </w:pPr>
    </w:p>
    <w:p w:rsidR="00134007" w:rsidRPr="00613B66" w:rsidRDefault="00134007" w:rsidP="00134007">
      <w:pPr>
        <w:spacing w:after="0" w:line="240" w:lineRule="auto"/>
        <w:ind w:left="1440"/>
        <w:jc w:val="both"/>
        <w:rPr>
          <w:rFonts w:eastAsia="Times New Roman" w:cs="Times New Roman"/>
          <w:szCs w:val="24"/>
          <w:highlight w:val="yellow"/>
        </w:rPr>
      </w:pPr>
      <w:r w:rsidRPr="00613B66">
        <w:rPr>
          <w:rFonts w:eastAsia="Times New Roman" w:cs="Times New Roman"/>
          <w:szCs w:val="24"/>
        </w:rPr>
        <w:t>(b) Prohibits the following, except as provided by Section 5.253 and notwithstanding any other law,  from purchasing or otherwise acquiring title to real property in this state if the purchase of or acquisition of title to the property by the individual, organization, or governmental entity would create a risk to the health, safety, and welfare of the public:</w:t>
      </w:r>
    </w:p>
    <w:p w:rsidR="00134007" w:rsidRPr="00613B66" w:rsidRDefault="00134007" w:rsidP="00134007">
      <w:pPr>
        <w:spacing w:after="0" w:line="240" w:lineRule="auto"/>
        <w:ind w:left="720"/>
        <w:jc w:val="both"/>
        <w:rPr>
          <w:rFonts w:eastAsia="Times New Roman" w:cs="Times New Roman"/>
          <w:szCs w:val="24"/>
          <w:highlight w:val="yellow"/>
        </w:rPr>
      </w:pPr>
    </w:p>
    <w:p w:rsidR="00134007" w:rsidRPr="00613B66" w:rsidRDefault="00134007" w:rsidP="00134007">
      <w:pPr>
        <w:spacing w:after="0" w:line="240" w:lineRule="auto"/>
        <w:ind w:left="2160"/>
        <w:jc w:val="both"/>
        <w:rPr>
          <w:rFonts w:eastAsia="Times New Roman" w:cs="Times New Roman"/>
          <w:szCs w:val="24"/>
        </w:rPr>
      </w:pPr>
      <w:r w:rsidRPr="00613B66">
        <w:rPr>
          <w:rFonts w:eastAsia="Times New Roman" w:cs="Times New Roman"/>
          <w:szCs w:val="24"/>
        </w:rPr>
        <w:t>(1)  a governmental entity of a designated country;</w:t>
      </w:r>
    </w:p>
    <w:p w:rsidR="00134007" w:rsidRPr="00613B66" w:rsidRDefault="00134007" w:rsidP="00134007">
      <w:pPr>
        <w:spacing w:after="0" w:line="240" w:lineRule="auto"/>
        <w:ind w:left="2160"/>
        <w:jc w:val="both"/>
        <w:rPr>
          <w:rFonts w:eastAsia="Times New Roman" w:cs="Times New Roman"/>
          <w:szCs w:val="24"/>
        </w:rPr>
      </w:pPr>
    </w:p>
    <w:p w:rsidR="00134007" w:rsidRPr="00613B66" w:rsidRDefault="00134007" w:rsidP="00134007">
      <w:pPr>
        <w:spacing w:after="0" w:line="240" w:lineRule="auto"/>
        <w:ind w:left="2160"/>
        <w:jc w:val="both"/>
        <w:rPr>
          <w:rFonts w:eastAsia="Times New Roman" w:cs="Times New Roman"/>
          <w:szCs w:val="24"/>
        </w:rPr>
      </w:pPr>
      <w:r w:rsidRPr="00613B66">
        <w:rPr>
          <w:rFonts w:eastAsia="Times New Roman" w:cs="Times New Roman"/>
          <w:szCs w:val="24"/>
        </w:rPr>
        <w:t>(2)  an organization that is headquartered in a designated country, directly or indirectly under the control of the government of a designated country, or owned by or under the control of one or more individuals who are domiciled in a designated country;</w:t>
      </w:r>
    </w:p>
    <w:p w:rsidR="00134007" w:rsidRPr="00613B66" w:rsidRDefault="00134007" w:rsidP="00134007">
      <w:pPr>
        <w:spacing w:after="0" w:line="240" w:lineRule="auto"/>
        <w:ind w:left="720"/>
        <w:jc w:val="both"/>
        <w:rPr>
          <w:rFonts w:eastAsia="Times New Roman" w:cs="Times New Roman"/>
          <w:szCs w:val="24"/>
        </w:rPr>
      </w:pPr>
    </w:p>
    <w:p w:rsidR="00134007" w:rsidRPr="00613B66" w:rsidRDefault="00134007" w:rsidP="00134007">
      <w:pPr>
        <w:spacing w:after="0" w:line="240" w:lineRule="auto"/>
        <w:ind w:left="2160"/>
        <w:jc w:val="both"/>
        <w:rPr>
          <w:rFonts w:eastAsia="Times New Roman" w:cs="Times New Roman"/>
          <w:szCs w:val="24"/>
        </w:rPr>
      </w:pPr>
      <w:r w:rsidRPr="00613B66">
        <w:rPr>
          <w:rFonts w:eastAsia="Times New Roman" w:cs="Times New Roman"/>
          <w:szCs w:val="24"/>
        </w:rPr>
        <w:t>(3)  an organization that is owned by or under the control of an organization described by Subdivision (2); or</w:t>
      </w:r>
    </w:p>
    <w:p w:rsidR="00134007" w:rsidRPr="00613B66" w:rsidRDefault="00134007" w:rsidP="00134007">
      <w:pPr>
        <w:spacing w:after="0" w:line="240" w:lineRule="auto"/>
        <w:ind w:left="2160"/>
        <w:jc w:val="both"/>
        <w:rPr>
          <w:rFonts w:eastAsia="Times New Roman" w:cs="Times New Roman"/>
          <w:szCs w:val="24"/>
        </w:rPr>
      </w:pPr>
    </w:p>
    <w:p w:rsidR="00134007" w:rsidRPr="00613B66" w:rsidRDefault="00134007" w:rsidP="00134007">
      <w:pPr>
        <w:spacing w:after="0" w:line="240" w:lineRule="auto"/>
        <w:ind w:left="2160"/>
        <w:jc w:val="both"/>
        <w:rPr>
          <w:rFonts w:eastAsia="Times New Roman" w:cs="Times New Roman"/>
          <w:szCs w:val="24"/>
        </w:rPr>
      </w:pPr>
      <w:r w:rsidRPr="00613B66">
        <w:rPr>
          <w:rFonts w:eastAsia="Times New Roman" w:cs="Times New Roman"/>
          <w:szCs w:val="24"/>
        </w:rPr>
        <w:t>(4)  an individual who is domiciled in a designated country.</w:t>
      </w:r>
    </w:p>
    <w:p w:rsidR="00134007" w:rsidRPr="00613B66" w:rsidRDefault="00134007" w:rsidP="00134007">
      <w:pPr>
        <w:spacing w:after="0" w:line="240" w:lineRule="auto"/>
        <w:ind w:left="720"/>
        <w:jc w:val="both"/>
        <w:rPr>
          <w:rFonts w:eastAsia="Times New Roman" w:cs="Times New Roman"/>
          <w:szCs w:val="24"/>
          <w:highlight w:val="yellow"/>
        </w:rPr>
      </w:pPr>
    </w:p>
    <w:p w:rsidR="00134007" w:rsidRPr="00613B66" w:rsidRDefault="00134007" w:rsidP="00134007">
      <w:pPr>
        <w:spacing w:after="0" w:line="240" w:lineRule="auto"/>
        <w:ind w:left="720"/>
        <w:jc w:val="both"/>
        <w:rPr>
          <w:rFonts w:eastAsia="Times New Roman" w:cs="Times New Roman"/>
          <w:szCs w:val="24"/>
          <w:highlight w:val="yellow"/>
        </w:rPr>
      </w:pPr>
      <w:r w:rsidRPr="00613B66">
        <w:rPr>
          <w:rFonts w:eastAsia="Times New Roman" w:cs="Times New Roman"/>
          <w:szCs w:val="24"/>
        </w:rPr>
        <w:t>Sec. 5.255.  ATTORNEY GENERAL ENFORCEMENT. (a) Authorizes the attorney general, if the attorney general has a reasonable suspicion that the purchase of or acquisition of title to real property in this state by an individual, organization, or governmental entity in violation of this subchapter creates a risk to the health, safety, and welfare of the public, as defined by Section 5.254, to bring an action to enforce this subchapter in a district court in the county where all or part of the real property that is the subject of the violation is located.</w:t>
      </w:r>
    </w:p>
    <w:p w:rsidR="00134007" w:rsidRPr="00613B66" w:rsidRDefault="00134007" w:rsidP="00134007">
      <w:pPr>
        <w:spacing w:after="0" w:line="240" w:lineRule="auto"/>
        <w:ind w:left="720"/>
        <w:jc w:val="both"/>
        <w:rPr>
          <w:rFonts w:eastAsia="Times New Roman" w:cs="Times New Roman"/>
          <w:szCs w:val="24"/>
          <w:highlight w:val="yellow"/>
        </w:rPr>
      </w:pPr>
    </w:p>
    <w:p w:rsidR="00134007" w:rsidRPr="00613B66" w:rsidRDefault="00134007" w:rsidP="00134007">
      <w:pPr>
        <w:spacing w:after="0" w:line="240" w:lineRule="auto"/>
        <w:ind w:left="1440"/>
        <w:jc w:val="both"/>
        <w:rPr>
          <w:rFonts w:eastAsia="Times New Roman" w:cs="Times New Roman"/>
          <w:szCs w:val="24"/>
          <w:highlight w:val="yellow"/>
        </w:rPr>
      </w:pPr>
      <w:r w:rsidRPr="00613B66">
        <w:rPr>
          <w:rFonts w:eastAsia="Times New Roman" w:cs="Times New Roman"/>
          <w:szCs w:val="24"/>
        </w:rPr>
        <w:t>(b)  Requires the attorney general to record notice of an action brought under Subsection (a) in the real property records of each county where any part of the real property subject to the action is located.</w:t>
      </w:r>
    </w:p>
    <w:p w:rsidR="00134007" w:rsidRPr="00613B66" w:rsidRDefault="00134007" w:rsidP="00134007">
      <w:pPr>
        <w:spacing w:after="0" w:line="240" w:lineRule="auto"/>
        <w:ind w:left="720"/>
        <w:jc w:val="both"/>
        <w:rPr>
          <w:rFonts w:eastAsia="Times New Roman" w:cs="Times New Roman"/>
          <w:szCs w:val="24"/>
          <w:highlight w:val="yellow"/>
        </w:rPr>
      </w:pPr>
    </w:p>
    <w:p w:rsidR="00134007" w:rsidRPr="00613B66" w:rsidRDefault="00134007" w:rsidP="00134007">
      <w:pPr>
        <w:spacing w:after="0" w:line="240" w:lineRule="auto"/>
        <w:ind w:left="1440"/>
        <w:jc w:val="both"/>
        <w:rPr>
          <w:rFonts w:eastAsia="Times New Roman" w:cs="Times New Roman"/>
          <w:szCs w:val="24"/>
          <w:highlight w:val="yellow"/>
        </w:rPr>
      </w:pPr>
      <w:r w:rsidRPr="00613B66">
        <w:rPr>
          <w:rFonts w:eastAsia="Times New Roman" w:cs="Times New Roman"/>
          <w:szCs w:val="24"/>
        </w:rPr>
        <w:t>(c)  Provides that a purchase of or acquisition of title to real property in violation of Section 5.254 is not void because of the violation, and the validity or enforceability by any person of a purchase contract for or the conveyance of the real property is not otherwise affected by the violation.</w:t>
      </w:r>
    </w:p>
    <w:p w:rsidR="00134007" w:rsidRPr="00613B66" w:rsidRDefault="00134007" w:rsidP="00134007">
      <w:pPr>
        <w:spacing w:after="0" w:line="240" w:lineRule="auto"/>
        <w:ind w:left="720"/>
        <w:jc w:val="both"/>
        <w:rPr>
          <w:rFonts w:eastAsia="Times New Roman" w:cs="Times New Roman"/>
          <w:szCs w:val="24"/>
          <w:highlight w:val="yellow"/>
        </w:rPr>
      </w:pPr>
    </w:p>
    <w:p w:rsidR="00134007" w:rsidRPr="00613B66" w:rsidRDefault="00134007" w:rsidP="00134007">
      <w:pPr>
        <w:spacing w:after="0" w:line="240" w:lineRule="auto"/>
        <w:ind w:left="720"/>
        <w:jc w:val="both"/>
        <w:rPr>
          <w:rFonts w:eastAsia="Times New Roman" w:cs="Times New Roman"/>
          <w:szCs w:val="24"/>
          <w:highlight w:val="yellow"/>
        </w:rPr>
      </w:pPr>
      <w:r w:rsidRPr="00613B66">
        <w:rPr>
          <w:rFonts w:eastAsia="Times New Roman" w:cs="Times New Roman"/>
          <w:szCs w:val="24"/>
        </w:rPr>
        <w:t>Sec. 5.256. ATTORNEY GENERAL INVESTIGATION AND DISCOVERY; SECRETARY OF STATE INTERROGATORIES AND RECORDS.  (a)  Authorizes the attorney general to conduct discovery to investigate a potential action under Section 5.255 or in an action brought under Section 5.255, including by:</w:t>
      </w:r>
    </w:p>
    <w:p w:rsidR="00134007" w:rsidRPr="00613B66" w:rsidRDefault="00134007" w:rsidP="00134007">
      <w:pPr>
        <w:spacing w:after="0" w:line="240" w:lineRule="auto"/>
        <w:ind w:left="720"/>
        <w:jc w:val="both"/>
        <w:rPr>
          <w:rFonts w:eastAsia="Times New Roman" w:cs="Times New Roman"/>
          <w:szCs w:val="24"/>
          <w:highlight w:val="yellow"/>
        </w:rPr>
      </w:pPr>
    </w:p>
    <w:p w:rsidR="00134007" w:rsidRPr="00613B66" w:rsidRDefault="00134007" w:rsidP="00134007">
      <w:pPr>
        <w:spacing w:after="0" w:line="240" w:lineRule="auto"/>
        <w:ind w:left="2160"/>
        <w:jc w:val="both"/>
        <w:rPr>
          <w:rFonts w:eastAsia="Times New Roman" w:cs="Times New Roman"/>
          <w:szCs w:val="24"/>
          <w:highlight w:val="yellow"/>
        </w:rPr>
      </w:pPr>
      <w:r w:rsidRPr="00613B66">
        <w:rPr>
          <w:rFonts w:eastAsia="Times New Roman" w:cs="Times New Roman"/>
          <w:szCs w:val="24"/>
        </w:rPr>
        <w:t>(1)  petitioning for an order authorizing the taking of a deposition under Rule 202, Texas Rules of Civil Procedure; or</w:t>
      </w:r>
    </w:p>
    <w:p w:rsidR="00134007" w:rsidRPr="00613B66" w:rsidRDefault="00134007" w:rsidP="00134007">
      <w:pPr>
        <w:spacing w:after="0" w:line="240" w:lineRule="auto"/>
        <w:ind w:left="2160"/>
        <w:jc w:val="both"/>
        <w:rPr>
          <w:rFonts w:eastAsia="Times New Roman" w:cs="Times New Roman"/>
          <w:szCs w:val="24"/>
          <w:highlight w:val="yellow"/>
        </w:rPr>
      </w:pPr>
    </w:p>
    <w:p w:rsidR="00134007" w:rsidRPr="00613B66" w:rsidRDefault="00134007" w:rsidP="00134007">
      <w:pPr>
        <w:spacing w:after="0" w:line="240" w:lineRule="auto"/>
        <w:ind w:left="2160"/>
        <w:jc w:val="both"/>
        <w:rPr>
          <w:rFonts w:eastAsia="Times New Roman" w:cs="Times New Roman"/>
          <w:szCs w:val="24"/>
          <w:highlight w:val="yellow"/>
        </w:rPr>
      </w:pPr>
      <w:r w:rsidRPr="00613B66">
        <w:rPr>
          <w:rFonts w:eastAsia="Times New Roman" w:cs="Times New Roman"/>
          <w:szCs w:val="24"/>
        </w:rPr>
        <w:t>(2)  if the attorney general has reason to believe that a person may be in possession, custody, or control of any documentary material or other evidence or may have any information relevant to an investigation of a suspected violation of Section 5.254, issuing in writing and serving on the person a civil investigative demand requiring the person to:</w:t>
      </w:r>
    </w:p>
    <w:p w:rsidR="00134007" w:rsidRPr="00613B66" w:rsidRDefault="00134007" w:rsidP="00134007">
      <w:pPr>
        <w:spacing w:after="0" w:line="240" w:lineRule="auto"/>
        <w:ind w:left="720"/>
        <w:jc w:val="both"/>
        <w:rPr>
          <w:rFonts w:eastAsia="Times New Roman" w:cs="Times New Roman"/>
          <w:szCs w:val="24"/>
        </w:rPr>
      </w:pPr>
    </w:p>
    <w:p w:rsidR="00134007" w:rsidRPr="00613B66" w:rsidRDefault="00134007" w:rsidP="00134007">
      <w:pPr>
        <w:spacing w:after="0" w:line="240" w:lineRule="auto"/>
        <w:ind w:left="2880"/>
        <w:jc w:val="both"/>
        <w:rPr>
          <w:rFonts w:eastAsia="Times New Roman" w:cs="Times New Roman"/>
          <w:szCs w:val="24"/>
        </w:rPr>
      </w:pPr>
      <w:r w:rsidRPr="00613B66">
        <w:rPr>
          <w:rFonts w:eastAsia="Times New Roman" w:cs="Times New Roman"/>
          <w:szCs w:val="24"/>
        </w:rPr>
        <w:t>(A)  produce any of the documentary material for inspection and copying;</w:t>
      </w:r>
    </w:p>
    <w:p w:rsidR="00134007" w:rsidRPr="00613B66" w:rsidRDefault="00134007" w:rsidP="00134007">
      <w:pPr>
        <w:spacing w:after="0" w:line="240" w:lineRule="auto"/>
        <w:ind w:left="2880"/>
        <w:jc w:val="both"/>
        <w:rPr>
          <w:rFonts w:eastAsia="Times New Roman" w:cs="Times New Roman"/>
          <w:szCs w:val="24"/>
        </w:rPr>
      </w:pPr>
    </w:p>
    <w:p w:rsidR="00134007" w:rsidRPr="00613B66" w:rsidRDefault="00134007" w:rsidP="00134007">
      <w:pPr>
        <w:spacing w:after="0" w:line="240" w:lineRule="auto"/>
        <w:ind w:left="2880"/>
        <w:jc w:val="both"/>
        <w:rPr>
          <w:rFonts w:eastAsia="Times New Roman" w:cs="Times New Roman"/>
          <w:szCs w:val="24"/>
        </w:rPr>
      </w:pPr>
      <w:r w:rsidRPr="00613B66">
        <w:rPr>
          <w:rFonts w:eastAsia="Times New Roman" w:cs="Times New Roman"/>
          <w:szCs w:val="24"/>
        </w:rPr>
        <w:t>(B)  answer in writing any written interrogatories;</w:t>
      </w:r>
    </w:p>
    <w:p w:rsidR="00134007" w:rsidRPr="00613B66" w:rsidRDefault="00134007" w:rsidP="00134007">
      <w:pPr>
        <w:spacing w:after="0" w:line="240" w:lineRule="auto"/>
        <w:ind w:left="2880"/>
        <w:jc w:val="both"/>
        <w:rPr>
          <w:rFonts w:eastAsia="Times New Roman" w:cs="Times New Roman"/>
          <w:szCs w:val="24"/>
        </w:rPr>
      </w:pPr>
    </w:p>
    <w:p w:rsidR="00134007" w:rsidRPr="00613B66" w:rsidRDefault="00134007" w:rsidP="00134007">
      <w:pPr>
        <w:spacing w:after="0" w:line="240" w:lineRule="auto"/>
        <w:ind w:left="2880"/>
        <w:jc w:val="both"/>
        <w:rPr>
          <w:rFonts w:eastAsia="Times New Roman" w:cs="Times New Roman"/>
          <w:szCs w:val="24"/>
        </w:rPr>
      </w:pPr>
      <w:r w:rsidRPr="00613B66">
        <w:rPr>
          <w:rFonts w:eastAsia="Times New Roman" w:cs="Times New Roman"/>
          <w:szCs w:val="24"/>
        </w:rPr>
        <w:t>(C)  give oral testimony; or</w:t>
      </w:r>
    </w:p>
    <w:p w:rsidR="00134007" w:rsidRPr="00613B66" w:rsidRDefault="00134007" w:rsidP="00134007">
      <w:pPr>
        <w:spacing w:after="0" w:line="240" w:lineRule="auto"/>
        <w:ind w:left="2880"/>
        <w:jc w:val="both"/>
        <w:rPr>
          <w:rFonts w:eastAsia="Times New Roman" w:cs="Times New Roman"/>
          <w:szCs w:val="24"/>
        </w:rPr>
      </w:pPr>
    </w:p>
    <w:p w:rsidR="00134007" w:rsidRPr="00613B66" w:rsidRDefault="00134007" w:rsidP="00134007">
      <w:pPr>
        <w:spacing w:after="0" w:line="240" w:lineRule="auto"/>
        <w:ind w:left="2880"/>
        <w:jc w:val="both"/>
        <w:rPr>
          <w:rFonts w:eastAsia="Times New Roman" w:cs="Times New Roman"/>
          <w:szCs w:val="24"/>
          <w:highlight w:val="yellow"/>
        </w:rPr>
      </w:pPr>
      <w:r w:rsidRPr="00613B66">
        <w:rPr>
          <w:rFonts w:eastAsia="Times New Roman" w:cs="Times New Roman"/>
          <w:szCs w:val="24"/>
        </w:rPr>
        <w:t>(D)  provide any combination of civil investigative demands under Paragraph (A), (B), or (C).</w:t>
      </w:r>
    </w:p>
    <w:p w:rsidR="00134007" w:rsidRPr="00613B66" w:rsidRDefault="00134007" w:rsidP="00134007">
      <w:pPr>
        <w:spacing w:after="0" w:line="240" w:lineRule="auto"/>
        <w:ind w:left="720"/>
        <w:jc w:val="both"/>
        <w:rPr>
          <w:rFonts w:eastAsia="Times New Roman" w:cs="Times New Roman"/>
          <w:szCs w:val="24"/>
          <w:highlight w:val="yellow"/>
        </w:rPr>
      </w:pPr>
    </w:p>
    <w:p w:rsidR="00134007" w:rsidRPr="00613B66" w:rsidRDefault="00134007" w:rsidP="00134007">
      <w:pPr>
        <w:spacing w:after="0" w:line="240" w:lineRule="auto"/>
        <w:ind w:left="1440"/>
        <w:jc w:val="both"/>
        <w:rPr>
          <w:rFonts w:eastAsia="Times New Roman" w:cs="Times New Roman"/>
          <w:szCs w:val="24"/>
        </w:rPr>
      </w:pPr>
      <w:r w:rsidRPr="00613B66">
        <w:rPr>
          <w:rFonts w:eastAsia="Times New Roman" w:cs="Times New Roman"/>
          <w:szCs w:val="24"/>
        </w:rPr>
        <w:t>(b)  Requires the secretary of state</w:t>
      </w:r>
      <w:r>
        <w:rPr>
          <w:rFonts w:eastAsia="Times New Roman" w:cs="Times New Roman"/>
          <w:szCs w:val="24"/>
        </w:rPr>
        <w:t xml:space="preserve">, on request by the attorney general, </w:t>
      </w:r>
      <w:r w:rsidRPr="00613B66">
        <w:rPr>
          <w:rFonts w:eastAsia="Times New Roman" w:cs="Times New Roman"/>
          <w:szCs w:val="24"/>
        </w:rPr>
        <w:t>to</w:t>
      </w:r>
      <w:r>
        <w:rPr>
          <w:rFonts w:eastAsia="Times New Roman" w:cs="Times New Roman"/>
          <w:szCs w:val="24"/>
        </w:rPr>
        <w:t xml:space="preserve">: </w:t>
      </w:r>
    </w:p>
    <w:p w:rsidR="00134007" w:rsidRPr="00613B66" w:rsidRDefault="00134007" w:rsidP="00134007">
      <w:pPr>
        <w:spacing w:after="0" w:line="240" w:lineRule="auto"/>
        <w:ind w:left="720"/>
        <w:jc w:val="both"/>
        <w:rPr>
          <w:rFonts w:eastAsia="Times New Roman" w:cs="Times New Roman"/>
          <w:szCs w:val="24"/>
        </w:rPr>
      </w:pPr>
    </w:p>
    <w:p w:rsidR="00134007" w:rsidRPr="00613B66" w:rsidRDefault="00134007" w:rsidP="00134007">
      <w:pPr>
        <w:spacing w:after="0" w:line="240" w:lineRule="auto"/>
        <w:ind w:left="2160"/>
        <w:jc w:val="both"/>
        <w:rPr>
          <w:rFonts w:eastAsia="Times New Roman" w:cs="Times New Roman"/>
          <w:szCs w:val="24"/>
        </w:rPr>
      </w:pPr>
      <w:r w:rsidRPr="00613B66">
        <w:rPr>
          <w:rFonts w:eastAsia="Times New Roman" w:cs="Times New Roman"/>
          <w:szCs w:val="24"/>
        </w:rPr>
        <w:t>(1)  serve interrogatories on an individual or entity as necessary to determine the ownership or control of an organization that is the subject of an action by the attorney general under Section 5.255; and</w:t>
      </w:r>
    </w:p>
    <w:p w:rsidR="00134007" w:rsidRPr="00613B66" w:rsidRDefault="00134007" w:rsidP="00134007">
      <w:pPr>
        <w:spacing w:after="0" w:line="240" w:lineRule="auto"/>
        <w:ind w:left="2160"/>
        <w:jc w:val="both"/>
        <w:rPr>
          <w:rFonts w:eastAsia="Times New Roman" w:cs="Times New Roman"/>
          <w:szCs w:val="24"/>
        </w:rPr>
      </w:pPr>
    </w:p>
    <w:p w:rsidR="00134007" w:rsidRPr="00613B66" w:rsidRDefault="00134007" w:rsidP="00134007">
      <w:pPr>
        <w:spacing w:after="0" w:line="240" w:lineRule="auto"/>
        <w:ind w:left="2160"/>
        <w:jc w:val="both"/>
        <w:rPr>
          <w:rFonts w:eastAsia="Times New Roman" w:cs="Times New Roman"/>
          <w:szCs w:val="24"/>
          <w:highlight w:val="yellow"/>
        </w:rPr>
      </w:pPr>
      <w:r w:rsidRPr="00613B66">
        <w:rPr>
          <w:rFonts w:eastAsia="Times New Roman" w:cs="Times New Roman"/>
          <w:szCs w:val="24"/>
        </w:rPr>
        <w:t>(2)  provide to the attorney general all records held by the secretary relating to the ownership or control of an organization that is the subject of an action by the attorney general under Section 5.255.</w:t>
      </w:r>
    </w:p>
    <w:p w:rsidR="00134007" w:rsidRPr="00613B66" w:rsidRDefault="00134007" w:rsidP="00134007">
      <w:pPr>
        <w:spacing w:after="0" w:line="240" w:lineRule="auto"/>
        <w:ind w:left="720"/>
        <w:jc w:val="both"/>
        <w:rPr>
          <w:rFonts w:eastAsia="Times New Roman" w:cs="Times New Roman"/>
          <w:szCs w:val="24"/>
          <w:highlight w:val="yellow"/>
        </w:rPr>
      </w:pPr>
    </w:p>
    <w:p w:rsidR="00134007" w:rsidRPr="00613B66" w:rsidRDefault="00134007" w:rsidP="00134007">
      <w:pPr>
        <w:spacing w:after="0" w:line="240" w:lineRule="auto"/>
        <w:ind w:left="720"/>
        <w:jc w:val="both"/>
        <w:rPr>
          <w:rFonts w:eastAsia="Times New Roman" w:cs="Times New Roman"/>
          <w:szCs w:val="24"/>
          <w:highlight w:val="yellow"/>
        </w:rPr>
      </w:pPr>
      <w:r w:rsidRPr="00613B66">
        <w:rPr>
          <w:rFonts w:eastAsia="Times New Roman" w:cs="Times New Roman"/>
          <w:szCs w:val="24"/>
        </w:rPr>
        <w:t>Sec. 5.257.  APPOINTMENT OF RECEIVER. (a) Requires the district court, if the court finds that the real property subject to an action brought under Section 5.255 was purchased or otherwise acquired by an individual, organization, or governmental entity in violation of Section 5.254, to enter an order that</w:t>
      </w:r>
      <w:r>
        <w:rPr>
          <w:rFonts w:eastAsia="Times New Roman" w:cs="Times New Roman"/>
          <w:szCs w:val="24"/>
        </w:rPr>
        <w:t xml:space="preserve"> </w:t>
      </w:r>
      <w:r w:rsidRPr="00613B66">
        <w:rPr>
          <w:rFonts w:eastAsia="Times New Roman" w:cs="Times New Roman"/>
          <w:szCs w:val="24"/>
        </w:rPr>
        <w:t>states the court's finding</w:t>
      </w:r>
      <w:r>
        <w:rPr>
          <w:rFonts w:eastAsia="Times New Roman" w:cs="Times New Roman"/>
          <w:szCs w:val="24"/>
        </w:rPr>
        <w:t xml:space="preserve"> </w:t>
      </w:r>
      <w:r w:rsidRPr="00613B66">
        <w:rPr>
          <w:rFonts w:eastAsia="Times New Roman" w:cs="Times New Roman"/>
          <w:szCs w:val="24"/>
        </w:rPr>
        <w:t>and</w:t>
      </w:r>
      <w:r>
        <w:rPr>
          <w:rFonts w:eastAsia="Times New Roman" w:cs="Times New Roman"/>
          <w:szCs w:val="24"/>
        </w:rPr>
        <w:t xml:space="preserve"> </w:t>
      </w:r>
      <w:r w:rsidRPr="00613B66">
        <w:rPr>
          <w:rFonts w:eastAsia="Times New Roman" w:cs="Times New Roman"/>
          <w:szCs w:val="24"/>
        </w:rPr>
        <w:t>appoints a receiver to manage and control the real property pending the sale or other disposition of the real property and return to the individual, organization, or governmental entity any proceeds of the sale or other disposition of the real property.</w:t>
      </w:r>
    </w:p>
    <w:p w:rsidR="00134007" w:rsidRPr="00613B66" w:rsidRDefault="00134007" w:rsidP="00134007">
      <w:pPr>
        <w:spacing w:after="0" w:line="240" w:lineRule="auto"/>
        <w:ind w:left="720"/>
        <w:jc w:val="both"/>
        <w:rPr>
          <w:rFonts w:eastAsia="Times New Roman" w:cs="Times New Roman"/>
          <w:szCs w:val="24"/>
          <w:highlight w:val="yellow"/>
        </w:rPr>
      </w:pPr>
    </w:p>
    <w:p w:rsidR="00134007" w:rsidRDefault="00134007" w:rsidP="00134007">
      <w:pPr>
        <w:spacing w:after="0" w:line="240" w:lineRule="auto"/>
        <w:ind w:left="1440"/>
        <w:jc w:val="both"/>
        <w:rPr>
          <w:rFonts w:eastAsia="Times New Roman" w:cs="Times New Roman"/>
          <w:szCs w:val="24"/>
        </w:rPr>
      </w:pPr>
      <w:r w:rsidRPr="00613B66">
        <w:rPr>
          <w:rFonts w:eastAsia="Times New Roman" w:cs="Times New Roman"/>
          <w:szCs w:val="24"/>
        </w:rPr>
        <w:t>(b)  Provides that, on appointment and qualification, a receiver appointed under this section has the powers and duties of a receiver under Chapter 64 (Receivership), Civil Practice and Remedies Code.</w:t>
      </w:r>
    </w:p>
    <w:p w:rsidR="00134007" w:rsidRDefault="00134007" w:rsidP="00134007">
      <w:pPr>
        <w:spacing w:after="0" w:line="240" w:lineRule="auto"/>
        <w:jc w:val="both"/>
        <w:rPr>
          <w:rFonts w:eastAsia="Times New Roman" w:cs="Times New Roman"/>
          <w:szCs w:val="24"/>
        </w:rPr>
      </w:pPr>
    </w:p>
    <w:p w:rsidR="00134007" w:rsidRDefault="00134007" w:rsidP="00134007">
      <w:pPr>
        <w:spacing w:after="0" w:line="240" w:lineRule="auto"/>
        <w:jc w:val="both"/>
        <w:rPr>
          <w:rFonts w:eastAsia="Times New Roman" w:cs="Times New Roman"/>
          <w:szCs w:val="24"/>
        </w:rPr>
      </w:pPr>
      <w:r>
        <w:rPr>
          <w:rFonts w:eastAsia="Times New Roman" w:cs="Times New Roman"/>
          <w:szCs w:val="24"/>
        </w:rPr>
        <w:t xml:space="preserve">SECTION 4. Makes application of this Act prospective. </w:t>
      </w:r>
    </w:p>
    <w:p w:rsidR="00134007" w:rsidRDefault="00134007" w:rsidP="00134007">
      <w:pPr>
        <w:spacing w:after="0" w:line="240" w:lineRule="auto"/>
        <w:jc w:val="both"/>
        <w:rPr>
          <w:rFonts w:eastAsia="Times New Roman" w:cs="Times New Roman"/>
          <w:szCs w:val="24"/>
        </w:rPr>
      </w:pPr>
    </w:p>
    <w:p w:rsidR="00134007" w:rsidRPr="00C8671F" w:rsidRDefault="00134007" w:rsidP="00134007">
      <w:pPr>
        <w:spacing w:after="0" w:line="240" w:lineRule="auto"/>
        <w:jc w:val="both"/>
        <w:rPr>
          <w:rFonts w:eastAsia="Times New Roman" w:cs="Times New Roman"/>
          <w:szCs w:val="24"/>
        </w:rPr>
      </w:pPr>
      <w:r>
        <w:rPr>
          <w:rFonts w:eastAsia="Times New Roman" w:cs="Times New Roman"/>
          <w:szCs w:val="24"/>
        </w:rPr>
        <w:t xml:space="preserve">SECTION 5. Effective date: September 1, 2025. </w:t>
      </w:r>
    </w:p>
    <w:sectPr w:rsidR="0013400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580B" w:rsidRDefault="0010580B" w:rsidP="000F1DF9">
      <w:pPr>
        <w:spacing w:after="0" w:line="240" w:lineRule="auto"/>
      </w:pPr>
      <w:r>
        <w:separator/>
      </w:r>
    </w:p>
  </w:endnote>
  <w:endnote w:type="continuationSeparator" w:id="0">
    <w:p w:rsidR="0010580B" w:rsidRDefault="0010580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0580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34007">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34007">
                <w:rPr>
                  <w:sz w:val="20"/>
                  <w:szCs w:val="20"/>
                </w:rPr>
                <w:t>S.B. 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3400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0580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580B" w:rsidRDefault="0010580B" w:rsidP="000F1DF9">
      <w:pPr>
        <w:spacing w:after="0" w:line="240" w:lineRule="auto"/>
      </w:pPr>
      <w:r>
        <w:separator/>
      </w:r>
    </w:p>
  </w:footnote>
  <w:footnote w:type="continuationSeparator" w:id="0">
    <w:p w:rsidR="0010580B" w:rsidRDefault="0010580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D5032"/>
    <w:multiLevelType w:val="multilevel"/>
    <w:tmpl w:val="A74C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0710AB"/>
    <w:multiLevelType w:val="multilevel"/>
    <w:tmpl w:val="25E8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636246">
    <w:abstractNumId w:val="1"/>
  </w:num>
  <w:num w:numId="2" w16cid:durableId="9248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580B"/>
    <w:rsid w:val="0013400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066C"/>
    <w:rsid w:val="00585C31"/>
    <w:rsid w:val="005A7918"/>
    <w:rsid w:val="005E0AC7"/>
    <w:rsid w:val="005F46D7"/>
    <w:rsid w:val="00605CA0"/>
    <w:rsid w:val="006529C4"/>
    <w:rsid w:val="006839ED"/>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CF554"/>
  <w15:docId w15:val="{213F43FD-CC38-4D23-A957-2FFE1872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3400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393961">
      <w:bodyDiv w:val="1"/>
      <w:marLeft w:val="0"/>
      <w:marRight w:val="0"/>
      <w:marTop w:val="0"/>
      <w:marBottom w:val="0"/>
      <w:divBdr>
        <w:top w:val="none" w:sz="0" w:space="0" w:color="auto"/>
        <w:left w:val="none" w:sz="0" w:space="0" w:color="auto"/>
        <w:bottom w:val="none" w:sz="0" w:space="0" w:color="auto"/>
        <w:right w:val="none" w:sz="0" w:space="0" w:color="auto"/>
      </w:divBdr>
      <w:divsChild>
        <w:div w:id="1863278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931C9CE2EC84061A11193EBA6BCC617"/>
        <w:category>
          <w:name w:val="General"/>
          <w:gallery w:val="placeholder"/>
        </w:category>
        <w:types>
          <w:type w:val="bbPlcHdr"/>
        </w:types>
        <w:behaviors>
          <w:behavior w:val="content"/>
        </w:behaviors>
        <w:guid w:val="{31F8BE3A-5D67-43FE-89CD-0236B8AC238A}"/>
      </w:docPartPr>
      <w:docPartBody>
        <w:p w:rsidR="00861EE6" w:rsidRDefault="00861EE6"/>
      </w:docPartBody>
    </w:docPart>
    <w:docPart>
      <w:docPartPr>
        <w:name w:val="A358E16C366C476F829B1768FCFC7D9F"/>
        <w:category>
          <w:name w:val="General"/>
          <w:gallery w:val="placeholder"/>
        </w:category>
        <w:types>
          <w:type w:val="bbPlcHdr"/>
        </w:types>
        <w:behaviors>
          <w:behavior w:val="content"/>
        </w:behaviors>
        <w:guid w:val="{408577C2-0EA2-407B-9C7D-9C5092BD144A}"/>
      </w:docPartPr>
      <w:docPartBody>
        <w:p w:rsidR="00861EE6" w:rsidRDefault="00861EE6"/>
      </w:docPartBody>
    </w:docPart>
    <w:docPart>
      <w:docPartPr>
        <w:name w:val="2C84226BAD0D470F993F8E4D0E48754B"/>
        <w:category>
          <w:name w:val="General"/>
          <w:gallery w:val="placeholder"/>
        </w:category>
        <w:types>
          <w:type w:val="bbPlcHdr"/>
        </w:types>
        <w:behaviors>
          <w:behavior w:val="content"/>
        </w:behaviors>
        <w:guid w:val="{97165007-EDEA-4BE6-9404-B939AAB606FE}"/>
      </w:docPartPr>
      <w:docPartBody>
        <w:p w:rsidR="00861EE6" w:rsidRDefault="00861EE6"/>
      </w:docPartBody>
    </w:docPart>
    <w:docPart>
      <w:docPartPr>
        <w:name w:val="07F54A44DE0A4C9BAA36FD311C4BA4E9"/>
        <w:category>
          <w:name w:val="General"/>
          <w:gallery w:val="placeholder"/>
        </w:category>
        <w:types>
          <w:type w:val="bbPlcHdr"/>
        </w:types>
        <w:behaviors>
          <w:behavior w:val="content"/>
        </w:behaviors>
        <w:guid w:val="{B1739B7A-945A-4306-A137-1DEC300E6DCC}"/>
      </w:docPartPr>
      <w:docPartBody>
        <w:p w:rsidR="00861EE6" w:rsidRDefault="00861EE6"/>
      </w:docPartBody>
    </w:docPart>
    <w:docPart>
      <w:docPartPr>
        <w:name w:val="5F041D888290495DA23939182FB69C17"/>
        <w:category>
          <w:name w:val="General"/>
          <w:gallery w:val="placeholder"/>
        </w:category>
        <w:types>
          <w:type w:val="bbPlcHdr"/>
        </w:types>
        <w:behaviors>
          <w:behavior w:val="content"/>
        </w:behaviors>
        <w:guid w:val="{6CF0FBA9-37A6-4AD4-95FA-9B4E09CA1CB5}"/>
      </w:docPartPr>
      <w:docPartBody>
        <w:p w:rsidR="00861EE6" w:rsidRDefault="00861EE6"/>
      </w:docPartBody>
    </w:docPart>
    <w:docPart>
      <w:docPartPr>
        <w:name w:val="04763B64FEE84606B4AD2DA0FDC6F557"/>
        <w:category>
          <w:name w:val="General"/>
          <w:gallery w:val="placeholder"/>
        </w:category>
        <w:types>
          <w:type w:val="bbPlcHdr"/>
        </w:types>
        <w:behaviors>
          <w:behavior w:val="content"/>
        </w:behaviors>
        <w:guid w:val="{03EF39DB-2571-400D-9C9F-BC7CD10CF3C4}"/>
      </w:docPartPr>
      <w:docPartBody>
        <w:p w:rsidR="00861EE6" w:rsidRDefault="00861EE6"/>
      </w:docPartBody>
    </w:docPart>
    <w:docPart>
      <w:docPartPr>
        <w:name w:val="1B02676412A74F62BF16232D2DCCA857"/>
        <w:category>
          <w:name w:val="General"/>
          <w:gallery w:val="placeholder"/>
        </w:category>
        <w:types>
          <w:type w:val="bbPlcHdr"/>
        </w:types>
        <w:behaviors>
          <w:behavior w:val="content"/>
        </w:behaviors>
        <w:guid w:val="{1A191D07-E1B8-46E7-BE2F-AD6405BFC0AE}"/>
      </w:docPartPr>
      <w:docPartBody>
        <w:p w:rsidR="00861EE6" w:rsidRDefault="00861EE6"/>
      </w:docPartBody>
    </w:docPart>
    <w:docPart>
      <w:docPartPr>
        <w:name w:val="EE57E8449E2E42D6A593B347520EF223"/>
        <w:category>
          <w:name w:val="General"/>
          <w:gallery w:val="placeholder"/>
        </w:category>
        <w:types>
          <w:type w:val="bbPlcHdr"/>
        </w:types>
        <w:behaviors>
          <w:behavior w:val="content"/>
        </w:behaviors>
        <w:guid w:val="{B42C49F9-D6E2-4B7B-8044-10066DB62FE2}"/>
      </w:docPartPr>
      <w:docPartBody>
        <w:p w:rsidR="00861EE6" w:rsidRDefault="00861EE6"/>
      </w:docPartBody>
    </w:docPart>
    <w:docPart>
      <w:docPartPr>
        <w:name w:val="87812154D9054C9CB46A281CF28A423E"/>
        <w:category>
          <w:name w:val="General"/>
          <w:gallery w:val="placeholder"/>
        </w:category>
        <w:types>
          <w:type w:val="bbPlcHdr"/>
        </w:types>
        <w:behaviors>
          <w:behavior w:val="content"/>
        </w:behaviors>
        <w:guid w:val="{E87D8BAA-F3C9-43D9-8B5F-CFE298CC3081}"/>
      </w:docPartPr>
      <w:docPartBody>
        <w:p w:rsidR="00861EE6" w:rsidRDefault="00861EE6"/>
      </w:docPartBody>
    </w:docPart>
    <w:docPart>
      <w:docPartPr>
        <w:name w:val="DF6B4F5B11954C53A8E3072AB443C22D"/>
        <w:category>
          <w:name w:val="General"/>
          <w:gallery w:val="placeholder"/>
        </w:category>
        <w:types>
          <w:type w:val="bbPlcHdr"/>
        </w:types>
        <w:behaviors>
          <w:behavior w:val="content"/>
        </w:behaviors>
        <w:guid w:val="{6A35E0B2-EA3F-478B-B3E6-A3473351E776}"/>
      </w:docPartPr>
      <w:docPartBody>
        <w:p w:rsidR="00861EE6" w:rsidRDefault="00411026" w:rsidP="00411026">
          <w:pPr>
            <w:pStyle w:val="DF6B4F5B11954C53A8E3072AB443C22D"/>
          </w:pPr>
          <w:r w:rsidRPr="00A30DD1">
            <w:rPr>
              <w:rStyle w:val="PlaceholderText"/>
            </w:rPr>
            <w:t>Click here to enter a date.</w:t>
          </w:r>
        </w:p>
      </w:docPartBody>
    </w:docPart>
    <w:docPart>
      <w:docPartPr>
        <w:name w:val="EC3001B4A8174682A6DA8095BC55B2CB"/>
        <w:category>
          <w:name w:val="General"/>
          <w:gallery w:val="placeholder"/>
        </w:category>
        <w:types>
          <w:type w:val="bbPlcHdr"/>
        </w:types>
        <w:behaviors>
          <w:behavior w:val="content"/>
        </w:behaviors>
        <w:guid w:val="{1DBD456A-845D-4038-8F14-4E7454C7FD62}"/>
      </w:docPartPr>
      <w:docPartBody>
        <w:p w:rsidR="00861EE6" w:rsidRDefault="00861EE6"/>
      </w:docPartBody>
    </w:docPart>
    <w:docPart>
      <w:docPartPr>
        <w:name w:val="0C2FD19A21614BF4B8B97586D9EAE7AC"/>
        <w:category>
          <w:name w:val="General"/>
          <w:gallery w:val="placeholder"/>
        </w:category>
        <w:types>
          <w:type w:val="bbPlcHdr"/>
        </w:types>
        <w:behaviors>
          <w:behavior w:val="content"/>
        </w:behaviors>
        <w:guid w:val="{191E6745-9EF8-4754-836E-BD3572EF2587}"/>
      </w:docPartPr>
      <w:docPartBody>
        <w:p w:rsidR="00861EE6" w:rsidRDefault="00861EE6"/>
      </w:docPartBody>
    </w:docPart>
    <w:docPart>
      <w:docPartPr>
        <w:name w:val="61214657D4404C808FBDF78DD39FB637"/>
        <w:category>
          <w:name w:val="General"/>
          <w:gallery w:val="placeholder"/>
        </w:category>
        <w:types>
          <w:type w:val="bbPlcHdr"/>
        </w:types>
        <w:behaviors>
          <w:behavior w:val="content"/>
        </w:behaviors>
        <w:guid w:val="{398A0476-766E-4D37-83DF-0846E0FACC46}"/>
      </w:docPartPr>
      <w:docPartBody>
        <w:p w:rsidR="00861EE6" w:rsidRDefault="00411026" w:rsidP="00411026">
          <w:pPr>
            <w:pStyle w:val="61214657D4404C808FBDF78DD39FB637"/>
          </w:pPr>
          <w:r>
            <w:rPr>
              <w:rFonts w:eastAsia="Times New Roman" w:cs="Times New Roman"/>
              <w:bCs/>
            </w:rPr>
            <w:t xml:space="preserve"> </w:t>
          </w:r>
        </w:p>
      </w:docPartBody>
    </w:docPart>
    <w:docPart>
      <w:docPartPr>
        <w:name w:val="2BFF94FF6C664C3A9D77CD540F108EBF"/>
        <w:category>
          <w:name w:val="General"/>
          <w:gallery w:val="placeholder"/>
        </w:category>
        <w:types>
          <w:type w:val="bbPlcHdr"/>
        </w:types>
        <w:behaviors>
          <w:behavior w:val="content"/>
        </w:behaviors>
        <w:guid w:val="{DF4BD867-981B-4CD3-8FB0-E721E3628C9D}"/>
      </w:docPartPr>
      <w:docPartBody>
        <w:p w:rsidR="00861EE6" w:rsidRDefault="00861EE6"/>
      </w:docPartBody>
    </w:docPart>
    <w:docPart>
      <w:docPartPr>
        <w:name w:val="A6BC55270529430583DB1629DF01A8A0"/>
        <w:category>
          <w:name w:val="General"/>
          <w:gallery w:val="placeholder"/>
        </w:category>
        <w:types>
          <w:type w:val="bbPlcHdr"/>
        </w:types>
        <w:behaviors>
          <w:behavior w:val="content"/>
        </w:behaviors>
        <w:guid w:val="{EB3E39FF-A0A4-42E3-BDE2-14D8B1E08B6B}"/>
      </w:docPartPr>
      <w:docPartBody>
        <w:p w:rsidR="00861EE6" w:rsidRDefault="00861E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11026"/>
    <w:rsid w:val="004816E8"/>
    <w:rsid w:val="00493D6D"/>
    <w:rsid w:val="0056066C"/>
    <w:rsid w:val="00576003"/>
    <w:rsid w:val="005B408E"/>
    <w:rsid w:val="005D31F2"/>
    <w:rsid w:val="00635291"/>
    <w:rsid w:val="006959CC"/>
    <w:rsid w:val="00696675"/>
    <w:rsid w:val="006B0016"/>
    <w:rsid w:val="00861EE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026"/>
    <w:rPr>
      <w:color w:val="808080"/>
    </w:rPr>
  </w:style>
  <w:style w:type="paragraph" w:customStyle="1" w:styleId="DF6B4F5B11954C53A8E3072AB443C22D">
    <w:name w:val="DF6B4F5B11954C53A8E3072AB443C22D"/>
    <w:rsid w:val="00411026"/>
    <w:pPr>
      <w:spacing w:after="160" w:line="278" w:lineRule="auto"/>
    </w:pPr>
    <w:rPr>
      <w:kern w:val="2"/>
      <w:sz w:val="24"/>
      <w:szCs w:val="24"/>
      <w14:ligatures w14:val="standardContextual"/>
    </w:rPr>
  </w:style>
  <w:style w:type="paragraph" w:customStyle="1" w:styleId="61214657D4404C808FBDF78DD39FB637">
    <w:name w:val="61214657D4404C808FBDF78DD39FB637"/>
    <w:rsid w:val="0041102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5698</TotalTime>
  <Pages>1</Pages>
  <Words>1706</Words>
  <Characters>9728</Characters>
  <Application>Microsoft Office Word</Application>
  <DocSecurity>0</DocSecurity>
  <Lines>81</Lines>
  <Paragraphs>22</Paragraphs>
  <ScaleCrop>false</ScaleCrop>
  <Company>Texas Legislative Council</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2025-03-04T22:49:00Z</cp:lastPrinted>
  <dcterms:created xsi:type="dcterms:W3CDTF">2015-05-29T14:24:00Z</dcterms:created>
  <dcterms:modified xsi:type="dcterms:W3CDTF">2025-03-04T22:50:00Z</dcterms:modified>
</cp:coreProperties>
</file>

<file path=docProps/custom.xml><?xml version="1.0" encoding="utf-8"?>
<op:Properties xmlns:vt="http://schemas.openxmlformats.org/officeDocument/2006/docPropsVTypes" xmlns:op="http://schemas.openxmlformats.org/officeDocument/2006/custom-properties"/>
</file>