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359E" w:rsidRDefault="0007359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A75EE9CAB8C42E9B035F09418E6FFAF"/>
          </w:placeholder>
        </w:sdtPr>
        <w:sdtContent>
          <w:r w:rsidRPr="005C2A78">
            <w:rPr>
              <w:rFonts w:cs="Times New Roman"/>
              <w:b/>
              <w:szCs w:val="24"/>
              <w:u w:val="single"/>
            </w:rPr>
            <w:t>BILL ANALYSIS</w:t>
          </w:r>
        </w:sdtContent>
      </w:sdt>
    </w:p>
    <w:p w:rsidR="0007359E" w:rsidRPr="00585C31" w:rsidRDefault="0007359E" w:rsidP="000F1DF9">
      <w:pPr>
        <w:spacing w:after="0" w:line="240" w:lineRule="auto"/>
        <w:rPr>
          <w:rFonts w:cs="Times New Roman"/>
          <w:szCs w:val="24"/>
        </w:rPr>
      </w:pPr>
    </w:p>
    <w:p w:rsidR="0007359E" w:rsidRPr="00585C31" w:rsidRDefault="0007359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7359E" w:rsidTr="000F1DF9">
        <w:tc>
          <w:tcPr>
            <w:tcW w:w="2718" w:type="dxa"/>
          </w:tcPr>
          <w:p w:rsidR="0007359E" w:rsidRPr="005C2A78" w:rsidRDefault="0007359E" w:rsidP="006D756B">
            <w:pPr>
              <w:rPr>
                <w:rFonts w:cs="Times New Roman"/>
                <w:szCs w:val="24"/>
              </w:rPr>
            </w:pPr>
            <w:sdt>
              <w:sdtPr>
                <w:rPr>
                  <w:rFonts w:cs="Times New Roman"/>
                  <w:szCs w:val="24"/>
                </w:rPr>
                <w:alias w:val="Agency Title"/>
                <w:tag w:val="AgencyTitleContentControl"/>
                <w:id w:val="1920747753"/>
                <w:lock w:val="sdtContentLocked"/>
                <w:placeholder>
                  <w:docPart w:val="6F1F1EFD20334872A5235FDCD0D014C2"/>
                </w:placeholder>
              </w:sdtPr>
              <w:sdtEndPr>
                <w:rPr>
                  <w:rFonts w:cstheme="minorBidi"/>
                  <w:szCs w:val="22"/>
                </w:rPr>
              </w:sdtEndPr>
              <w:sdtContent>
                <w:r>
                  <w:rPr>
                    <w:rFonts w:cs="Times New Roman"/>
                    <w:szCs w:val="24"/>
                  </w:rPr>
                  <w:t>Senate Research Center</w:t>
                </w:r>
              </w:sdtContent>
            </w:sdt>
          </w:p>
        </w:tc>
        <w:tc>
          <w:tcPr>
            <w:tcW w:w="6858" w:type="dxa"/>
          </w:tcPr>
          <w:p w:rsidR="0007359E" w:rsidRPr="00FF6471" w:rsidRDefault="0007359E" w:rsidP="000F1DF9">
            <w:pPr>
              <w:jc w:val="right"/>
              <w:rPr>
                <w:rFonts w:cs="Times New Roman"/>
                <w:szCs w:val="24"/>
              </w:rPr>
            </w:pPr>
            <w:sdt>
              <w:sdtPr>
                <w:rPr>
                  <w:rFonts w:cs="Times New Roman"/>
                  <w:szCs w:val="24"/>
                </w:rPr>
                <w:alias w:val="Bill Number"/>
                <w:tag w:val="BillNumberOne"/>
                <w:id w:val="-410784069"/>
                <w:lock w:val="sdtContentLocked"/>
                <w:placeholder>
                  <w:docPart w:val="D01ADFFBC6A54634A93D8B72CA4001AA"/>
                </w:placeholder>
              </w:sdtPr>
              <w:sdtContent>
                <w:r>
                  <w:rPr>
                    <w:rFonts w:cs="Times New Roman"/>
                    <w:szCs w:val="24"/>
                  </w:rPr>
                  <w:t>C.S.S.B. 37</w:t>
                </w:r>
              </w:sdtContent>
            </w:sdt>
          </w:p>
        </w:tc>
      </w:tr>
      <w:tr w:rsidR="0007359E" w:rsidTr="000F1DF9">
        <w:sdt>
          <w:sdtPr>
            <w:rPr>
              <w:rFonts w:cs="Times New Roman"/>
              <w:szCs w:val="24"/>
            </w:rPr>
            <w:alias w:val="TLCNumber"/>
            <w:tag w:val="TLCNumber"/>
            <w:id w:val="-542600604"/>
            <w:lock w:val="sdtLocked"/>
            <w:placeholder>
              <w:docPart w:val="68FDC3564D834DC18AC7479F52A58033"/>
            </w:placeholder>
          </w:sdtPr>
          <w:sdtContent>
            <w:tc>
              <w:tcPr>
                <w:tcW w:w="2718" w:type="dxa"/>
              </w:tcPr>
              <w:p w:rsidR="0007359E" w:rsidRPr="000F1DF9" w:rsidRDefault="0007359E" w:rsidP="00C65088">
                <w:pPr>
                  <w:rPr>
                    <w:rFonts w:cs="Times New Roman"/>
                    <w:szCs w:val="24"/>
                  </w:rPr>
                </w:pPr>
                <w:r w:rsidRPr="00B72EC6">
                  <w:rPr>
                    <w:rFonts w:cs="Times New Roman"/>
                    <w:szCs w:val="24"/>
                  </w:rPr>
                  <w:t>89R21479 MM-D</w:t>
                </w:r>
              </w:p>
            </w:tc>
          </w:sdtContent>
        </w:sdt>
        <w:tc>
          <w:tcPr>
            <w:tcW w:w="6858" w:type="dxa"/>
          </w:tcPr>
          <w:p w:rsidR="0007359E" w:rsidRPr="005C2A78" w:rsidRDefault="0007359E" w:rsidP="00073EDD">
            <w:pPr>
              <w:jc w:val="right"/>
              <w:rPr>
                <w:rFonts w:cs="Times New Roman"/>
                <w:szCs w:val="24"/>
              </w:rPr>
            </w:pPr>
            <w:sdt>
              <w:sdtPr>
                <w:rPr>
                  <w:rFonts w:cs="Times New Roman"/>
                  <w:szCs w:val="24"/>
                </w:rPr>
                <w:alias w:val="Author Label"/>
                <w:tag w:val="By"/>
                <w:id w:val="72399597"/>
                <w:lock w:val="sdtLocked"/>
                <w:placeholder>
                  <w:docPart w:val="05D07D9B399249CC910DDB9329670BA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F986EEA9DFE4C0C83F98E9AAA6301BB"/>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EF747DF0C46441B684C3E702F87F3C3E"/>
                </w:placeholder>
                <w:showingPlcHdr/>
              </w:sdtPr>
              <w:sdtContent/>
            </w:sdt>
            <w:sdt>
              <w:sdtPr>
                <w:rPr>
                  <w:rFonts w:cs="Times New Roman"/>
                  <w:szCs w:val="24"/>
                </w:rPr>
                <w:alias w:val="DualSponsor"/>
                <w:tag w:val="DualSponsor"/>
                <w:id w:val="1029379812"/>
                <w:lock w:val="sdtContentLocked"/>
                <w:placeholder>
                  <w:docPart w:val="164B926928064AC8B8F21A07A52CCE41"/>
                </w:placeholder>
                <w:showingPlcHdr/>
              </w:sdtPr>
              <w:sdtContent/>
            </w:sdt>
          </w:p>
        </w:tc>
      </w:tr>
      <w:tr w:rsidR="0007359E" w:rsidTr="000F1DF9">
        <w:tc>
          <w:tcPr>
            <w:tcW w:w="2718" w:type="dxa"/>
          </w:tcPr>
          <w:p w:rsidR="0007359E" w:rsidRPr="00BC7495" w:rsidRDefault="0007359E" w:rsidP="000F1DF9">
            <w:pPr>
              <w:rPr>
                <w:rFonts w:cs="Times New Roman"/>
                <w:szCs w:val="24"/>
              </w:rPr>
            </w:pPr>
          </w:p>
        </w:tc>
        <w:sdt>
          <w:sdtPr>
            <w:rPr>
              <w:rFonts w:cs="Times New Roman"/>
              <w:szCs w:val="24"/>
            </w:rPr>
            <w:alias w:val="Committee"/>
            <w:tag w:val="Committee"/>
            <w:id w:val="1914272295"/>
            <w:lock w:val="sdtContentLocked"/>
            <w:placeholder>
              <w:docPart w:val="4AC00C392FB141B48AB44AE7EB51A264"/>
            </w:placeholder>
          </w:sdtPr>
          <w:sdtContent>
            <w:tc>
              <w:tcPr>
                <w:tcW w:w="6858" w:type="dxa"/>
              </w:tcPr>
              <w:p w:rsidR="0007359E" w:rsidRPr="00FF6471" w:rsidRDefault="0007359E" w:rsidP="000F1DF9">
                <w:pPr>
                  <w:jc w:val="right"/>
                  <w:rPr>
                    <w:rFonts w:cs="Times New Roman"/>
                    <w:szCs w:val="24"/>
                  </w:rPr>
                </w:pPr>
                <w:r>
                  <w:rPr>
                    <w:rFonts w:cs="Times New Roman"/>
                    <w:szCs w:val="24"/>
                  </w:rPr>
                  <w:t>Education K-16</w:t>
                </w:r>
              </w:p>
            </w:tc>
          </w:sdtContent>
        </w:sdt>
      </w:tr>
      <w:tr w:rsidR="0007359E" w:rsidTr="000F1DF9">
        <w:tc>
          <w:tcPr>
            <w:tcW w:w="2718" w:type="dxa"/>
          </w:tcPr>
          <w:p w:rsidR="0007359E" w:rsidRPr="00BC7495" w:rsidRDefault="0007359E" w:rsidP="000F1DF9">
            <w:pPr>
              <w:rPr>
                <w:rFonts w:cs="Times New Roman"/>
                <w:szCs w:val="24"/>
              </w:rPr>
            </w:pPr>
          </w:p>
        </w:tc>
        <w:sdt>
          <w:sdtPr>
            <w:rPr>
              <w:rFonts w:cs="Times New Roman"/>
              <w:szCs w:val="24"/>
            </w:rPr>
            <w:alias w:val="Date"/>
            <w:tag w:val="DateContentControl"/>
            <w:id w:val="1178081906"/>
            <w:lock w:val="sdtLocked"/>
            <w:placeholder>
              <w:docPart w:val="30C0C9747FAF4CDEAB414CEC70BAB1B3"/>
            </w:placeholder>
            <w:date w:fullDate="2025-04-03T00:00:00Z">
              <w:dateFormat w:val="M/d/yyyy"/>
              <w:lid w:val="en-US"/>
              <w:storeMappedDataAs w:val="dateTime"/>
              <w:calendar w:val="gregorian"/>
            </w:date>
          </w:sdtPr>
          <w:sdtContent>
            <w:tc>
              <w:tcPr>
                <w:tcW w:w="6858" w:type="dxa"/>
              </w:tcPr>
              <w:p w:rsidR="0007359E" w:rsidRPr="00FF6471" w:rsidRDefault="0007359E" w:rsidP="000F1DF9">
                <w:pPr>
                  <w:jc w:val="right"/>
                  <w:rPr>
                    <w:rFonts w:cs="Times New Roman"/>
                    <w:szCs w:val="24"/>
                  </w:rPr>
                </w:pPr>
                <w:r>
                  <w:rPr>
                    <w:rFonts w:cs="Times New Roman"/>
                    <w:szCs w:val="24"/>
                  </w:rPr>
                  <w:t>4/3/2025</w:t>
                </w:r>
              </w:p>
            </w:tc>
          </w:sdtContent>
        </w:sdt>
      </w:tr>
      <w:tr w:rsidR="0007359E" w:rsidTr="000F1DF9">
        <w:tc>
          <w:tcPr>
            <w:tcW w:w="2718" w:type="dxa"/>
          </w:tcPr>
          <w:p w:rsidR="0007359E" w:rsidRPr="00BC7495" w:rsidRDefault="0007359E" w:rsidP="000F1DF9">
            <w:pPr>
              <w:rPr>
                <w:rFonts w:cs="Times New Roman"/>
                <w:szCs w:val="24"/>
              </w:rPr>
            </w:pPr>
          </w:p>
        </w:tc>
        <w:sdt>
          <w:sdtPr>
            <w:rPr>
              <w:rFonts w:cs="Times New Roman"/>
              <w:szCs w:val="24"/>
            </w:rPr>
            <w:alias w:val="BA Version"/>
            <w:tag w:val="BAVersion"/>
            <w:id w:val="-1685590809"/>
            <w:lock w:val="sdtContentLocked"/>
            <w:placeholder>
              <w:docPart w:val="C41AE63FA6D34A59911892D65D64B515"/>
            </w:placeholder>
          </w:sdtPr>
          <w:sdtContent>
            <w:tc>
              <w:tcPr>
                <w:tcW w:w="6858" w:type="dxa"/>
              </w:tcPr>
              <w:p w:rsidR="0007359E" w:rsidRPr="00FF6471" w:rsidRDefault="0007359E" w:rsidP="000F1DF9">
                <w:pPr>
                  <w:jc w:val="right"/>
                  <w:rPr>
                    <w:rFonts w:cs="Times New Roman"/>
                    <w:szCs w:val="24"/>
                  </w:rPr>
                </w:pPr>
                <w:r>
                  <w:rPr>
                    <w:rFonts w:cs="Times New Roman"/>
                    <w:szCs w:val="24"/>
                  </w:rPr>
                  <w:t>Committee Report (Substituted)</w:t>
                </w:r>
              </w:p>
            </w:tc>
          </w:sdtContent>
        </w:sdt>
      </w:tr>
    </w:tbl>
    <w:p w:rsidR="0007359E" w:rsidRPr="00FF6471" w:rsidRDefault="0007359E" w:rsidP="000F1DF9">
      <w:pPr>
        <w:spacing w:after="0" w:line="240" w:lineRule="auto"/>
        <w:rPr>
          <w:rFonts w:cs="Times New Roman"/>
          <w:szCs w:val="24"/>
        </w:rPr>
      </w:pPr>
    </w:p>
    <w:p w:rsidR="0007359E" w:rsidRPr="00FF6471" w:rsidRDefault="0007359E" w:rsidP="000F1DF9">
      <w:pPr>
        <w:spacing w:after="0" w:line="240" w:lineRule="auto"/>
        <w:rPr>
          <w:rFonts w:cs="Times New Roman"/>
          <w:szCs w:val="24"/>
        </w:rPr>
      </w:pPr>
    </w:p>
    <w:p w:rsidR="0007359E" w:rsidRPr="00FF6471" w:rsidRDefault="0007359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5F629131F1648AFBF835D76E985F7F4"/>
        </w:placeholder>
      </w:sdtPr>
      <w:sdtContent>
        <w:p w:rsidR="0007359E" w:rsidRDefault="0007359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5C938225F4D41EABFD5C807073D9EA9"/>
        </w:placeholder>
      </w:sdtPr>
      <w:sdtEndPr>
        <w:rPr>
          <w:bCs w:val="0"/>
        </w:rPr>
      </w:sdtEndPr>
      <w:sdtContent>
        <w:p w:rsidR="0007359E" w:rsidRDefault="0007359E" w:rsidP="00E83280">
          <w:pPr>
            <w:pStyle w:val="NormalWeb"/>
            <w:spacing w:before="0" w:beforeAutospacing="0" w:after="0" w:afterAutospacing="0"/>
            <w:jc w:val="both"/>
            <w:divId w:val="630287226"/>
            <w:rPr>
              <w:rFonts w:eastAsia="Times New Roman"/>
              <w:bCs/>
            </w:rPr>
          </w:pPr>
        </w:p>
        <w:p w:rsidR="0007359E" w:rsidRDefault="0007359E" w:rsidP="00E83280">
          <w:pPr>
            <w:pStyle w:val="NormalWeb"/>
            <w:spacing w:before="0" w:beforeAutospacing="0" w:after="0" w:afterAutospacing="0"/>
            <w:jc w:val="both"/>
            <w:divId w:val="630287226"/>
            <w:rPr>
              <w:color w:val="000000"/>
            </w:rPr>
          </w:pPr>
          <w:r w:rsidRPr="00B72EC6">
            <w:rPr>
              <w:color w:val="000000"/>
            </w:rPr>
            <w:t>S</w:t>
          </w:r>
          <w:r>
            <w:rPr>
              <w:color w:val="000000"/>
            </w:rPr>
            <w:t>.</w:t>
          </w:r>
          <w:r w:rsidRPr="00B72EC6">
            <w:rPr>
              <w:color w:val="000000"/>
            </w:rPr>
            <w:t>B</w:t>
          </w:r>
          <w:r>
            <w:rPr>
              <w:color w:val="000000"/>
            </w:rPr>
            <w:t>.</w:t>
          </w:r>
          <w:r w:rsidRPr="00B72EC6">
            <w:rPr>
              <w:color w:val="000000"/>
            </w:rPr>
            <w:t xml:space="preserve"> 37 Substitute Changes Overview</w:t>
          </w:r>
        </w:p>
        <w:p w:rsidR="0007359E" w:rsidRPr="00B72EC6" w:rsidRDefault="0007359E" w:rsidP="00E83280">
          <w:pPr>
            <w:pStyle w:val="NormalWeb"/>
            <w:spacing w:before="0" w:beforeAutospacing="0" w:after="0" w:afterAutospacing="0"/>
            <w:jc w:val="both"/>
            <w:divId w:val="630287226"/>
            <w:rPr>
              <w:color w:val="000000"/>
            </w:rPr>
          </w:pPr>
        </w:p>
        <w:p w:rsidR="0007359E" w:rsidRDefault="0007359E" w:rsidP="00E83280">
          <w:pPr>
            <w:pStyle w:val="NormalWeb"/>
            <w:spacing w:before="0" w:beforeAutospacing="0" w:after="0" w:afterAutospacing="0"/>
            <w:jc w:val="both"/>
            <w:divId w:val="630287226"/>
            <w:rPr>
              <w:color w:val="000000"/>
            </w:rPr>
          </w:pPr>
          <w:r w:rsidRPr="00B72EC6">
            <w:rPr>
              <w:color w:val="000000"/>
            </w:rPr>
            <w:t>Curriculum Reform:</w:t>
          </w:r>
        </w:p>
        <w:p w:rsidR="0007359E" w:rsidRPr="00B72EC6" w:rsidRDefault="0007359E" w:rsidP="00E83280">
          <w:pPr>
            <w:pStyle w:val="NormalWeb"/>
            <w:spacing w:before="0" w:beforeAutospacing="0" w:after="0" w:afterAutospacing="0"/>
            <w:jc w:val="both"/>
            <w:divId w:val="630287226"/>
            <w:rPr>
              <w:color w:val="000000"/>
            </w:rPr>
          </w:pPr>
        </w:p>
        <w:p w:rsidR="0007359E" w:rsidRPr="00B72EC6" w:rsidRDefault="0007359E" w:rsidP="00E83280">
          <w:pPr>
            <w:pStyle w:val="NormalWeb"/>
            <w:numPr>
              <w:ilvl w:val="0"/>
              <w:numId w:val="1"/>
            </w:numPr>
            <w:spacing w:before="0" w:beforeAutospacing="0" w:after="0" w:afterAutospacing="0"/>
            <w:jc w:val="both"/>
            <w:divId w:val="630287226"/>
            <w:rPr>
              <w:color w:val="000000"/>
            </w:rPr>
          </w:pPr>
          <w:r w:rsidRPr="00B72EC6">
            <w:rPr>
              <w:color w:val="000000"/>
            </w:rPr>
            <w:t>Governing boards may appoint a committee to assist with general education curriculum review</w:t>
          </w:r>
          <w:r>
            <w:rPr>
              <w:color w:val="000000"/>
            </w:rPr>
            <w:t>.</w:t>
          </w:r>
        </w:p>
        <w:p w:rsidR="0007359E" w:rsidRPr="00B72EC6" w:rsidRDefault="0007359E" w:rsidP="00E83280">
          <w:pPr>
            <w:pStyle w:val="NormalWeb"/>
            <w:numPr>
              <w:ilvl w:val="0"/>
              <w:numId w:val="1"/>
            </w:numPr>
            <w:spacing w:before="0" w:beforeAutospacing="0" w:after="0" w:afterAutospacing="0"/>
            <w:jc w:val="both"/>
            <w:divId w:val="630287226"/>
            <w:rPr>
              <w:color w:val="000000"/>
            </w:rPr>
          </w:pPr>
          <w:r w:rsidRPr="00B72EC6">
            <w:rPr>
              <w:color w:val="000000"/>
            </w:rPr>
            <w:t>Provides more specific language regarding what is and is not allowable in general education curriculum</w:t>
          </w:r>
          <w:r>
            <w:rPr>
              <w:color w:val="000000"/>
            </w:rPr>
            <w:t>.</w:t>
          </w:r>
        </w:p>
        <w:p w:rsidR="0007359E" w:rsidRPr="00B72EC6" w:rsidRDefault="0007359E" w:rsidP="00E83280">
          <w:pPr>
            <w:pStyle w:val="NormalWeb"/>
            <w:numPr>
              <w:ilvl w:val="0"/>
              <w:numId w:val="1"/>
            </w:numPr>
            <w:spacing w:before="0" w:beforeAutospacing="0" w:after="0" w:afterAutospacing="0"/>
            <w:jc w:val="both"/>
            <w:divId w:val="630287226"/>
            <w:rPr>
              <w:color w:val="000000"/>
            </w:rPr>
          </w:pPr>
          <w:r w:rsidRPr="00B72EC6">
            <w:rPr>
              <w:color w:val="000000"/>
            </w:rPr>
            <w:t>Establishes a THECB core curriculum committee to redefine foundational component areas and make recommendations to taper down required SCH of core curriculum</w:t>
          </w:r>
          <w:r>
            <w:rPr>
              <w:color w:val="000000"/>
            </w:rPr>
            <w:t>.</w:t>
          </w:r>
        </w:p>
        <w:p w:rsidR="0007359E" w:rsidRPr="00B72EC6" w:rsidRDefault="0007359E" w:rsidP="00E83280">
          <w:pPr>
            <w:pStyle w:val="NormalWeb"/>
            <w:numPr>
              <w:ilvl w:val="0"/>
              <w:numId w:val="1"/>
            </w:numPr>
            <w:spacing w:before="0" w:beforeAutospacing="0" w:after="0" w:afterAutospacing="0"/>
            <w:jc w:val="both"/>
            <w:divId w:val="630287226"/>
            <w:rPr>
              <w:color w:val="000000"/>
            </w:rPr>
          </w:pPr>
          <w:r w:rsidRPr="00B72EC6">
            <w:rPr>
              <w:color w:val="000000"/>
            </w:rPr>
            <w:t>Creates framework for THECB to make ROI and manageable debt analysis of degree programs to recommend to governing boards</w:t>
          </w:r>
          <w:r>
            <w:rPr>
              <w:color w:val="000000"/>
            </w:rPr>
            <w:t>.</w:t>
          </w:r>
        </w:p>
        <w:p w:rsidR="0007359E" w:rsidRDefault="0007359E" w:rsidP="00E83280">
          <w:pPr>
            <w:pStyle w:val="NormalWeb"/>
            <w:numPr>
              <w:ilvl w:val="0"/>
              <w:numId w:val="1"/>
            </w:numPr>
            <w:spacing w:before="0" w:beforeAutospacing="0" w:after="0" w:afterAutospacing="0"/>
            <w:jc w:val="both"/>
            <w:divId w:val="630287226"/>
            <w:rPr>
              <w:color w:val="000000"/>
            </w:rPr>
          </w:pPr>
          <w:r w:rsidRPr="00B72EC6">
            <w:rPr>
              <w:color w:val="000000"/>
            </w:rPr>
            <w:t>Reduces requirement that institutions inventory courses from five years down to two</w:t>
          </w:r>
          <w:r>
            <w:rPr>
              <w:color w:val="000000"/>
            </w:rPr>
            <w:t>.</w:t>
          </w:r>
        </w:p>
        <w:p w:rsidR="0007359E" w:rsidRPr="00B72EC6" w:rsidRDefault="0007359E" w:rsidP="00E83280">
          <w:pPr>
            <w:pStyle w:val="NormalWeb"/>
            <w:spacing w:before="0" w:beforeAutospacing="0" w:after="0" w:afterAutospacing="0"/>
            <w:jc w:val="both"/>
            <w:divId w:val="630287226"/>
            <w:rPr>
              <w:color w:val="000000"/>
            </w:rPr>
          </w:pPr>
        </w:p>
        <w:p w:rsidR="0007359E" w:rsidRDefault="0007359E" w:rsidP="00E83280">
          <w:pPr>
            <w:pStyle w:val="NormalWeb"/>
            <w:spacing w:before="0" w:beforeAutospacing="0" w:after="0" w:afterAutospacing="0"/>
            <w:jc w:val="both"/>
            <w:divId w:val="630287226"/>
            <w:rPr>
              <w:color w:val="000000"/>
            </w:rPr>
          </w:pPr>
          <w:r w:rsidRPr="00B72EC6">
            <w:rPr>
              <w:color w:val="000000"/>
            </w:rPr>
            <w:t>Governing Board Authority:</w:t>
          </w:r>
        </w:p>
        <w:p w:rsidR="0007359E" w:rsidRPr="00B72EC6" w:rsidRDefault="0007359E" w:rsidP="00E83280">
          <w:pPr>
            <w:pStyle w:val="NormalWeb"/>
            <w:spacing w:before="0" w:beforeAutospacing="0" w:after="0" w:afterAutospacing="0"/>
            <w:jc w:val="both"/>
            <w:divId w:val="630287226"/>
            <w:rPr>
              <w:color w:val="000000"/>
            </w:rPr>
          </w:pPr>
        </w:p>
        <w:p w:rsidR="0007359E" w:rsidRPr="00B72EC6" w:rsidRDefault="0007359E" w:rsidP="00E83280">
          <w:pPr>
            <w:pStyle w:val="NormalWeb"/>
            <w:numPr>
              <w:ilvl w:val="0"/>
              <w:numId w:val="2"/>
            </w:numPr>
            <w:spacing w:before="0" w:beforeAutospacing="0" w:after="0" w:afterAutospacing="0"/>
            <w:jc w:val="both"/>
            <w:divId w:val="630287226"/>
            <w:rPr>
              <w:color w:val="000000"/>
            </w:rPr>
          </w:pPr>
          <w:r w:rsidRPr="00B72EC6">
            <w:rPr>
              <w:color w:val="000000"/>
            </w:rPr>
            <w:t>Presidents conduct reviews of major administrative positions and report their recommendations to the governing board</w:t>
          </w:r>
          <w:r>
            <w:rPr>
              <w:color w:val="000000"/>
            </w:rPr>
            <w:t>.</w:t>
          </w:r>
        </w:p>
        <w:p w:rsidR="0007359E" w:rsidRDefault="0007359E" w:rsidP="00E83280">
          <w:pPr>
            <w:pStyle w:val="NormalWeb"/>
            <w:numPr>
              <w:ilvl w:val="0"/>
              <w:numId w:val="2"/>
            </w:numPr>
            <w:spacing w:before="0" w:beforeAutospacing="0" w:after="0" w:afterAutospacing="0"/>
            <w:jc w:val="both"/>
            <w:divId w:val="630287226"/>
            <w:rPr>
              <w:color w:val="000000"/>
            </w:rPr>
          </w:pPr>
          <w:r w:rsidRPr="00B72EC6">
            <w:rPr>
              <w:color w:val="000000"/>
            </w:rPr>
            <w:t>Governing boards have discretionary authority over all hiring decisions made at member institutions</w:t>
          </w:r>
          <w:r>
            <w:rPr>
              <w:color w:val="000000"/>
            </w:rPr>
            <w:t>.</w:t>
          </w:r>
        </w:p>
        <w:p w:rsidR="0007359E" w:rsidRPr="00B72EC6" w:rsidRDefault="0007359E" w:rsidP="00E83280">
          <w:pPr>
            <w:pStyle w:val="NormalWeb"/>
            <w:spacing w:before="0" w:beforeAutospacing="0" w:after="0" w:afterAutospacing="0"/>
            <w:jc w:val="both"/>
            <w:divId w:val="630287226"/>
            <w:rPr>
              <w:color w:val="000000"/>
            </w:rPr>
          </w:pPr>
        </w:p>
        <w:p w:rsidR="0007359E" w:rsidRDefault="0007359E" w:rsidP="00E83280">
          <w:pPr>
            <w:pStyle w:val="NormalWeb"/>
            <w:spacing w:before="0" w:beforeAutospacing="0" w:after="0" w:afterAutospacing="0"/>
            <w:jc w:val="both"/>
            <w:divId w:val="630287226"/>
            <w:rPr>
              <w:color w:val="000000"/>
            </w:rPr>
          </w:pPr>
          <w:r w:rsidRPr="00B72EC6">
            <w:rPr>
              <w:color w:val="000000"/>
            </w:rPr>
            <w:t>Faculty/Faculty Senates/Councils:</w:t>
          </w:r>
        </w:p>
        <w:p w:rsidR="0007359E" w:rsidRPr="00B72EC6" w:rsidRDefault="0007359E" w:rsidP="00E83280">
          <w:pPr>
            <w:pStyle w:val="NormalWeb"/>
            <w:spacing w:before="0" w:beforeAutospacing="0" w:after="0" w:afterAutospacing="0"/>
            <w:jc w:val="both"/>
            <w:divId w:val="630287226"/>
            <w:rPr>
              <w:color w:val="000000"/>
            </w:rPr>
          </w:pPr>
        </w:p>
        <w:p w:rsidR="0007359E" w:rsidRPr="00B72EC6" w:rsidRDefault="0007359E" w:rsidP="00E83280">
          <w:pPr>
            <w:pStyle w:val="NormalWeb"/>
            <w:numPr>
              <w:ilvl w:val="0"/>
              <w:numId w:val="3"/>
            </w:numPr>
            <w:spacing w:before="0" w:beforeAutospacing="0" w:after="0" w:afterAutospacing="0"/>
            <w:jc w:val="both"/>
            <w:divId w:val="630287226"/>
            <w:rPr>
              <w:color w:val="000000"/>
            </w:rPr>
          </w:pPr>
          <w:r w:rsidRPr="00B72EC6">
            <w:rPr>
              <w:color w:val="000000"/>
            </w:rPr>
            <w:t>Faculty does not have to be tenured to serve on the faculty senate/council</w:t>
          </w:r>
          <w:r>
            <w:rPr>
              <w:color w:val="000000"/>
            </w:rPr>
            <w:t>.</w:t>
          </w:r>
        </w:p>
        <w:p w:rsidR="0007359E" w:rsidRPr="00B72EC6" w:rsidRDefault="0007359E" w:rsidP="00E83280">
          <w:pPr>
            <w:pStyle w:val="NormalWeb"/>
            <w:numPr>
              <w:ilvl w:val="0"/>
              <w:numId w:val="3"/>
            </w:numPr>
            <w:spacing w:before="0" w:beforeAutospacing="0" w:after="0" w:afterAutospacing="0"/>
            <w:jc w:val="both"/>
            <w:divId w:val="630287226"/>
            <w:rPr>
              <w:color w:val="000000"/>
            </w:rPr>
          </w:pPr>
          <w:r w:rsidRPr="00B72EC6">
            <w:rPr>
              <w:color w:val="000000"/>
            </w:rPr>
            <w:t>Limits number of members to 60 with clearer term limits for appointed/elected members</w:t>
          </w:r>
          <w:r>
            <w:rPr>
              <w:color w:val="000000"/>
            </w:rPr>
            <w:t>.</w:t>
          </w:r>
        </w:p>
        <w:p w:rsidR="0007359E" w:rsidRPr="00B72EC6" w:rsidRDefault="0007359E" w:rsidP="00E83280">
          <w:pPr>
            <w:pStyle w:val="NormalWeb"/>
            <w:numPr>
              <w:ilvl w:val="0"/>
              <w:numId w:val="3"/>
            </w:numPr>
            <w:spacing w:before="0" w:beforeAutospacing="0" w:after="0" w:afterAutospacing="0"/>
            <w:jc w:val="both"/>
            <w:divId w:val="630287226"/>
            <w:rPr>
              <w:color w:val="000000"/>
            </w:rPr>
          </w:pPr>
          <w:r w:rsidRPr="00B72EC6">
            <w:rPr>
              <w:color w:val="000000"/>
            </w:rPr>
            <w:t>Official faculty senate/council duties are to advise administration</w:t>
          </w:r>
          <w:r w:rsidRPr="00E83280">
            <w:rPr>
              <w:color w:val="000000"/>
            </w:rPr>
            <w:t>—</w:t>
          </w:r>
          <w:r w:rsidRPr="00B72EC6">
            <w:rPr>
              <w:color w:val="000000"/>
            </w:rPr>
            <w:t>any published report or statement outside of that purview is prohibited</w:t>
          </w:r>
          <w:r>
            <w:rPr>
              <w:color w:val="000000"/>
            </w:rPr>
            <w:t>.</w:t>
          </w:r>
        </w:p>
        <w:p w:rsidR="0007359E" w:rsidRDefault="0007359E" w:rsidP="00E83280">
          <w:pPr>
            <w:pStyle w:val="NormalWeb"/>
            <w:numPr>
              <w:ilvl w:val="0"/>
              <w:numId w:val="3"/>
            </w:numPr>
            <w:spacing w:before="0" w:beforeAutospacing="0" w:after="0" w:afterAutospacing="0"/>
            <w:jc w:val="both"/>
            <w:divId w:val="630287226"/>
            <w:rPr>
              <w:color w:val="000000"/>
            </w:rPr>
          </w:pPr>
          <w:r w:rsidRPr="00B72EC6">
            <w:rPr>
              <w:color w:val="000000"/>
            </w:rPr>
            <w:t>Clarifies faculty may not be involved in decision-making of a faculty grievance process</w:t>
          </w:r>
          <w:r>
            <w:rPr>
              <w:color w:val="000000"/>
            </w:rPr>
            <w:t>.</w:t>
          </w:r>
        </w:p>
        <w:p w:rsidR="0007359E" w:rsidRPr="00B72EC6" w:rsidRDefault="0007359E" w:rsidP="00E83280">
          <w:pPr>
            <w:pStyle w:val="NormalWeb"/>
            <w:spacing w:before="0" w:beforeAutospacing="0" w:after="0" w:afterAutospacing="0"/>
            <w:jc w:val="both"/>
            <w:divId w:val="630287226"/>
            <w:rPr>
              <w:color w:val="000000"/>
            </w:rPr>
          </w:pPr>
        </w:p>
        <w:p w:rsidR="0007359E" w:rsidRDefault="0007359E" w:rsidP="00E83280">
          <w:pPr>
            <w:pStyle w:val="NormalWeb"/>
            <w:spacing w:before="0" w:beforeAutospacing="0" w:after="0" w:afterAutospacing="0"/>
            <w:jc w:val="both"/>
            <w:divId w:val="630287226"/>
            <w:rPr>
              <w:color w:val="000000"/>
            </w:rPr>
          </w:pPr>
          <w:r w:rsidRPr="00B72EC6">
            <w:rPr>
              <w:color w:val="000000"/>
            </w:rPr>
            <w:t>Office of Excellence in Higher Education:</w:t>
          </w:r>
        </w:p>
        <w:p w:rsidR="0007359E" w:rsidRPr="00B72EC6" w:rsidRDefault="0007359E" w:rsidP="00E83280">
          <w:pPr>
            <w:pStyle w:val="NormalWeb"/>
            <w:spacing w:before="0" w:beforeAutospacing="0" w:after="0" w:afterAutospacing="0"/>
            <w:jc w:val="both"/>
            <w:divId w:val="630287226"/>
            <w:rPr>
              <w:color w:val="000000"/>
            </w:rPr>
          </w:pPr>
        </w:p>
        <w:p w:rsidR="0007359E" w:rsidRPr="00B72EC6" w:rsidRDefault="0007359E" w:rsidP="00E83280">
          <w:pPr>
            <w:pStyle w:val="NormalWeb"/>
            <w:numPr>
              <w:ilvl w:val="0"/>
              <w:numId w:val="4"/>
            </w:numPr>
            <w:spacing w:before="0" w:beforeAutospacing="0" w:after="0" w:afterAutospacing="0"/>
            <w:jc w:val="both"/>
            <w:divId w:val="630287226"/>
            <w:rPr>
              <w:color w:val="000000"/>
            </w:rPr>
          </w:pPr>
          <w:r w:rsidRPr="00B72EC6">
            <w:rPr>
              <w:color w:val="000000"/>
            </w:rPr>
            <w:t xml:space="preserve">Uses existing statutory framework—renames to </w:t>
          </w:r>
          <w:r>
            <w:rPr>
              <w:color w:val="000000"/>
            </w:rPr>
            <w:t>"</w:t>
          </w:r>
          <w:r w:rsidRPr="00B72EC6">
            <w:rPr>
              <w:color w:val="000000"/>
            </w:rPr>
            <w:t>Office of the Ombudsman</w:t>
          </w:r>
          <w:r>
            <w:rPr>
              <w:color w:val="000000"/>
            </w:rPr>
            <w:t>"</w:t>
          </w:r>
          <w:r w:rsidRPr="00B72EC6">
            <w:rPr>
              <w:color w:val="000000"/>
            </w:rPr>
            <w:t xml:space="preserve"> established as a new division under THECB</w:t>
          </w:r>
          <w:r>
            <w:rPr>
              <w:color w:val="000000"/>
            </w:rPr>
            <w:t>.</w:t>
          </w:r>
        </w:p>
        <w:p w:rsidR="0007359E" w:rsidRPr="00B72EC6" w:rsidRDefault="0007359E" w:rsidP="00E83280">
          <w:pPr>
            <w:pStyle w:val="NormalWeb"/>
            <w:numPr>
              <w:ilvl w:val="0"/>
              <w:numId w:val="4"/>
            </w:numPr>
            <w:spacing w:before="0" w:beforeAutospacing="0" w:after="0" w:afterAutospacing="0"/>
            <w:jc w:val="both"/>
            <w:divId w:val="630287226"/>
            <w:rPr>
              <w:color w:val="000000"/>
            </w:rPr>
          </w:pPr>
          <w:r w:rsidRPr="00B72EC6">
            <w:rPr>
              <w:color w:val="000000"/>
            </w:rPr>
            <w:t>Cites specific state law that are subject to reports of noncompliance</w:t>
          </w:r>
          <w:r>
            <w:rPr>
              <w:color w:val="000000"/>
            </w:rPr>
            <w:t>.</w:t>
          </w:r>
        </w:p>
        <w:p w:rsidR="0007359E" w:rsidRPr="00B72EC6" w:rsidRDefault="0007359E" w:rsidP="00E83280">
          <w:pPr>
            <w:pStyle w:val="NormalWeb"/>
            <w:numPr>
              <w:ilvl w:val="0"/>
              <w:numId w:val="4"/>
            </w:numPr>
            <w:spacing w:before="0" w:beforeAutospacing="0" w:after="0" w:afterAutospacing="0"/>
            <w:jc w:val="both"/>
            <w:divId w:val="630287226"/>
            <w:rPr>
              <w:color w:val="000000"/>
            </w:rPr>
          </w:pPr>
          <w:r w:rsidRPr="00B72EC6">
            <w:rPr>
              <w:color w:val="000000"/>
            </w:rPr>
            <w:t>Strengthens requirements for submission of reports of noncompliance</w:t>
          </w:r>
          <w:r>
            <w:rPr>
              <w:color w:val="000000"/>
            </w:rPr>
            <w:t>.</w:t>
          </w:r>
        </w:p>
        <w:p w:rsidR="0007359E" w:rsidRPr="00B72EC6" w:rsidRDefault="0007359E" w:rsidP="00E83280">
          <w:pPr>
            <w:pStyle w:val="NormalWeb"/>
            <w:numPr>
              <w:ilvl w:val="0"/>
              <w:numId w:val="4"/>
            </w:numPr>
            <w:spacing w:before="0" w:beforeAutospacing="0" w:after="0" w:afterAutospacing="0"/>
            <w:jc w:val="both"/>
            <w:divId w:val="630287226"/>
            <w:rPr>
              <w:color w:val="000000"/>
            </w:rPr>
          </w:pPr>
          <w:r w:rsidRPr="00B72EC6">
            <w:rPr>
              <w:color w:val="000000"/>
            </w:rPr>
            <w:t>Provides 25-day resolution period for institutions prior to further investigation + turnover to AG</w:t>
          </w:r>
          <w:r>
            <w:rPr>
              <w:color w:val="000000"/>
            </w:rPr>
            <w:t>.</w:t>
          </w:r>
        </w:p>
        <w:p w:rsidR="0007359E" w:rsidRDefault="0007359E" w:rsidP="00E83280">
          <w:pPr>
            <w:pStyle w:val="NormalWeb"/>
            <w:numPr>
              <w:ilvl w:val="0"/>
              <w:numId w:val="4"/>
            </w:numPr>
            <w:spacing w:before="0" w:beforeAutospacing="0" w:after="0" w:afterAutospacing="0"/>
            <w:jc w:val="both"/>
            <w:divId w:val="630287226"/>
            <w:rPr>
              <w:color w:val="000000"/>
            </w:rPr>
          </w:pPr>
          <w:r w:rsidRPr="00B72EC6">
            <w:rPr>
              <w:color w:val="000000"/>
            </w:rPr>
            <w:t>Gives AG specific authority to ensure compliance is met following failure to meet compliance during the resolution period</w:t>
          </w:r>
          <w:r>
            <w:rPr>
              <w:color w:val="000000"/>
            </w:rPr>
            <w:t>.</w:t>
          </w:r>
        </w:p>
        <w:p w:rsidR="0007359E" w:rsidRPr="00B72EC6" w:rsidRDefault="0007359E" w:rsidP="00E83280">
          <w:pPr>
            <w:pStyle w:val="NormalWeb"/>
            <w:spacing w:before="0" w:beforeAutospacing="0" w:after="0" w:afterAutospacing="0"/>
            <w:ind w:left="720"/>
            <w:jc w:val="both"/>
            <w:divId w:val="630287226"/>
            <w:rPr>
              <w:color w:val="000000"/>
            </w:rPr>
          </w:pPr>
        </w:p>
      </w:sdtContent>
    </w:sdt>
    <w:p w:rsidR="0007359E" w:rsidRPr="00B72EC6" w:rsidRDefault="0007359E" w:rsidP="00E83280">
      <w:pPr>
        <w:spacing w:after="0" w:line="240" w:lineRule="auto"/>
        <w:jc w:val="both"/>
        <w:rPr>
          <w:rFonts w:cs="Times New Roman"/>
          <w:szCs w:val="24"/>
        </w:rPr>
      </w:pPr>
      <w:bookmarkStart w:id="0" w:name="EnrolledProposed"/>
      <w:bookmarkEnd w:id="0"/>
      <w:r>
        <w:rPr>
          <w:rFonts w:cs="Times New Roman"/>
          <w:szCs w:val="24"/>
        </w:rPr>
        <w:t xml:space="preserve">C.S.S.B. 37 </w:t>
      </w:r>
      <w:bookmarkStart w:id="1" w:name="AmendsCurrentLaw"/>
      <w:bookmarkEnd w:id="1"/>
      <w:r>
        <w:rPr>
          <w:rFonts w:cs="Times New Roman"/>
          <w:szCs w:val="24"/>
        </w:rPr>
        <w:t xml:space="preserve">amends current law </w:t>
      </w:r>
      <w:r w:rsidRPr="00B72EC6">
        <w:rPr>
          <w:rFonts w:cs="Times New Roman"/>
          <w:szCs w:val="24"/>
        </w:rPr>
        <w:t>relating to the governance of public institutions of higher</w:t>
      </w:r>
      <w:r>
        <w:rPr>
          <w:rFonts w:cs="Times New Roman"/>
          <w:szCs w:val="24"/>
        </w:rPr>
        <w:t xml:space="preserve"> </w:t>
      </w:r>
      <w:r w:rsidRPr="00B72EC6">
        <w:rPr>
          <w:rFonts w:cs="Times New Roman"/>
          <w:szCs w:val="24"/>
        </w:rPr>
        <w:t>education, including review of curriculum and certain degree and</w:t>
      </w:r>
      <w:r>
        <w:rPr>
          <w:rFonts w:cs="Times New Roman"/>
          <w:szCs w:val="24"/>
        </w:rPr>
        <w:t xml:space="preserve"> </w:t>
      </w:r>
      <w:r w:rsidRPr="00B72EC6">
        <w:rPr>
          <w:rFonts w:cs="Times New Roman"/>
          <w:szCs w:val="24"/>
        </w:rPr>
        <w:t>certificate programs, a faculty council or senate, training for</w:t>
      </w:r>
      <w:r>
        <w:rPr>
          <w:rFonts w:cs="Times New Roman"/>
          <w:szCs w:val="24"/>
        </w:rPr>
        <w:t xml:space="preserve"> </w:t>
      </w:r>
      <w:r w:rsidRPr="00B72EC6">
        <w:rPr>
          <w:rFonts w:cs="Times New Roman"/>
          <w:szCs w:val="24"/>
        </w:rPr>
        <w:t>members of the governing board, and the establishment of the Texas</w:t>
      </w:r>
      <w:r>
        <w:rPr>
          <w:rFonts w:cs="Times New Roman"/>
          <w:szCs w:val="24"/>
        </w:rPr>
        <w:t xml:space="preserve"> </w:t>
      </w:r>
      <w:r w:rsidRPr="00B72EC6">
        <w:rPr>
          <w:rFonts w:cs="Times New Roman"/>
          <w:szCs w:val="24"/>
        </w:rPr>
        <w:t>Higher Education Coordinating Board Office of the Ombudsman</w:t>
      </w:r>
      <w:r>
        <w:rPr>
          <w:rFonts w:cs="Times New Roman"/>
          <w:szCs w:val="24"/>
        </w:rPr>
        <w:t xml:space="preserve"> and </w:t>
      </w:r>
      <w:r w:rsidRPr="00B72EC6">
        <w:rPr>
          <w:rFonts w:cs="Times New Roman"/>
          <w:szCs w:val="24"/>
        </w:rPr>
        <w:t>authoriz</w:t>
      </w:r>
      <w:r>
        <w:rPr>
          <w:rFonts w:cs="Times New Roman"/>
          <w:szCs w:val="24"/>
        </w:rPr>
        <w:t>es</w:t>
      </w:r>
      <w:r w:rsidRPr="00B72EC6">
        <w:rPr>
          <w:rFonts w:cs="Times New Roman"/>
          <w:szCs w:val="24"/>
        </w:rPr>
        <w:t xml:space="preserve"> a civil penalty.</w:t>
      </w:r>
    </w:p>
    <w:p w:rsidR="0007359E" w:rsidRPr="00B72EC6" w:rsidRDefault="0007359E" w:rsidP="000F1DF9">
      <w:pPr>
        <w:spacing w:after="0" w:line="240" w:lineRule="auto"/>
        <w:jc w:val="both"/>
        <w:rPr>
          <w:rFonts w:eastAsia="Times New Roman" w:cs="Times New Roman"/>
          <w:szCs w:val="24"/>
        </w:rPr>
      </w:pPr>
    </w:p>
    <w:p w:rsidR="0007359E" w:rsidRPr="005C2A78" w:rsidRDefault="0007359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8660AA00FB74F6A835E27AA20C94B0F"/>
          </w:placeholder>
        </w:sdtPr>
        <w:sdtContent>
          <w:r>
            <w:rPr>
              <w:rFonts w:eastAsia="Times New Roman" w:cs="Times New Roman"/>
              <w:b/>
              <w:szCs w:val="24"/>
              <w:u w:val="single"/>
            </w:rPr>
            <w:t>RULEMAKING AUTHORITY</w:t>
          </w:r>
        </w:sdtContent>
      </w:sdt>
    </w:p>
    <w:p w:rsidR="0007359E" w:rsidRPr="006529C4" w:rsidRDefault="0007359E" w:rsidP="00774EC7">
      <w:pPr>
        <w:spacing w:after="0" w:line="240" w:lineRule="auto"/>
        <w:jc w:val="both"/>
        <w:rPr>
          <w:rFonts w:cs="Times New Roman"/>
          <w:szCs w:val="24"/>
        </w:rPr>
      </w:pPr>
    </w:p>
    <w:p w:rsidR="0007359E" w:rsidRDefault="0007359E" w:rsidP="00E83280">
      <w:pPr>
        <w:spacing w:after="0" w:line="240" w:lineRule="auto"/>
        <w:jc w:val="both"/>
        <w:rPr>
          <w:rFonts w:cs="Times New Roman"/>
          <w:szCs w:val="24"/>
        </w:rPr>
      </w:pPr>
      <w:r>
        <w:rPr>
          <w:rFonts w:cs="Times New Roman"/>
          <w:szCs w:val="24"/>
        </w:rPr>
        <w:t xml:space="preserve">Rulemaking authority is expressly granted to </w:t>
      </w:r>
      <w:r w:rsidRPr="00B72EC6">
        <w:rPr>
          <w:rFonts w:cs="Times New Roman"/>
          <w:szCs w:val="24"/>
        </w:rPr>
        <w:t>the faculty council or senate</w:t>
      </w:r>
      <w:r>
        <w:rPr>
          <w:rFonts w:cs="Times New Roman"/>
          <w:szCs w:val="24"/>
        </w:rPr>
        <w:t xml:space="preserve"> in SECTION 3 (Section 51.3522, Education Code) of this bill.</w:t>
      </w:r>
    </w:p>
    <w:p w:rsidR="0007359E" w:rsidRDefault="0007359E" w:rsidP="00E83280">
      <w:pPr>
        <w:spacing w:after="0" w:line="240" w:lineRule="auto"/>
        <w:jc w:val="both"/>
        <w:rPr>
          <w:rFonts w:cs="Times New Roman"/>
          <w:szCs w:val="24"/>
        </w:rPr>
      </w:pPr>
    </w:p>
    <w:p w:rsidR="0007359E" w:rsidRPr="006529C4" w:rsidRDefault="0007359E" w:rsidP="00E83280">
      <w:pPr>
        <w:spacing w:after="0" w:line="240" w:lineRule="auto"/>
        <w:jc w:val="both"/>
        <w:rPr>
          <w:rFonts w:cs="Times New Roman"/>
          <w:szCs w:val="24"/>
        </w:rPr>
      </w:pPr>
      <w:r>
        <w:rPr>
          <w:rFonts w:cs="Times New Roman"/>
          <w:szCs w:val="24"/>
        </w:rPr>
        <w:t>Rulemaking authority is expressly granted to the Texas Higher Education Coordinating Board in SECTION 7 (Section 61.0522, Education Code) of this bill.</w:t>
      </w:r>
    </w:p>
    <w:p w:rsidR="0007359E" w:rsidRPr="006529C4" w:rsidRDefault="0007359E" w:rsidP="00774EC7">
      <w:pPr>
        <w:spacing w:after="0" w:line="240" w:lineRule="auto"/>
        <w:jc w:val="both"/>
        <w:rPr>
          <w:rFonts w:cs="Times New Roman"/>
          <w:szCs w:val="24"/>
        </w:rPr>
      </w:pPr>
    </w:p>
    <w:p w:rsidR="0007359E" w:rsidRPr="005C2A78" w:rsidRDefault="0007359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87D7DF11E2C461DA004E10EF496F72B"/>
          </w:placeholder>
        </w:sdtPr>
        <w:sdtContent>
          <w:r>
            <w:rPr>
              <w:rFonts w:eastAsia="Times New Roman" w:cs="Times New Roman"/>
              <w:b/>
              <w:szCs w:val="24"/>
              <w:u w:val="single"/>
            </w:rPr>
            <w:t>SECTION BY SECTION ANALYSIS</w:t>
          </w:r>
        </w:sdtContent>
      </w:sdt>
    </w:p>
    <w:p w:rsidR="0007359E" w:rsidRPr="005C2A78" w:rsidRDefault="0007359E" w:rsidP="000F1DF9">
      <w:pPr>
        <w:spacing w:after="0" w:line="240" w:lineRule="auto"/>
        <w:jc w:val="both"/>
        <w:rPr>
          <w:rFonts w:eastAsia="Times New Roman" w:cs="Times New Roman"/>
          <w:szCs w:val="24"/>
        </w:rPr>
      </w:pPr>
    </w:p>
    <w:p w:rsidR="0007359E" w:rsidRDefault="0007359E" w:rsidP="00E8328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1C6956">
        <w:rPr>
          <w:rFonts w:eastAsia="Times New Roman" w:cs="Times New Roman"/>
          <w:szCs w:val="24"/>
        </w:rPr>
        <w:t>Subchapter F, Chapter 51, Education Code,</w:t>
      </w:r>
      <w:r>
        <w:rPr>
          <w:rFonts w:eastAsia="Times New Roman" w:cs="Times New Roman"/>
          <w:szCs w:val="24"/>
        </w:rPr>
        <w:t xml:space="preserve"> </w:t>
      </w:r>
      <w:r w:rsidRPr="001C6956">
        <w:rPr>
          <w:rFonts w:eastAsia="Times New Roman" w:cs="Times New Roman"/>
          <w:szCs w:val="24"/>
        </w:rPr>
        <w:t>by adding Section</w:t>
      </w:r>
      <w:r>
        <w:rPr>
          <w:rFonts w:eastAsia="Times New Roman" w:cs="Times New Roman"/>
          <w:szCs w:val="24"/>
        </w:rPr>
        <w:t>s</w:t>
      </w:r>
      <w:r w:rsidRPr="001C6956">
        <w:rPr>
          <w:rFonts w:eastAsia="Times New Roman" w:cs="Times New Roman"/>
          <w:szCs w:val="24"/>
        </w:rPr>
        <w:t xml:space="preserve"> 51.315</w:t>
      </w:r>
      <w:r>
        <w:rPr>
          <w:rFonts w:eastAsia="Times New Roman" w:cs="Times New Roman"/>
          <w:szCs w:val="24"/>
        </w:rPr>
        <w:t xml:space="preserve"> and 51.316, as follows:</w:t>
      </w:r>
    </w:p>
    <w:p w:rsidR="0007359E" w:rsidRDefault="0007359E" w:rsidP="00E83280">
      <w:pPr>
        <w:spacing w:after="0" w:line="240" w:lineRule="auto"/>
        <w:jc w:val="both"/>
        <w:rPr>
          <w:rFonts w:eastAsia="Times New Roman" w:cs="Times New Roman"/>
          <w:szCs w:val="24"/>
        </w:rPr>
      </w:pPr>
    </w:p>
    <w:p w:rsidR="0007359E" w:rsidRDefault="0007359E" w:rsidP="00E83280">
      <w:pPr>
        <w:spacing w:after="0" w:line="240" w:lineRule="auto"/>
        <w:ind w:left="720"/>
        <w:jc w:val="both"/>
        <w:rPr>
          <w:rFonts w:eastAsia="Times New Roman" w:cs="Times New Roman"/>
          <w:szCs w:val="24"/>
        </w:rPr>
      </w:pPr>
      <w:r w:rsidRPr="001C6956">
        <w:rPr>
          <w:rFonts w:eastAsia="Times New Roman" w:cs="Times New Roman"/>
          <w:szCs w:val="24"/>
        </w:rPr>
        <w:t xml:space="preserve">Sec. 51.315. GENERAL EDUCATION </w:t>
      </w:r>
      <w:r>
        <w:rPr>
          <w:rFonts w:eastAsia="Times New Roman" w:cs="Times New Roman"/>
          <w:szCs w:val="24"/>
        </w:rPr>
        <w:t>CURRICULUM REVIEW</w:t>
      </w:r>
      <w:r w:rsidRPr="001C6956">
        <w:rPr>
          <w:rFonts w:eastAsia="Times New Roman" w:cs="Times New Roman"/>
          <w:szCs w:val="24"/>
        </w:rPr>
        <w:t>.</w:t>
      </w:r>
      <w:r>
        <w:rPr>
          <w:rFonts w:eastAsia="Times New Roman" w:cs="Times New Roman"/>
          <w:szCs w:val="24"/>
        </w:rPr>
        <w:t xml:space="preserve"> (a) Defines "general education curriculum," "governing board," and "institution of higher education."</w:t>
      </w:r>
    </w:p>
    <w:p w:rsidR="0007359E" w:rsidRDefault="0007359E" w:rsidP="00E83280">
      <w:pPr>
        <w:spacing w:after="0" w:line="240" w:lineRule="auto"/>
        <w:ind w:left="72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(b) Requires that the </w:t>
      </w:r>
      <w:r w:rsidRPr="00B72EC6">
        <w:rPr>
          <w:rFonts w:eastAsia="Times New Roman" w:cs="Times New Roman"/>
          <w:szCs w:val="24"/>
        </w:rPr>
        <w:t>governing board of each institution of higher</w:t>
      </w:r>
      <w:r>
        <w:rPr>
          <w:rFonts w:eastAsia="Times New Roman" w:cs="Times New Roman"/>
          <w:szCs w:val="24"/>
        </w:rPr>
        <w:t xml:space="preserve"> education </w:t>
      </w:r>
      <w:r w:rsidRPr="00B72EC6">
        <w:rPr>
          <w:rFonts w:eastAsia="Times New Roman" w:cs="Times New Roman"/>
          <w:szCs w:val="24"/>
        </w:rPr>
        <w:t>conduct a comprehensive review of the general</w:t>
      </w:r>
      <w:r>
        <w:rPr>
          <w:rFonts w:eastAsia="Times New Roman" w:cs="Times New Roman"/>
          <w:szCs w:val="24"/>
        </w:rPr>
        <w:t xml:space="preserve"> </w:t>
      </w:r>
      <w:r w:rsidRPr="00B72EC6">
        <w:rPr>
          <w:rFonts w:eastAsia="Times New Roman" w:cs="Times New Roman"/>
          <w:szCs w:val="24"/>
        </w:rPr>
        <w:t>education curriculum and other graduation requirements established</w:t>
      </w:r>
      <w:r>
        <w:rPr>
          <w:rFonts w:eastAsia="Times New Roman" w:cs="Times New Roman"/>
          <w:szCs w:val="24"/>
        </w:rPr>
        <w:t xml:space="preserve"> </w:t>
      </w:r>
      <w:r w:rsidRPr="00B72EC6">
        <w:rPr>
          <w:rFonts w:eastAsia="Times New Roman" w:cs="Times New Roman"/>
          <w:szCs w:val="24"/>
        </w:rPr>
        <w:t>by the institution at least once every five years.</w:t>
      </w:r>
      <w:r>
        <w:rPr>
          <w:rFonts w:eastAsia="Times New Roman" w:cs="Times New Roman"/>
          <w:szCs w:val="24"/>
        </w:rPr>
        <w:t xml:space="preserve"> Requires the governing board, in reviewing an </w:t>
      </w:r>
      <w:r w:rsidRPr="00B72EC6">
        <w:rPr>
          <w:rFonts w:eastAsia="Times New Roman" w:cs="Times New Roman"/>
          <w:szCs w:val="24"/>
        </w:rPr>
        <w:t>institution</w:t>
      </w:r>
      <w:r>
        <w:rPr>
          <w:rFonts w:eastAsia="Times New Roman" w:cs="Times New Roman"/>
          <w:szCs w:val="24"/>
        </w:rPr>
        <w:t>'</w:t>
      </w:r>
      <w:r w:rsidRPr="00B72EC6">
        <w:rPr>
          <w:rFonts w:eastAsia="Times New Roman" w:cs="Times New Roman"/>
          <w:szCs w:val="24"/>
        </w:rPr>
        <w:t>s core curriculum,</w:t>
      </w:r>
      <w:r>
        <w:rPr>
          <w:rFonts w:eastAsia="Times New Roman" w:cs="Times New Roman"/>
          <w:szCs w:val="24"/>
        </w:rPr>
        <w:t xml:space="preserve"> to ensure courses in the curriculum meet certain requirements.</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(c) Requires the governing board of the institution, in </w:t>
      </w:r>
      <w:r w:rsidRPr="00B72EC6">
        <w:rPr>
          <w:rFonts w:eastAsia="Times New Roman" w:cs="Times New Roman"/>
          <w:szCs w:val="24"/>
        </w:rPr>
        <w:t>reviewing the general education curriculum and other</w:t>
      </w:r>
      <w:r>
        <w:rPr>
          <w:rFonts w:eastAsia="Times New Roman" w:cs="Times New Roman"/>
          <w:szCs w:val="24"/>
        </w:rPr>
        <w:t xml:space="preserve"> </w:t>
      </w:r>
      <w:r w:rsidRPr="00B72EC6">
        <w:rPr>
          <w:rFonts w:eastAsia="Times New Roman" w:cs="Times New Roman"/>
          <w:szCs w:val="24"/>
        </w:rPr>
        <w:t>graduation requirements for an institution of higher education</w:t>
      </w:r>
      <w:r>
        <w:rPr>
          <w:rFonts w:eastAsia="Times New Roman" w:cs="Times New Roman"/>
          <w:szCs w:val="24"/>
        </w:rPr>
        <w:t xml:space="preserve"> </w:t>
      </w:r>
      <w:r w:rsidRPr="00B72EC6">
        <w:rPr>
          <w:rFonts w:eastAsia="Times New Roman" w:cs="Times New Roman"/>
          <w:szCs w:val="24"/>
        </w:rPr>
        <w:t>under Subsection (b),</w:t>
      </w:r>
      <w:r>
        <w:rPr>
          <w:rFonts w:eastAsia="Times New Roman" w:cs="Times New Roman"/>
          <w:szCs w:val="24"/>
        </w:rPr>
        <w:t xml:space="preserve"> to </w:t>
      </w:r>
      <w:r w:rsidRPr="00B72EC6">
        <w:rPr>
          <w:rFonts w:eastAsia="Times New Roman" w:cs="Times New Roman"/>
          <w:szCs w:val="24"/>
        </w:rPr>
        <w:t>consider the potential costs the curriculum or requirements may</w:t>
      </w:r>
      <w:r>
        <w:rPr>
          <w:rFonts w:eastAsia="Times New Roman" w:cs="Times New Roman"/>
          <w:szCs w:val="24"/>
        </w:rPr>
        <w:t xml:space="preserve"> </w:t>
      </w:r>
      <w:r w:rsidRPr="00B72EC6">
        <w:rPr>
          <w:rFonts w:eastAsia="Times New Roman" w:cs="Times New Roman"/>
          <w:szCs w:val="24"/>
        </w:rPr>
        <w:t>impose on students, including for additional tuition, fees, and</w:t>
      </w:r>
      <w:r>
        <w:rPr>
          <w:rFonts w:eastAsia="Times New Roman" w:cs="Times New Roman"/>
          <w:szCs w:val="24"/>
        </w:rPr>
        <w:t xml:space="preserve"> </w:t>
      </w:r>
      <w:r w:rsidRPr="00B72EC6">
        <w:rPr>
          <w:rFonts w:eastAsia="Times New Roman" w:cs="Times New Roman"/>
          <w:szCs w:val="24"/>
        </w:rPr>
        <w:t>time a student must spend to complete an undergraduate degree</w:t>
      </w:r>
      <w:r>
        <w:rPr>
          <w:rFonts w:eastAsia="Times New Roman" w:cs="Times New Roman"/>
          <w:szCs w:val="24"/>
        </w:rPr>
        <w:t xml:space="preserve"> </w:t>
      </w:r>
      <w:r w:rsidRPr="00B72EC6">
        <w:rPr>
          <w:rFonts w:eastAsia="Times New Roman" w:cs="Times New Roman"/>
          <w:szCs w:val="24"/>
        </w:rPr>
        <w:t>program at the institution.</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(d) Authorizes the </w:t>
      </w:r>
      <w:r w:rsidRPr="00B72EC6">
        <w:rPr>
          <w:rFonts w:eastAsia="Times New Roman" w:cs="Times New Roman"/>
          <w:szCs w:val="24"/>
        </w:rPr>
        <w:t>governing board of an institution of higher</w:t>
      </w:r>
      <w:r>
        <w:rPr>
          <w:rFonts w:eastAsia="Times New Roman" w:cs="Times New Roman"/>
          <w:szCs w:val="24"/>
        </w:rPr>
        <w:t xml:space="preserve"> education to </w:t>
      </w:r>
      <w:r w:rsidRPr="00B72EC6">
        <w:rPr>
          <w:rFonts w:eastAsia="Times New Roman" w:cs="Times New Roman"/>
          <w:szCs w:val="24"/>
        </w:rPr>
        <w:t>appoint a committee to assist the governing board in</w:t>
      </w:r>
      <w:r>
        <w:rPr>
          <w:rFonts w:eastAsia="Times New Roman" w:cs="Times New Roman"/>
          <w:szCs w:val="24"/>
        </w:rPr>
        <w:t xml:space="preserve"> </w:t>
      </w:r>
      <w:r w:rsidRPr="00B72EC6">
        <w:rPr>
          <w:rFonts w:eastAsia="Times New Roman" w:cs="Times New Roman"/>
          <w:szCs w:val="24"/>
        </w:rPr>
        <w:t>carrying out its duties under this section, including by making</w:t>
      </w:r>
      <w:r>
        <w:rPr>
          <w:rFonts w:eastAsia="Times New Roman" w:cs="Times New Roman"/>
          <w:szCs w:val="24"/>
        </w:rPr>
        <w:t xml:space="preserve"> </w:t>
      </w:r>
      <w:r w:rsidRPr="00B72EC6">
        <w:rPr>
          <w:rFonts w:eastAsia="Times New Roman" w:cs="Times New Roman"/>
          <w:szCs w:val="24"/>
        </w:rPr>
        <w:t>recommendations to the governing board.</w:t>
      </w:r>
      <w:r>
        <w:rPr>
          <w:rFonts w:eastAsia="Times New Roman" w:cs="Times New Roman"/>
          <w:szCs w:val="24"/>
        </w:rPr>
        <w:t xml:space="preserve"> Authorizes members of the committee to include </w:t>
      </w:r>
      <w:r w:rsidRPr="00B72EC6">
        <w:rPr>
          <w:rFonts w:eastAsia="Times New Roman" w:cs="Times New Roman"/>
          <w:szCs w:val="24"/>
        </w:rPr>
        <w:t>faculty employed full-time by the institution</w:t>
      </w:r>
      <w:r>
        <w:rPr>
          <w:rFonts w:eastAsia="Times New Roman" w:cs="Times New Roman"/>
          <w:szCs w:val="24"/>
        </w:rPr>
        <w:t xml:space="preserve">, </w:t>
      </w:r>
      <w:r w:rsidRPr="00B72EC6">
        <w:rPr>
          <w:rFonts w:eastAsia="Times New Roman" w:cs="Times New Roman"/>
          <w:szCs w:val="24"/>
        </w:rPr>
        <w:t>institution administrators</w:t>
      </w:r>
      <w:r>
        <w:rPr>
          <w:rFonts w:eastAsia="Times New Roman" w:cs="Times New Roman"/>
          <w:szCs w:val="24"/>
        </w:rPr>
        <w:t xml:space="preserve">, </w:t>
      </w:r>
      <w:r w:rsidRPr="00B72EC6">
        <w:rPr>
          <w:rFonts w:eastAsia="Times New Roman" w:cs="Times New Roman"/>
          <w:szCs w:val="24"/>
        </w:rPr>
        <w:t>community leaders</w:t>
      </w:r>
      <w:r>
        <w:rPr>
          <w:rFonts w:eastAsia="Times New Roman" w:cs="Times New Roman"/>
          <w:szCs w:val="24"/>
        </w:rPr>
        <w:t xml:space="preserve">, </w:t>
      </w:r>
      <w:r w:rsidRPr="00B72EC6">
        <w:rPr>
          <w:rFonts w:eastAsia="Times New Roman" w:cs="Times New Roman"/>
          <w:szCs w:val="24"/>
        </w:rPr>
        <w:t>industry representatives</w:t>
      </w:r>
      <w:r>
        <w:rPr>
          <w:rFonts w:eastAsia="Times New Roman" w:cs="Times New Roman"/>
          <w:szCs w:val="24"/>
        </w:rPr>
        <w:t xml:space="preserve">, and </w:t>
      </w:r>
      <w:r w:rsidRPr="00B72EC6">
        <w:rPr>
          <w:rFonts w:eastAsia="Times New Roman" w:cs="Times New Roman"/>
          <w:szCs w:val="24"/>
        </w:rPr>
        <w:t>other individuals selected by the governing board.</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(e) Requires the governing board of each institution of higher education, not later than </w:t>
      </w:r>
      <w:r w:rsidRPr="00B72EC6">
        <w:rPr>
          <w:rFonts w:eastAsia="Times New Roman" w:cs="Times New Roman"/>
          <w:szCs w:val="24"/>
        </w:rPr>
        <w:t>January 1 of each year,</w:t>
      </w:r>
      <w:r>
        <w:rPr>
          <w:rFonts w:eastAsia="Times New Roman" w:cs="Times New Roman"/>
          <w:szCs w:val="24"/>
        </w:rPr>
        <w:t xml:space="preserve"> to certify the </w:t>
      </w:r>
      <w:r w:rsidRPr="00B72EC6">
        <w:rPr>
          <w:rFonts w:eastAsia="Times New Roman" w:cs="Times New Roman"/>
          <w:szCs w:val="24"/>
        </w:rPr>
        <w:t>governing board</w:t>
      </w:r>
      <w:r>
        <w:rPr>
          <w:rFonts w:eastAsia="Times New Roman" w:cs="Times New Roman"/>
          <w:szCs w:val="24"/>
        </w:rPr>
        <w:t>'</w:t>
      </w:r>
      <w:r w:rsidRPr="00B72EC6">
        <w:rPr>
          <w:rFonts w:eastAsia="Times New Roman" w:cs="Times New Roman"/>
          <w:szCs w:val="24"/>
        </w:rPr>
        <w:t>s compliance with this section to the Texas Higher</w:t>
      </w:r>
      <w:r>
        <w:rPr>
          <w:rFonts w:eastAsia="Times New Roman" w:cs="Times New Roman"/>
          <w:szCs w:val="24"/>
        </w:rPr>
        <w:t xml:space="preserve"> </w:t>
      </w:r>
      <w:r w:rsidRPr="00B72EC6">
        <w:rPr>
          <w:rFonts w:eastAsia="Times New Roman" w:cs="Times New Roman"/>
          <w:szCs w:val="24"/>
        </w:rPr>
        <w:t>Education Coordinating Board</w:t>
      </w:r>
      <w:r>
        <w:rPr>
          <w:rFonts w:eastAsia="Times New Roman" w:cs="Times New Roman"/>
          <w:szCs w:val="24"/>
        </w:rPr>
        <w:t xml:space="preserve"> (THECB)</w:t>
      </w:r>
      <w:r w:rsidRPr="00B72EC6">
        <w:rPr>
          <w:rFonts w:eastAsia="Times New Roman" w:cs="Times New Roman"/>
          <w:szCs w:val="24"/>
        </w:rPr>
        <w:t xml:space="preserve"> and each standing legislative</w:t>
      </w:r>
      <w:r>
        <w:rPr>
          <w:rFonts w:eastAsia="Times New Roman" w:cs="Times New Roman"/>
          <w:szCs w:val="24"/>
        </w:rPr>
        <w:t xml:space="preserve"> </w:t>
      </w:r>
      <w:r w:rsidRPr="00B72EC6">
        <w:rPr>
          <w:rFonts w:eastAsia="Times New Roman" w:cs="Times New Roman"/>
          <w:szCs w:val="24"/>
        </w:rPr>
        <w:t>committee and subcommittee with primary jurisdiction over higher</w:t>
      </w:r>
      <w:r>
        <w:rPr>
          <w:rFonts w:eastAsia="Times New Roman" w:cs="Times New Roman"/>
          <w:szCs w:val="24"/>
        </w:rPr>
        <w:t xml:space="preserve"> </w:t>
      </w:r>
      <w:r w:rsidRPr="00B72EC6">
        <w:rPr>
          <w:rFonts w:eastAsia="Times New Roman" w:cs="Times New Roman"/>
          <w:szCs w:val="24"/>
        </w:rPr>
        <w:t>education.</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720"/>
        <w:jc w:val="both"/>
        <w:rPr>
          <w:rFonts w:eastAsia="Times New Roman" w:cs="Times New Roman"/>
          <w:szCs w:val="24"/>
        </w:rPr>
      </w:pPr>
      <w:r w:rsidRPr="00B72EC6">
        <w:rPr>
          <w:rFonts w:eastAsia="Times New Roman" w:cs="Times New Roman"/>
          <w:szCs w:val="24"/>
        </w:rPr>
        <w:t>Sec.</w:t>
      </w:r>
      <w:r>
        <w:rPr>
          <w:rFonts w:eastAsia="Times New Roman" w:cs="Times New Roman"/>
          <w:szCs w:val="24"/>
        </w:rPr>
        <w:t xml:space="preserve"> </w:t>
      </w:r>
      <w:r w:rsidRPr="00B72EC6">
        <w:rPr>
          <w:rFonts w:eastAsia="Times New Roman" w:cs="Times New Roman"/>
          <w:szCs w:val="24"/>
        </w:rPr>
        <w:t>51.316.</w:t>
      </w:r>
      <w:r>
        <w:rPr>
          <w:rFonts w:eastAsia="Times New Roman" w:cs="Times New Roman"/>
          <w:szCs w:val="24"/>
        </w:rPr>
        <w:t xml:space="preserve"> </w:t>
      </w:r>
      <w:r w:rsidRPr="00B72EC6">
        <w:rPr>
          <w:rFonts w:eastAsia="Times New Roman" w:cs="Times New Roman"/>
          <w:szCs w:val="24"/>
        </w:rPr>
        <w:t>DEGREE PROGRAM REVIEW PROCEDURE.</w:t>
      </w:r>
      <w:r>
        <w:rPr>
          <w:rFonts w:eastAsia="Times New Roman" w:cs="Times New Roman"/>
          <w:szCs w:val="24"/>
        </w:rPr>
        <w:t xml:space="preserve"> (a) Defines "coordinating board," "governing board," and "institution of higher education."</w:t>
      </w:r>
    </w:p>
    <w:p w:rsidR="0007359E" w:rsidRDefault="0007359E" w:rsidP="00E83280">
      <w:pPr>
        <w:spacing w:after="0" w:line="240" w:lineRule="auto"/>
        <w:ind w:left="72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(b) Requires THECB, every five years, to</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2160"/>
        <w:jc w:val="both"/>
        <w:rPr>
          <w:rFonts w:eastAsia="Times New Roman" w:cs="Times New Roman"/>
          <w:szCs w:val="24"/>
        </w:rPr>
      </w:pPr>
      <w:r>
        <w:rPr>
          <w:rFonts w:eastAsia="Times New Roman" w:cs="Times New Roman"/>
          <w:szCs w:val="24"/>
        </w:rPr>
        <w:t xml:space="preserve">(1) </w:t>
      </w:r>
      <w:r w:rsidRPr="00B72EC6">
        <w:rPr>
          <w:rFonts w:eastAsia="Times New Roman" w:cs="Times New Roman"/>
          <w:szCs w:val="24"/>
        </w:rPr>
        <w:t>conduct a review to determine the return on</w:t>
      </w:r>
      <w:r>
        <w:rPr>
          <w:rFonts w:eastAsia="Times New Roman" w:cs="Times New Roman"/>
          <w:szCs w:val="24"/>
        </w:rPr>
        <w:t xml:space="preserve"> </w:t>
      </w:r>
      <w:r w:rsidRPr="00B72EC6">
        <w:rPr>
          <w:rFonts w:eastAsia="Times New Roman" w:cs="Times New Roman"/>
          <w:szCs w:val="24"/>
        </w:rPr>
        <w:t>investment for students and manageable student debt levels for</w:t>
      </w:r>
      <w:r>
        <w:rPr>
          <w:rFonts w:eastAsia="Times New Roman" w:cs="Times New Roman"/>
          <w:szCs w:val="24"/>
        </w:rPr>
        <w:t xml:space="preserve"> </w:t>
      </w:r>
      <w:r w:rsidRPr="00B72EC6">
        <w:rPr>
          <w:rFonts w:eastAsia="Times New Roman" w:cs="Times New Roman"/>
          <w:szCs w:val="24"/>
        </w:rPr>
        <w:t>degree programs at each institution of higher education</w:t>
      </w:r>
      <w:r>
        <w:rPr>
          <w:rFonts w:eastAsia="Times New Roman" w:cs="Times New Roman"/>
          <w:szCs w:val="24"/>
        </w:rPr>
        <w:t>; and</w:t>
      </w:r>
    </w:p>
    <w:p w:rsidR="0007359E" w:rsidRDefault="0007359E" w:rsidP="00E83280">
      <w:pPr>
        <w:spacing w:after="0" w:line="240" w:lineRule="auto"/>
        <w:ind w:left="2160"/>
        <w:jc w:val="both"/>
        <w:rPr>
          <w:rFonts w:eastAsia="Times New Roman" w:cs="Times New Roman"/>
          <w:szCs w:val="24"/>
        </w:rPr>
      </w:pPr>
    </w:p>
    <w:p w:rsidR="0007359E" w:rsidRDefault="0007359E" w:rsidP="00E83280">
      <w:pPr>
        <w:spacing w:after="0" w:line="240" w:lineRule="auto"/>
        <w:ind w:left="2160"/>
        <w:jc w:val="both"/>
        <w:rPr>
          <w:rFonts w:eastAsia="Times New Roman" w:cs="Times New Roman"/>
          <w:szCs w:val="24"/>
        </w:rPr>
      </w:pPr>
      <w:r>
        <w:rPr>
          <w:rFonts w:eastAsia="Times New Roman" w:cs="Times New Roman"/>
          <w:szCs w:val="24"/>
        </w:rPr>
        <w:t xml:space="preserve">(2) </w:t>
      </w:r>
      <w:r w:rsidRPr="00B72EC6">
        <w:rPr>
          <w:rFonts w:eastAsia="Times New Roman" w:cs="Times New Roman"/>
          <w:szCs w:val="24"/>
        </w:rPr>
        <w:t>prepare and provide to the governing board of each</w:t>
      </w:r>
      <w:r>
        <w:rPr>
          <w:rFonts w:eastAsia="Times New Roman" w:cs="Times New Roman"/>
          <w:szCs w:val="24"/>
        </w:rPr>
        <w:t xml:space="preserve"> </w:t>
      </w:r>
      <w:r w:rsidRPr="00B72EC6">
        <w:rPr>
          <w:rFonts w:eastAsia="Times New Roman" w:cs="Times New Roman"/>
          <w:szCs w:val="24"/>
        </w:rPr>
        <w:t>institution of higher education a report on the review conducted</w:t>
      </w:r>
      <w:r>
        <w:rPr>
          <w:rFonts w:eastAsia="Times New Roman" w:cs="Times New Roman"/>
          <w:szCs w:val="24"/>
        </w:rPr>
        <w:t xml:space="preserve"> </w:t>
      </w:r>
      <w:r w:rsidRPr="00B72EC6">
        <w:rPr>
          <w:rFonts w:eastAsia="Times New Roman" w:cs="Times New Roman"/>
          <w:szCs w:val="24"/>
        </w:rPr>
        <w:t>under Subdivision (1) for the institution.</w:t>
      </w:r>
    </w:p>
    <w:p w:rsidR="0007359E" w:rsidRDefault="0007359E" w:rsidP="00E83280">
      <w:pPr>
        <w:spacing w:after="0" w:line="240" w:lineRule="auto"/>
        <w:ind w:left="216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(c) Requires THECB, after </w:t>
      </w:r>
      <w:r w:rsidRPr="00B72EC6">
        <w:rPr>
          <w:rFonts w:eastAsia="Times New Roman" w:cs="Times New Roman"/>
          <w:szCs w:val="24"/>
        </w:rPr>
        <w:t>each review under Subsection (b)(1),</w:t>
      </w:r>
      <w:r>
        <w:rPr>
          <w:rFonts w:eastAsia="Times New Roman" w:cs="Times New Roman"/>
          <w:szCs w:val="24"/>
        </w:rPr>
        <w:t xml:space="preserve"> to </w:t>
      </w:r>
      <w:r w:rsidRPr="00B72EC6">
        <w:rPr>
          <w:rFonts w:eastAsia="Times New Roman" w:cs="Times New Roman"/>
          <w:szCs w:val="24"/>
        </w:rPr>
        <w:t>determine recommended thresholds for each</w:t>
      </w:r>
      <w:r>
        <w:rPr>
          <w:rFonts w:eastAsia="Times New Roman" w:cs="Times New Roman"/>
          <w:szCs w:val="24"/>
        </w:rPr>
        <w:t xml:space="preserve"> </w:t>
      </w:r>
      <w:r w:rsidRPr="00B72EC6">
        <w:rPr>
          <w:rFonts w:eastAsia="Times New Roman" w:cs="Times New Roman"/>
          <w:szCs w:val="24"/>
        </w:rPr>
        <w:t xml:space="preserve">reviewed degree program based on </w:t>
      </w:r>
      <w:r>
        <w:rPr>
          <w:rFonts w:eastAsia="Times New Roman" w:cs="Times New Roman"/>
          <w:szCs w:val="24"/>
        </w:rPr>
        <w:t xml:space="preserve">THECB's </w:t>
      </w:r>
      <w:r w:rsidRPr="00B72EC6">
        <w:rPr>
          <w:rFonts w:eastAsia="Times New Roman" w:cs="Times New Roman"/>
          <w:szCs w:val="24"/>
        </w:rPr>
        <w:t>manageable student debt and return on investment analysis under</w:t>
      </w:r>
      <w:r>
        <w:rPr>
          <w:rFonts w:eastAsia="Times New Roman" w:cs="Times New Roman"/>
          <w:szCs w:val="24"/>
        </w:rPr>
        <w:t xml:space="preserve"> </w:t>
      </w:r>
      <w:r w:rsidRPr="00B72EC6">
        <w:rPr>
          <w:rFonts w:eastAsia="Times New Roman" w:cs="Times New Roman"/>
          <w:szCs w:val="24"/>
        </w:rPr>
        <w:t xml:space="preserve">that subdivision in a manner consistent with the goals of </w:t>
      </w:r>
      <w:r>
        <w:rPr>
          <w:rFonts w:eastAsia="Times New Roman" w:cs="Times New Roman"/>
          <w:szCs w:val="24"/>
        </w:rPr>
        <w:t>THECB's</w:t>
      </w:r>
      <w:r w:rsidRPr="00B72EC6">
        <w:rPr>
          <w:rFonts w:eastAsia="Times New Roman" w:cs="Times New Roman"/>
          <w:szCs w:val="24"/>
        </w:rPr>
        <w:t xml:space="preserve"> higher education strategic plan and recommend</w:t>
      </w:r>
      <w:r>
        <w:rPr>
          <w:rFonts w:eastAsia="Times New Roman" w:cs="Times New Roman"/>
          <w:szCs w:val="24"/>
        </w:rPr>
        <w:t xml:space="preserve"> </w:t>
      </w:r>
      <w:r w:rsidRPr="00B72EC6">
        <w:rPr>
          <w:rFonts w:eastAsia="Times New Roman" w:cs="Times New Roman"/>
          <w:szCs w:val="24"/>
        </w:rPr>
        <w:t>one of the following performance ratings for the program</w:t>
      </w:r>
      <w:r>
        <w:rPr>
          <w:rFonts w:eastAsia="Times New Roman" w:cs="Times New Roman"/>
          <w:szCs w:val="24"/>
        </w:rPr>
        <w:t>: "reward," "monitor," "sanction," or "sunset."</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(d) Requires the </w:t>
      </w:r>
      <w:r w:rsidRPr="00B72EC6">
        <w:rPr>
          <w:rFonts w:eastAsia="Times New Roman" w:cs="Times New Roman"/>
          <w:szCs w:val="24"/>
        </w:rPr>
        <w:t>governing board of each institution of higher</w:t>
      </w:r>
      <w:r>
        <w:rPr>
          <w:rFonts w:eastAsia="Times New Roman" w:cs="Times New Roman"/>
          <w:szCs w:val="24"/>
        </w:rPr>
        <w:t xml:space="preserve"> education to </w:t>
      </w:r>
      <w:r w:rsidRPr="00B72EC6">
        <w:rPr>
          <w:rFonts w:eastAsia="Times New Roman" w:cs="Times New Roman"/>
          <w:szCs w:val="24"/>
        </w:rPr>
        <w:t>assign a performance rating to each degree program</w:t>
      </w:r>
      <w:r>
        <w:rPr>
          <w:rFonts w:eastAsia="Times New Roman" w:cs="Times New Roman"/>
          <w:szCs w:val="24"/>
        </w:rPr>
        <w:t xml:space="preserve"> </w:t>
      </w:r>
      <w:r w:rsidRPr="00B72EC6">
        <w:rPr>
          <w:rFonts w:eastAsia="Times New Roman" w:cs="Times New Roman"/>
          <w:szCs w:val="24"/>
        </w:rPr>
        <w:t xml:space="preserve">offered by the institution based on </w:t>
      </w:r>
      <w:r>
        <w:rPr>
          <w:rFonts w:eastAsia="Times New Roman" w:cs="Times New Roman"/>
          <w:szCs w:val="24"/>
        </w:rPr>
        <w:t xml:space="preserve">THECB's </w:t>
      </w:r>
      <w:r w:rsidRPr="00B72EC6">
        <w:rPr>
          <w:rFonts w:eastAsia="Times New Roman" w:cs="Times New Roman"/>
          <w:szCs w:val="24"/>
        </w:rPr>
        <w:t>recommendation under Subsection (c).</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(e) Prohibits an institution of higher education from using money </w:t>
      </w:r>
      <w:r w:rsidRPr="00B72EC6">
        <w:rPr>
          <w:rFonts w:eastAsia="Times New Roman" w:cs="Times New Roman"/>
          <w:szCs w:val="24"/>
        </w:rPr>
        <w:t>appropriated by the legislature to provide a degree program that</w:t>
      </w:r>
      <w:r>
        <w:rPr>
          <w:rFonts w:eastAsia="Times New Roman" w:cs="Times New Roman"/>
          <w:szCs w:val="24"/>
        </w:rPr>
        <w:t xml:space="preserve"> </w:t>
      </w:r>
      <w:r w:rsidRPr="00B72EC6">
        <w:rPr>
          <w:rFonts w:eastAsia="Times New Roman" w:cs="Times New Roman"/>
          <w:szCs w:val="24"/>
        </w:rPr>
        <w:t xml:space="preserve">receives a </w:t>
      </w:r>
      <w:r>
        <w:rPr>
          <w:rFonts w:eastAsia="Times New Roman" w:cs="Times New Roman"/>
          <w:szCs w:val="24"/>
        </w:rPr>
        <w:t>"</w:t>
      </w:r>
      <w:r w:rsidRPr="00B72EC6">
        <w:rPr>
          <w:rFonts w:eastAsia="Times New Roman" w:cs="Times New Roman"/>
          <w:szCs w:val="24"/>
        </w:rPr>
        <w:t>sanction</w:t>
      </w:r>
      <w:r>
        <w:rPr>
          <w:rFonts w:eastAsia="Times New Roman" w:cs="Times New Roman"/>
          <w:szCs w:val="24"/>
        </w:rPr>
        <w:t>"</w:t>
      </w:r>
      <w:r w:rsidRPr="00B72EC6">
        <w:rPr>
          <w:rFonts w:eastAsia="Times New Roman" w:cs="Times New Roman"/>
          <w:szCs w:val="24"/>
        </w:rPr>
        <w:t xml:space="preserve"> rating under Subsection (d) beginning with</w:t>
      </w:r>
      <w:r>
        <w:rPr>
          <w:rFonts w:eastAsia="Times New Roman" w:cs="Times New Roman"/>
          <w:szCs w:val="24"/>
        </w:rPr>
        <w:t xml:space="preserve"> </w:t>
      </w:r>
      <w:r w:rsidRPr="00B72EC6">
        <w:rPr>
          <w:rFonts w:eastAsia="Times New Roman" w:cs="Times New Roman"/>
          <w:szCs w:val="24"/>
        </w:rPr>
        <w:t>the academic year immediately following the academic year in which</w:t>
      </w:r>
      <w:r>
        <w:rPr>
          <w:rFonts w:eastAsia="Times New Roman" w:cs="Times New Roman"/>
          <w:szCs w:val="24"/>
        </w:rPr>
        <w:t xml:space="preserve"> </w:t>
      </w:r>
      <w:r w:rsidRPr="00B72EC6">
        <w:rPr>
          <w:rFonts w:eastAsia="Times New Roman" w:cs="Times New Roman"/>
          <w:szCs w:val="24"/>
        </w:rPr>
        <w:t>the rating was received.</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(f) Prohibits an institution of higher education from enrolling </w:t>
      </w:r>
      <w:r w:rsidRPr="00B72EC6">
        <w:rPr>
          <w:rFonts w:eastAsia="Times New Roman" w:cs="Times New Roman"/>
          <w:szCs w:val="24"/>
        </w:rPr>
        <w:t>students in a degree program that receives a "sunset" rating under</w:t>
      </w:r>
      <w:r>
        <w:rPr>
          <w:rFonts w:eastAsia="Times New Roman" w:cs="Times New Roman"/>
          <w:szCs w:val="24"/>
        </w:rPr>
        <w:t xml:space="preserve"> </w:t>
      </w:r>
      <w:r w:rsidRPr="00B72EC6">
        <w:rPr>
          <w:rFonts w:eastAsia="Times New Roman" w:cs="Times New Roman"/>
          <w:szCs w:val="24"/>
        </w:rPr>
        <w:t>Subsection (d) beginning with the academic year immediately</w:t>
      </w:r>
      <w:r>
        <w:rPr>
          <w:rFonts w:eastAsia="Times New Roman" w:cs="Times New Roman"/>
          <w:szCs w:val="24"/>
        </w:rPr>
        <w:t xml:space="preserve"> </w:t>
      </w:r>
      <w:r w:rsidRPr="00B72EC6">
        <w:rPr>
          <w:rFonts w:eastAsia="Times New Roman" w:cs="Times New Roman"/>
          <w:szCs w:val="24"/>
        </w:rPr>
        <w:t>following the academic year in which the rating was received.</w:t>
      </w:r>
      <w:r>
        <w:rPr>
          <w:rFonts w:eastAsia="Times New Roman" w:cs="Times New Roman"/>
          <w:szCs w:val="24"/>
        </w:rPr>
        <w:t xml:space="preserve"> Requires the institution to </w:t>
      </w:r>
      <w:r w:rsidRPr="00B72EC6">
        <w:rPr>
          <w:rFonts w:eastAsia="Times New Roman" w:cs="Times New Roman"/>
          <w:szCs w:val="24"/>
        </w:rPr>
        <w:t>notify each student enrolled in the program at</w:t>
      </w:r>
      <w:r>
        <w:rPr>
          <w:rFonts w:eastAsia="Times New Roman" w:cs="Times New Roman"/>
          <w:szCs w:val="24"/>
        </w:rPr>
        <w:t xml:space="preserve"> </w:t>
      </w:r>
      <w:r w:rsidRPr="00B72EC6">
        <w:rPr>
          <w:rFonts w:eastAsia="Times New Roman" w:cs="Times New Roman"/>
          <w:szCs w:val="24"/>
        </w:rPr>
        <w:t>the time the program receives the rating of the rating and give the</w:t>
      </w:r>
      <w:r>
        <w:rPr>
          <w:rFonts w:eastAsia="Times New Roman" w:cs="Times New Roman"/>
          <w:szCs w:val="24"/>
        </w:rPr>
        <w:t xml:space="preserve"> </w:t>
      </w:r>
      <w:r w:rsidRPr="00B72EC6">
        <w:rPr>
          <w:rFonts w:eastAsia="Times New Roman" w:cs="Times New Roman"/>
          <w:szCs w:val="24"/>
        </w:rPr>
        <w:t>student the opportunity to complete the student</w:t>
      </w:r>
      <w:r>
        <w:rPr>
          <w:rFonts w:eastAsia="Times New Roman" w:cs="Times New Roman"/>
          <w:szCs w:val="24"/>
        </w:rPr>
        <w:t>'</w:t>
      </w:r>
      <w:r w:rsidRPr="00B72EC6">
        <w:rPr>
          <w:rFonts w:eastAsia="Times New Roman" w:cs="Times New Roman"/>
          <w:szCs w:val="24"/>
        </w:rPr>
        <w:t>s degree.</w:t>
      </w:r>
      <w:r>
        <w:rPr>
          <w:rFonts w:eastAsia="Times New Roman" w:cs="Times New Roman"/>
          <w:szCs w:val="24"/>
        </w:rPr>
        <w:t xml:space="preserve"> Requires the institution to </w:t>
      </w:r>
      <w:r w:rsidRPr="00B72EC6">
        <w:rPr>
          <w:rFonts w:eastAsia="Times New Roman" w:cs="Times New Roman"/>
          <w:szCs w:val="24"/>
        </w:rPr>
        <w:t>consolidate or eliminate the program after the</w:t>
      </w:r>
      <w:r>
        <w:rPr>
          <w:rFonts w:eastAsia="Times New Roman" w:cs="Times New Roman"/>
          <w:szCs w:val="24"/>
        </w:rPr>
        <w:t xml:space="preserve"> </w:t>
      </w:r>
      <w:r w:rsidRPr="00B72EC6">
        <w:rPr>
          <w:rFonts w:eastAsia="Times New Roman" w:cs="Times New Roman"/>
          <w:szCs w:val="24"/>
        </w:rPr>
        <w:t>last student enrolled in the program is awarded a degree.</w:t>
      </w:r>
    </w:p>
    <w:p w:rsidR="0007359E" w:rsidRDefault="0007359E" w:rsidP="00E83280">
      <w:pPr>
        <w:spacing w:after="0" w:line="240" w:lineRule="auto"/>
        <w:jc w:val="both"/>
        <w:rPr>
          <w:rFonts w:eastAsia="Times New Roman" w:cs="Times New Roman"/>
          <w:szCs w:val="24"/>
        </w:rPr>
      </w:pPr>
    </w:p>
    <w:p w:rsidR="0007359E" w:rsidRDefault="0007359E" w:rsidP="00E83280">
      <w:pPr>
        <w:spacing w:after="0" w:line="240" w:lineRule="auto"/>
        <w:jc w:val="both"/>
        <w:rPr>
          <w:rFonts w:eastAsia="Times New Roman" w:cs="Times New Roman"/>
          <w:szCs w:val="24"/>
        </w:rPr>
      </w:pPr>
      <w:r>
        <w:rPr>
          <w:rFonts w:eastAsia="Times New Roman" w:cs="Times New Roman"/>
          <w:szCs w:val="24"/>
        </w:rPr>
        <w:t xml:space="preserve">SECTION 2. </w:t>
      </w:r>
      <w:r w:rsidRPr="00B72EC6">
        <w:rPr>
          <w:rFonts w:eastAsia="Times New Roman" w:cs="Times New Roman"/>
          <w:szCs w:val="24"/>
        </w:rPr>
        <w:t>Amends Section 51.352, Education Code, by adding Subsections (g)</w:t>
      </w:r>
      <w:r>
        <w:rPr>
          <w:rFonts w:eastAsia="Times New Roman" w:cs="Times New Roman"/>
          <w:szCs w:val="24"/>
        </w:rPr>
        <w:t xml:space="preserve"> and</w:t>
      </w:r>
      <w:r w:rsidRPr="00B72EC6">
        <w:rPr>
          <w:rFonts w:eastAsia="Times New Roman" w:cs="Times New Roman"/>
          <w:szCs w:val="24"/>
        </w:rPr>
        <w:t xml:space="preserve"> (h)</w:t>
      </w:r>
      <w:r>
        <w:rPr>
          <w:rFonts w:eastAsia="Times New Roman" w:cs="Times New Roman"/>
          <w:szCs w:val="24"/>
        </w:rPr>
        <w:t xml:space="preserve">, </w:t>
      </w:r>
      <w:r w:rsidRPr="00B72EC6">
        <w:rPr>
          <w:rFonts w:eastAsia="Times New Roman" w:cs="Times New Roman"/>
          <w:szCs w:val="24"/>
        </w:rPr>
        <w:t>as follows:</w:t>
      </w:r>
    </w:p>
    <w:p w:rsidR="0007359E" w:rsidRDefault="0007359E" w:rsidP="00E83280">
      <w:pPr>
        <w:spacing w:after="0" w:line="240" w:lineRule="auto"/>
        <w:jc w:val="both"/>
        <w:rPr>
          <w:rFonts w:eastAsia="Times New Roman" w:cs="Times New Roman"/>
          <w:szCs w:val="24"/>
        </w:rPr>
      </w:pPr>
    </w:p>
    <w:p w:rsidR="0007359E" w:rsidRDefault="0007359E" w:rsidP="00E83280">
      <w:pPr>
        <w:spacing w:after="0" w:line="240" w:lineRule="auto"/>
        <w:ind w:left="720"/>
        <w:jc w:val="both"/>
        <w:rPr>
          <w:rFonts w:eastAsia="Times New Roman" w:cs="Times New Roman"/>
          <w:szCs w:val="24"/>
        </w:rPr>
      </w:pPr>
      <w:r w:rsidRPr="00B72EC6">
        <w:rPr>
          <w:rFonts w:eastAsia="Times New Roman" w:cs="Times New Roman"/>
          <w:szCs w:val="24"/>
        </w:rPr>
        <w:t>(g) Authorizes the governing board of an institution of higher education to overturn any decision made by the administration of a campus under the board's control and management.</w:t>
      </w:r>
    </w:p>
    <w:p w:rsidR="0007359E" w:rsidRDefault="0007359E" w:rsidP="00E83280">
      <w:pPr>
        <w:spacing w:after="0" w:line="240" w:lineRule="auto"/>
        <w:ind w:left="720"/>
        <w:jc w:val="both"/>
        <w:rPr>
          <w:rFonts w:eastAsia="Times New Roman" w:cs="Times New Roman"/>
          <w:szCs w:val="24"/>
        </w:rPr>
      </w:pPr>
    </w:p>
    <w:p w:rsidR="0007359E" w:rsidRDefault="0007359E" w:rsidP="00E83280">
      <w:pPr>
        <w:spacing w:after="0" w:line="240" w:lineRule="auto"/>
        <w:ind w:left="720"/>
        <w:jc w:val="both"/>
        <w:rPr>
          <w:rFonts w:eastAsia="Times New Roman" w:cs="Times New Roman"/>
          <w:szCs w:val="24"/>
        </w:rPr>
      </w:pPr>
      <w:r>
        <w:rPr>
          <w:rFonts w:eastAsia="Times New Roman" w:cs="Times New Roman"/>
          <w:szCs w:val="24"/>
        </w:rPr>
        <w:t xml:space="preserve">(h) Requires the governing board of each institution of higher education to </w:t>
      </w:r>
      <w:r w:rsidRPr="00B72EC6">
        <w:rPr>
          <w:rFonts w:eastAsia="Times New Roman" w:cs="Times New Roman"/>
          <w:szCs w:val="24"/>
        </w:rPr>
        <w:t>annually submit to the governor, the lieutenant</w:t>
      </w:r>
      <w:r>
        <w:rPr>
          <w:rFonts w:eastAsia="Times New Roman" w:cs="Times New Roman"/>
          <w:szCs w:val="24"/>
        </w:rPr>
        <w:t xml:space="preserve"> </w:t>
      </w:r>
      <w:r w:rsidRPr="00B72EC6">
        <w:rPr>
          <w:rFonts w:eastAsia="Times New Roman" w:cs="Times New Roman"/>
          <w:szCs w:val="24"/>
        </w:rPr>
        <w:t>governor, the speaker of the house of representatives, and each</w:t>
      </w:r>
      <w:r>
        <w:rPr>
          <w:rFonts w:eastAsia="Times New Roman" w:cs="Times New Roman"/>
          <w:szCs w:val="24"/>
        </w:rPr>
        <w:t xml:space="preserve"> </w:t>
      </w:r>
      <w:r w:rsidRPr="00B72EC6">
        <w:rPr>
          <w:rFonts w:eastAsia="Times New Roman" w:cs="Times New Roman"/>
          <w:szCs w:val="24"/>
        </w:rPr>
        <w:t>member of the legislature a report regarding decisions made by the</w:t>
      </w:r>
      <w:r>
        <w:rPr>
          <w:rFonts w:eastAsia="Times New Roman" w:cs="Times New Roman"/>
          <w:szCs w:val="24"/>
        </w:rPr>
        <w:t xml:space="preserve"> </w:t>
      </w:r>
      <w:r w:rsidRPr="00B72EC6">
        <w:rPr>
          <w:rFonts w:eastAsia="Times New Roman" w:cs="Times New Roman"/>
          <w:szCs w:val="24"/>
        </w:rPr>
        <w:t>governing board for the applicable academic year on</w:t>
      </w:r>
      <w:r>
        <w:rPr>
          <w:rFonts w:eastAsia="Times New Roman" w:cs="Times New Roman"/>
          <w:szCs w:val="24"/>
        </w:rPr>
        <w:t xml:space="preserve"> certain subjects.</w:t>
      </w:r>
    </w:p>
    <w:p w:rsidR="0007359E" w:rsidRDefault="0007359E" w:rsidP="00E83280">
      <w:pPr>
        <w:spacing w:after="0" w:line="240" w:lineRule="auto"/>
        <w:jc w:val="both"/>
        <w:rPr>
          <w:rFonts w:eastAsia="Times New Roman" w:cs="Times New Roman"/>
          <w:szCs w:val="24"/>
        </w:rPr>
      </w:pPr>
    </w:p>
    <w:p w:rsidR="0007359E" w:rsidRDefault="0007359E" w:rsidP="00E83280">
      <w:pPr>
        <w:spacing w:after="0" w:line="240" w:lineRule="auto"/>
        <w:jc w:val="both"/>
        <w:rPr>
          <w:rFonts w:eastAsia="Times New Roman" w:cs="Times New Roman"/>
          <w:szCs w:val="24"/>
        </w:rPr>
      </w:pPr>
      <w:r>
        <w:rPr>
          <w:rFonts w:eastAsia="Times New Roman" w:cs="Times New Roman"/>
          <w:szCs w:val="24"/>
        </w:rPr>
        <w:t xml:space="preserve">SECTION 3. Amends </w:t>
      </w:r>
      <w:r w:rsidRPr="00B72EC6">
        <w:rPr>
          <w:rFonts w:eastAsia="Times New Roman" w:cs="Times New Roman"/>
          <w:szCs w:val="24"/>
        </w:rPr>
        <w:t xml:space="preserve">Subchapter G, Chapter 51, Education Code, by adding Sections 51.3522 </w:t>
      </w:r>
      <w:r>
        <w:rPr>
          <w:rFonts w:eastAsia="Times New Roman" w:cs="Times New Roman"/>
          <w:szCs w:val="24"/>
        </w:rPr>
        <w:t xml:space="preserve">and </w:t>
      </w:r>
      <w:r w:rsidRPr="00B72EC6">
        <w:rPr>
          <w:rFonts w:eastAsia="Times New Roman" w:cs="Times New Roman"/>
          <w:szCs w:val="24"/>
        </w:rPr>
        <w:t>51.35</w:t>
      </w:r>
      <w:r>
        <w:rPr>
          <w:rFonts w:eastAsia="Times New Roman" w:cs="Times New Roman"/>
          <w:szCs w:val="24"/>
        </w:rPr>
        <w:t>41</w:t>
      </w:r>
      <w:r w:rsidRPr="00B72EC6">
        <w:rPr>
          <w:rFonts w:eastAsia="Times New Roman" w:cs="Times New Roman"/>
          <w:szCs w:val="24"/>
        </w:rPr>
        <w:t>, as follows:</w:t>
      </w:r>
    </w:p>
    <w:p w:rsidR="0007359E" w:rsidRDefault="0007359E" w:rsidP="00E83280">
      <w:pPr>
        <w:spacing w:after="0" w:line="240" w:lineRule="auto"/>
        <w:jc w:val="both"/>
        <w:rPr>
          <w:rFonts w:eastAsia="Times New Roman" w:cs="Times New Roman"/>
          <w:szCs w:val="24"/>
        </w:rPr>
      </w:pPr>
    </w:p>
    <w:p w:rsidR="0007359E" w:rsidRDefault="0007359E" w:rsidP="00E83280">
      <w:pPr>
        <w:spacing w:after="0" w:line="240" w:lineRule="auto"/>
        <w:ind w:left="720"/>
        <w:jc w:val="both"/>
        <w:rPr>
          <w:rFonts w:eastAsia="Times New Roman" w:cs="Times New Roman"/>
          <w:szCs w:val="24"/>
        </w:rPr>
      </w:pPr>
      <w:r w:rsidRPr="00B72EC6">
        <w:rPr>
          <w:rFonts w:eastAsia="Times New Roman" w:cs="Times New Roman"/>
          <w:szCs w:val="24"/>
        </w:rPr>
        <w:t>Sec. 51.3522. FACULTY COUNCIL OR SENATE. (a) Defines "faculty council or senate."</w:t>
      </w:r>
    </w:p>
    <w:p w:rsidR="0007359E" w:rsidRDefault="0007359E" w:rsidP="00E83280">
      <w:pPr>
        <w:spacing w:after="0" w:line="240" w:lineRule="auto"/>
        <w:ind w:left="72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(b) Provides that only </w:t>
      </w:r>
      <w:r w:rsidRPr="001C6956">
        <w:rPr>
          <w:rFonts w:eastAsia="Times New Roman" w:cs="Times New Roman"/>
          <w:szCs w:val="24"/>
        </w:rPr>
        <w:t>the governing board of an institution of higher education</w:t>
      </w:r>
      <w:r>
        <w:rPr>
          <w:rFonts w:eastAsia="Times New Roman" w:cs="Times New Roman"/>
          <w:szCs w:val="24"/>
        </w:rPr>
        <w:t xml:space="preserve"> is authorized to </w:t>
      </w:r>
      <w:r w:rsidRPr="001C6956">
        <w:rPr>
          <w:rFonts w:eastAsia="Times New Roman" w:cs="Times New Roman"/>
          <w:szCs w:val="24"/>
        </w:rPr>
        <w:t>establish a faculty council or senate at the institution.</w:t>
      </w:r>
      <w:r>
        <w:rPr>
          <w:rFonts w:eastAsia="Times New Roman" w:cs="Times New Roman"/>
          <w:szCs w:val="24"/>
        </w:rPr>
        <w:t xml:space="preserve"> Requires </w:t>
      </w:r>
      <w:r w:rsidRPr="001C6956">
        <w:rPr>
          <w:rFonts w:eastAsia="Times New Roman" w:cs="Times New Roman"/>
          <w:szCs w:val="24"/>
        </w:rPr>
        <w:t>the governing board</w:t>
      </w:r>
      <w:r>
        <w:rPr>
          <w:rFonts w:eastAsia="Times New Roman" w:cs="Times New Roman"/>
          <w:szCs w:val="24"/>
        </w:rPr>
        <w:t xml:space="preserve">, before </w:t>
      </w:r>
      <w:r w:rsidRPr="001C6956">
        <w:rPr>
          <w:rFonts w:eastAsia="Times New Roman" w:cs="Times New Roman"/>
          <w:szCs w:val="24"/>
        </w:rPr>
        <w:t>establishing the faculty council or senate,</w:t>
      </w:r>
      <w:r>
        <w:rPr>
          <w:rFonts w:eastAsia="Times New Roman" w:cs="Times New Roman"/>
          <w:szCs w:val="24"/>
        </w:rPr>
        <w:t xml:space="preserve"> to </w:t>
      </w:r>
      <w:r w:rsidRPr="001C6956">
        <w:rPr>
          <w:rFonts w:eastAsia="Times New Roman" w:cs="Times New Roman"/>
          <w:szCs w:val="24"/>
        </w:rPr>
        <w:t xml:space="preserve">adopt a policy governing the </w:t>
      </w:r>
      <w:r>
        <w:rPr>
          <w:rFonts w:eastAsia="Times New Roman" w:cs="Times New Roman"/>
          <w:szCs w:val="24"/>
        </w:rPr>
        <w:t>s</w:t>
      </w:r>
      <w:r w:rsidRPr="001C6956">
        <w:rPr>
          <w:rFonts w:eastAsia="Times New Roman" w:cs="Times New Roman"/>
          <w:szCs w:val="24"/>
        </w:rPr>
        <w:t>election of the faculty council's or senate's members that</w:t>
      </w:r>
      <w:r>
        <w:rPr>
          <w:rFonts w:eastAsia="Times New Roman" w:cs="Times New Roman"/>
          <w:szCs w:val="24"/>
        </w:rPr>
        <w:t xml:space="preserve"> meets certain requirements.</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(c) Provides that a </w:t>
      </w:r>
      <w:r w:rsidRPr="001C6956">
        <w:rPr>
          <w:rFonts w:eastAsia="Times New Roman" w:cs="Times New Roman"/>
          <w:szCs w:val="24"/>
        </w:rPr>
        <w:t>faculty council or senate is advisory only</w:t>
      </w:r>
      <w:r>
        <w:rPr>
          <w:rFonts w:eastAsia="Times New Roman" w:cs="Times New Roman"/>
          <w:szCs w:val="24"/>
        </w:rPr>
        <w:t xml:space="preserve"> and is prohibited from being </w:t>
      </w:r>
      <w:r w:rsidRPr="00B72EC6">
        <w:rPr>
          <w:rFonts w:eastAsia="Times New Roman" w:cs="Times New Roman"/>
          <w:szCs w:val="24"/>
        </w:rPr>
        <w:t>delegated the final decision-making authority on any matter</w:t>
      </w:r>
      <w:r w:rsidRPr="001C6956">
        <w:rPr>
          <w:rFonts w:eastAsia="Times New Roman" w:cs="Times New Roman"/>
          <w:szCs w:val="24"/>
        </w:rPr>
        <w:t>.</w:t>
      </w:r>
      <w:r>
        <w:rPr>
          <w:rFonts w:eastAsia="Times New Roman" w:cs="Times New Roman"/>
          <w:szCs w:val="24"/>
        </w:rPr>
        <w:t xml:space="preserve"> Requires a </w:t>
      </w:r>
      <w:r w:rsidRPr="001C6956">
        <w:rPr>
          <w:rFonts w:eastAsia="Times New Roman" w:cs="Times New Roman"/>
          <w:szCs w:val="24"/>
        </w:rPr>
        <w:t>faculty council or senate</w:t>
      </w:r>
      <w:r>
        <w:rPr>
          <w:rFonts w:eastAsia="Times New Roman" w:cs="Times New Roman"/>
          <w:szCs w:val="24"/>
        </w:rPr>
        <w:t xml:space="preserve"> to </w:t>
      </w:r>
      <w:r w:rsidRPr="001C6956">
        <w:rPr>
          <w:rFonts w:eastAsia="Times New Roman" w:cs="Times New Roman"/>
          <w:szCs w:val="24"/>
        </w:rPr>
        <w:t>represent the entire faculty of the institution of higher education and advise the institution administration and any system administration regarding matters related to the general welfare of the institution.</w:t>
      </w:r>
      <w:r>
        <w:rPr>
          <w:rFonts w:eastAsia="Times New Roman" w:cs="Times New Roman"/>
          <w:szCs w:val="24"/>
        </w:rPr>
        <w:t xml:space="preserve"> Prohibits a </w:t>
      </w:r>
      <w:r w:rsidRPr="001C6956">
        <w:rPr>
          <w:rFonts w:eastAsia="Times New Roman" w:cs="Times New Roman"/>
          <w:szCs w:val="24"/>
        </w:rPr>
        <w:t>faculty council or senate</w:t>
      </w:r>
      <w:r>
        <w:rPr>
          <w:rFonts w:eastAsia="Times New Roman" w:cs="Times New Roman"/>
          <w:szCs w:val="24"/>
        </w:rPr>
        <w:t xml:space="preserve"> from issuing any statement or publishing </w:t>
      </w:r>
      <w:r w:rsidRPr="001C6956">
        <w:rPr>
          <w:rFonts w:eastAsia="Times New Roman" w:cs="Times New Roman"/>
          <w:szCs w:val="24"/>
        </w:rPr>
        <w:t>a report on any matter not directly related to the council's or senate's duties</w:t>
      </w:r>
      <w:r>
        <w:rPr>
          <w:rFonts w:eastAsia="Times New Roman" w:cs="Times New Roman"/>
          <w:szCs w:val="24"/>
        </w:rPr>
        <w:t xml:space="preserve"> to advise the institution administration</w:t>
      </w:r>
      <w:r w:rsidRPr="001C6956">
        <w:rPr>
          <w:rFonts w:eastAsia="Times New Roman" w:cs="Times New Roman"/>
          <w:szCs w:val="24"/>
        </w:rPr>
        <w:t>.</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(d) </w:t>
      </w:r>
      <w:r w:rsidRPr="00B72EC6">
        <w:rPr>
          <w:rFonts w:eastAsia="Times New Roman" w:cs="Times New Roman"/>
          <w:szCs w:val="24"/>
        </w:rPr>
        <w:t>Provides that service on the faculty council or senate is an additional duty of the faculty member's employment. Provides that members of the faculty council or senate are not entitled to compensation or reimbursement of expenses.</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(e) Authorizes a </w:t>
      </w:r>
      <w:r w:rsidRPr="00B72EC6">
        <w:rPr>
          <w:rFonts w:eastAsia="Times New Roman" w:cs="Times New Roman"/>
          <w:szCs w:val="24"/>
        </w:rPr>
        <w:t>member of the faculty council or senate appointed by</w:t>
      </w:r>
      <w:r>
        <w:rPr>
          <w:rFonts w:eastAsia="Times New Roman" w:cs="Times New Roman"/>
          <w:szCs w:val="24"/>
        </w:rPr>
        <w:t xml:space="preserve"> </w:t>
      </w:r>
      <w:r w:rsidRPr="00B72EC6">
        <w:rPr>
          <w:rFonts w:eastAsia="Times New Roman" w:cs="Times New Roman"/>
          <w:szCs w:val="24"/>
        </w:rPr>
        <w:t>the president of the institution of higher education in accordance</w:t>
      </w:r>
      <w:r>
        <w:rPr>
          <w:rFonts w:eastAsia="Times New Roman" w:cs="Times New Roman"/>
          <w:szCs w:val="24"/>
        </w:rPr>
        <w:t xml:space="preserve"> </w:t>
      </w:r>
      <w:r w:rsidRPr="00B72EC6">
        <w:rPr>
          <w:rFonts w:eastAsia="Times New Roman" w:cs="Times New Roman"/>
          <w:szCs w:val="24"/>
        </w:rPr>
        <w:t>with Subsection (b)(3)(A)</w:t>
      </w:r>
      <w:r>
        <w:rPr>
          <w:rFonts w:eastAsia="Times New Roman" w:cs="Times New Roman"/>
          <w:szCs w:val="24"/>
        </w:rPr>
        <w:t xml:space="preserve"> (relating </w:t>
      </w:r>
      <w:r w:rsidRPr="00B72EC6">
        <w:rPr>
          <w:rFonts w:eastAsia="Times New Roman" w:cs="Times New Roman"/>
          <w:szCs w:val="24"/>
        </w:rPr>
        <w:t>at least two</w:t>
      </w:r>
      <w:r>
        <w:rPr>
          <w:rFonts w:eastAsia="Times New Roman" w:cs="Times New Roman"/>
          <w:szCs w:val="24"/>
        </w:rPr>
        <w:t xml:space="preserve"> members of the senate being</w:t>
      </w:r>
      <w:r w:rsidRPr="00B72EC6">
        <w:rPr>
          <w:rFonts w:eastAsia="Times New Roman" w:cs="Times New Roman"/>
          <w:szCs w:val="24"/>
        </w:rPr>
        <w:t xml:space="preserve"> representatives from each college or school,</w:t>
      </w:r>
      <w:r>
        <w:rPr>
          <w:rFonts w:eastAsia="Times New Roman" w:cs="Times New Roman"/>
          <w:szCs w:val="24"/>
        </w:rPr>
        <w:t xml:space="preserve"> including </w:t>
      </w:r>
      <w:r w:rsidRPr="00B72EC6">
        <w:rPr>
          <w:rFonts w:eastAsia="Times New Roman" w:cs="Times New Roman"/>
          <w:szCs w:val="24"/>
        </w:rPr>
        <w:t>one member appointed by the president of the</w:t>
      </w:r>
      <w:r>
        <w:rPr>
          <w:rFonts w:eastAsia="Times New Roman" w:cs="Times New Roman"/>
          <w:szCs w:val="24"/>
        </w:rPr>
        <w:t xml:space="preserve"> </w:t>
      </w:r>
      <w:r w:rsidRPr="00B72EC6">
        <w:rPr>
          <w:rFonts w:eastAsia="Times New Roman" w:cs="Times New Roman"/>
          <w:szCs w:val="24"/>
        </w:rPr>
        <w:t>institution</w:t>
      </w:r>
      <w:r>
        <w:rPr>
          <w:rFonts w:eastAsia="Times New Roman" w:cs="Times New Roman"/>
          <w:szCs w:val="24"/>
        </w:rPr>
        <w:t xml:space="preserve">) to </w:t>
      </w:r>
      <w:r w:rsidRPr="00B72EC6">
        <w:rPr>
          <w:rFonts w:eastAsia="Times New Roman" w:cs="Times New Roman"/>
          <w:szCs w:val="24"/>
        </w:rPr>
        <w:t>serve up to six consecutive one-year</w:t>
      </w:r>
      <w:r>
        <w:rPr>
          <w:rFonts w:eastAsia="Times New Roman" w:cs="Times New Roman"/>
          <w:szCs w:val="24"/>
        </w:rPr>
        <w:t xml:space="preserve"> </w:t>
      </w:r>
      <w:r w:rsidRPr="00B72EC6">
        <w:rPr>
          <w:rFonts w:eastAsia="Times New Roman" w:cs="Times New Roman"/>
          <w:szCs w:val="24"/>
        </w:rPr>
        <w:t>terms and then only be reappointed after the second anniversary</w:t>
      </w:r>
      <w:r>
        <w:rPr>
          <w:rFonts w:eastAsia="Times New Roman" w:cs="Times New Roman"/>
          <w:szCs w:val="24"/>
        </w:rPr>
        <w:t xml:space="preserve"> </w:t>
      </w:r>
      <w:r w:rsidRPr="00B72EC6">
        <w:rPr>
          <w:rFonts w:eastAsia="Times New Roman" w:cs="Times New Roman"/>
          <w:szCs w:val="24"/>
        </w:rPr>
        <w:t>of the last day of the member</w:t>
      </w:r>
      <w:r>
        <w:rPr>
          <w:rFonts w:eastAsia="Times New Roman" w:cs="Times New Roman"/>
          <w:szCs w:val="24"/>
        </w:rPr>
        <w:t>'</w:t>
      </w:r>
      <w:r w:rsidRPr="00B72EC6">
        <w:rPr>
          <w:rFonts w:eastAsia="Times New Roman" w:cs="Times New Roman"/>
          <w:szCs w:val="24"/>
        </w:rPr>
        <w:t>s most recent term.</w:t>
      </w:r>
      <w:r>
        <w:rPr>
          <w:rFonts w:eastAsia="Times New Roman" w:cs="Times New Roman"/>
          <w:szCs w:val="24"/>
        </w:rPr>
        <w:t xml:space="preserve"> Provides that a member of the </w:t>
      </w:r>
      <w:r w:rsidRPr="00B72EC6">
        <w:rPr>
          <w:rFonts w:eastAsia="Times New Roman" w:cs="Times New Roman"/>
          <w:szCs w:val="24"/>
        </w:rPr>
        <w:t>faculty council or senate elected by a vote of the faculty of the</w:t>
      </w:r>
      <w:r>
        <w:rPr>
          <w:rFonts w:eastAsia="Times New Roman" w:cs="Times New Roman"/>
          <w:szCs w:val="24"/>
        </w:rPr>
        <w:t xml:space="preserve"> </w:t>
      </w:r>
      <w:r w:rsidRPr="00B72EC6">
        <w:rPr>
          <w:rFonts w:eastAsia="Times New Roman" w:cs="Times New Roman"/>
          <w:szCs w:val="24"/>
        </w:rPr>
        <w:t>member</w:t>
      </w:r>
      <w:r>
        <w:rPr>
          <w:rFonts w:eastAsia="Times New Roman" w:cs="Times New Roman"/>
          <w:szCs w:val="24"/>
        </w:rPr>
        <w:t>'</w:t>
      </w:r>
      <w:r w:rsidRPr="00B72EC6">
        <w:rPr>
          <w:rFonts w:eastAsia="Times New Roman" w:cs="Times New Roman"/>
          <w:szCs w:val="24"/>
        </w:rPr>
        <w:t>s respective college or school serves a two-year term,</w:t>
      </w:r>
      <w:r>
        <w:rPr>
          <w:rFonts w:eastAsia="Times New Roman" w:cs="Times New Roman"/>
          <w:szCs w:val="24"/>
        </w:rPr>
        <w:t xml:space="preserve"> </w:t>
      </w:r>
      <w:r w:rsidRPr="00B72EC6">
        <w:rPr>
          <w:rFonts w:eastAsia="Times New Roman" w:cs="Times New Roman"/>
          <w:szCs w:val="24"/>
        </w:rPr>
        <w:t>staggered in a manner that allows approximately one-half of the</w:t>
      </w:r>
      <w:r>
        <w:rPr>
          <w:rFonts w:eastAsia="Times New Roman" w:cs="Times New Roman"/>
          <w:szCs w:val="24"/>
        </w:rPr>
        <w:t xml:space="preserve"> </w:t>
      </w:r>
      <w:r w:rsidRPr="00B72EC6">
        <w:rPr>
          <w:rFonts w:eastAsia="Times New Roman" w:cs="Times New Roman"/>
          <w:szCs w:val="24"/>
        </w:rPr>
        <w:t xml:space="preserve">elected members to be elected each year, and </w:t>
      </w:r>
      <w:r>
        <w:rPr>
          <w:rFonts w:eastAsia="Times New Roman" w:cs="Times New Roman"/>
          <w:szCs w:val="24"/>
        </w:rPr>
        <w:t>is authorized to</w:t>
      </w:r>
      <w:r w:rsidRPr="00B72EC6">
        <w:rPr>
          <w:rFonts w:eastAsia="Times New Roman" w:cs="Times New Roman"/>
          <w:szCs w:val="24"/>
        </w:rPr>
        <w:t xml:space="preserve"> only be reelected</w:t>
      </w:r>
      <w:r>
        <w:rPr>
          <w:rFonts w:eastAsia="Times New Roman" w:cs="Times New Roman"/>
          <w:szCs w:val="24"/>
        </w:rPr>
        <w:t xml:space="preserve"> </w:t>
      </w:r>
      <w:r w:rsidRPr="00B72EC6">
        <w:rPr>
          <w:rFonts w:eastAsia="Times New Roman" w:cs="Times New Roman"/>
          <w:szCs w:val="24"/>
        </w:rPr>
        <w:t>after the second anniversary of the last day of the member</w:t>
      </w:r>
      <w:r>
        <w:rPr>
          <w:rFonts w:eastAsia="Times New Roman" w:cs="Times New Roman"/>
          <w:szCs w:val="24"/>
        </w:rPr>
        <w:t>'</w:t>
      </w:r>
      <w:r w:rsidRPr="00B72EC6">
        <w:rPr>
          <w:rFonts w:eastAsia="Times New Roman" w:cs="Times New Roman"/>
          <w:szCs w:val="24"/>
        </w:rPr>
        <w:t>s most</w:t>
      </w:r>
      <w:r>
        <w:rPr>
          <w:rFonts w:eastAsia="Times New Roman" w:cs="Times New Roman"/>
          <w:szCs w:val="24"/>
        </w:rPr>
        <w:t xml:space="preserve"> recent term.</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(f) Authorizes a </w:t>
      </w:r>
      <w:r w:rsidRPr="00B72EC6">
        <w:rPr>
          <w:rFonts w:eastAsia="Times New Roman" w:cs="Times New Roman"/>
          <w:szCs w:val="24"/>
        </w:rPr>
        <w:t>faculty member serving on the faculty council or</w:t>
      </w:r>
      <w:r>
        <w:rPr>
          <w:rFonts w:eastAsia="Times New Roman" w:cs="Times New Roman"/>
          <w:szCs w:val="24"/>
        </w:rPr>
        <w:t xml:space="preserve"> senate to </w:t>
      </w:r>
      <w:r w:rsidRPr="00B72EC6">
        <w:rPr>
          <w:rFonts w:eastAsia="Times New Roman" w:cs="Times New Roman"/>
          <w:szCs w:val="24"/>
        </w:rPr>
        <w:t>be immediately removed from the council or senate for</w:t>
      </w:r>
      <w:r>
        <w:rPr>
          <w:rFonts w:eastAsia="Times New Roman" w:cs="Times New Roman"/>
          <w:szCs w:val="24"/>
        </w:rPr>
        <w:t xml:space="preserve"> </w:t>
      </w:r>
      <w:r w:rsidRPr="00B72EC6">
        <w:rPr>
          <w:rFonts w:eastAsia="Times New Roman" w:cs="Times New Roman"/>
          <w:szCs w:val="24"/>
        </w:rPr>
        <w:t>failure to conduct the member</w:t>
      </w:r>
      <w:r>
        <w:rPr>
          <w:rFonts w:eastAsia="Times New Roman" w:cs="Times New Roman"/>
          <w:szCs w:val="24"/>
        </w:rPr>
        <w:t>'</w:t>
      </w:r>
      <w:r w:rsidRPr="00B72EC6">
        <w:rPr>
          <w:rFonts w:eastAsia="Times New Roman" w:cs="Times New Roman"/>
          <w:szCs w:val="24"/>
        </w:rPr>
        <w:t>s responsibilities within the</w:t>
      </w:r>
      <w:r>
        <w:rPr>
          <w:rFonts w:eastAsia="Times New Roman" w:cs="Times New Roman"/>
          <w:szCs w:val="24"/>
        </w:rPr>
        <w:t xml:space="preserve"> </w:t>
      </w:r>
      <w:r w:rsidRPr="00B72EC6">
        <w:rPr>
          <w:rFonts w:eastAsia="Times New Roman" w:cs="Times New Roman"/>
          <w:szCs w:val="24"/>
        </w:rPr>
        <w:t>council</w:t>
      </w:r>
      <w:r>
        <w:rPr>
          <w:rFonts w:eastAsia="Times New Roman" w:cs="Times New Roman"/>
          <w:szCs w:val="24"/>
        </w:rPr>
        <w:t>'</w:t>
      </w:r>
      <w:r w:rsidRPr="00B72EC6">
        <w:rPr>
          <w:rFonts w:eastAsia="Times New Roman" w:cs="Times New Roman"/>
          <w:szCs w:val="24"/>
        </w:rPr>
        <w:t>s or senate</w:t>
      </w:r>
      <w:r>
        <w:rPr>
          <w:rFonts w:eastAsia="Times New Roman" w:cs="Times New Roman"/>
          <w:szCs w:val="24"/>
        </w:rPr>
        <w:t>'</w:t>
      </w:r>
      <w:r w:rsidRPr="00B72EC6">
        <w:rPr>
          <w:rFonts w:eastAsia="Times New Roman" w:cs="Times New Roman"/>
          <w:szCs w:val="24"/>
        </w:rPr>
        <w:t>s parameters, including by using the member</w:t>
      </w:r>
      <w:r>
        <w:rPr>
          <w:rFonts w:eastAsia="Times New Roman" w:cs="Times New Roman"/>
          <w:szCs w:val="24"/>
        </w:rPr>
        <w:t>'</w:t>
      </w:r>
      <w:r w:rsidRPr="00B72EC6">
        <w:rPr>
          <w:rFonts w:eastAsia="Times New Roman" w:cs="Times New Roman"/>
          <w:szCs w:val="24"/>
        </w:rPr>
        <w:t>s</w:t>
      </w:r>
      <w:r>
        <w:rPr>
          <w:rFonts w:eastAsia="Times New Roman" w:cs="Times New Roman"/>
          <w:szCs w:val="24"/>
        </w:rPr>
        <w:t xml:space="preserve"> </w:t>
      </w:r>
      <w:r w:rsidRPr="00B72EC6">
        <w:rPr>
          <w:rFonts w:eastAsia="Times New Roman" w:cs="Times New Roman"/>
          <w:szCs w:val="24"/>
        </w:rPr>
        <w:t>position for personal political advocacy, failing to attend council</w:t>
      </w:r>
      <w:r>
        <w:rPr>
          <w:rFonts w:eastAsia="Times New Roman" w:cs="Times New Roman"/>
          <w:szCs w:val="24"/>
        </w:rPr>
        <w:t xml:space="preserve"> </w:t>
      </w:r>
      <w:r w:rsidRPr="00B72EC6">
        <w:rPr>
          <w:rFonts w:eastAsia="Times New Roman" w:cs="Times New Roman"/>
          <w:szCs w:val="24"/>
        </w:rPr>
        <w:t>or senate meetings, or engaging in other similar misconduct as</w:t>
      </w:r>
      <w:r>
        <w:rPr>
          <w:rFonts w:eastAsia="Times New Roman" w:cs="Times New Roman"/>
          <w:szCs w:val="24"/>
        </w:rPr>
        <w:t xml:space="preserve"> </w:t>
      </w:r>
      <w:r w:rsidRPr="00B72EC6">
        <w:rPr>
          <w:rFonts w:eastAsia="Times New Roman" w:cs="Times New Roman"/>
          <w:szCs w:val="24"/>
        </w:rPr>
        <w:t>determined by the governing board of the institution of higher</w:t>
      </w:r>
      <w:r>
        <w:rPr>
          <w:rFonts w:eastAsia="Times New Roman" w:cs="Times New Roman"/>
          <w:szCs w:val="24"/>
        </w:rPr>
        <w:t xml:space="preserve"> education. Authorizes a </w:t>
      </w:r>
      <w:r w:rsidRPr="00B72EC6">
        <w:rPr>
          <w:rFonts w:eastAsia="Times New Roman" w:cs="Times New Roman"/>
          <w:szCs w:val="24"/>
        </w:rPr>
        <w:t>member of a faculty council or senate</w:t>
      </w:r>
      <w:r>
        <w:rPr>
          <w:rFonts w:eastAsia="Times New Roman" w:cs="Times New Roman"/>
          <w:szCs w:val="24"/>
        </w:rPr>
        <w:t xml:space="preserve"> to be removed on </w:t>
      </w:r>
      <w:r w:rsidRPr="00B72EC6">
        <w:rPr>
          <w:rFonts w:eastAsia="Times New Roman" w:cs="Times New Roman"/>
          <w:szCs w:val="24"/>
        </w:rPr>
        <w:t>recommendation of the institution</w:t>
      </w:r>
      <w:r>
        <w:rPr>
          <w:rFonts w:eastAsia="Times New Roman" w:cs="Times New Roman"/>
          <w:szCs w:val="24"/>
        </w:rPr>
        <w:t>'</w:t>
      </w:r>
      <w:r w:rsidRPr="00B72EC6">
        <w:rPr>
          <w:rFonts w:eastAsia="Times New Roman" w:cs="Times New Roman"/>
          <w:szCs w:val="24"/>
        </w:rPr>
        <w:t>s provost and approval by the</w:t>
      </w:r>
      <w:r>
        <w:rPr>
          <w:rFonts w:eastAsia="Times New Roman" w:cs="Times New Roman"/>
          <w:szCs w:val="24"/>
        </w:rPr>
        <w:t xml:space="preserve"> </w:t>
      </w:r>
      <w:r w:rsidRPr="00B72EC6">
        <w:rPr>
          <w:rFonts w:eastAsia="Times New Roman" w:cs="Times New Roman"/>
          <w:szCs w:val="24"/>
        </w:rPr>
        <w:t>institution</w:t>
      </w:r>
      <w:r>
        <w:rPr>
          <w:rFonts w:eastAsia="Times New Roman" w:cs="Times New Roman"/>
          <w:szCs w:val="24"/>
        </w:rPr>
        <w:t>'</w:t>
      </w:r>
      <w:r w:rsidRPr="00B72EC6">
        <w:rPr>
          <w:rFonts w:eastAsia="Times New Roman" w:cs="Times New Roman"/>
          <w:szCs w:val="24"/>
        </w:rPr>
        <w:t>s president.</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(g) Requires the </w:t>
      </w:r>
      <w:r w:rsidRPr="001C6956">
        <w:rPr>
          <w:rFonts w:eastAsia="Times New Roman" w:cs="Times New Roman"/>
          <w:szCs w:val="24"/>
        </w:rPr>
        <w:t>president of the institution of higher education, with the advice and consent of the governing board,</w:t>
      </w:r>
      <w:r>
        <w:rPr>
          <w:rFonts w:eastAsia="Times New Roman" w:cs="Times New Roman"/>
          <w:szCs w:val="24"/>
        </w:rPr>
        <w:t xml:space="preserve"> to </w:t>
      </w:r>
      <w:r w:rsidRPr="001C6956">
        <w:rPr>
          <w:rFonts w:eastAsia="Times New Roman" w:cs="Times New Roman"/>
          <w:szCs w:val="24"/>
        </w:rPr>
        <w:t>appoint a presiding officer, associate presiding officer, and secretary from the members of the faculty council or senate.</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(h) Requires the </w:t>
      </w:r>
      <w:r w:rsidRPr="001C6956">
        <w:rPr>
          <w:rFonts w:eastAsia="Times New Roman" w:cs="Times New Roman"/>
          <w:szCs w:val="24"/>
        </w:rPr>
        <w:t>presiding officer appointed under Subsection (g)</w:t>
      </w:r>
      <w:r>
        <w:rPr>
          <w:rFonts w:eastAsia="Times New Roman" w:cs="Times New Roman"/>
          <w:szCs w:val="24"/>
        </w:rPr>
        <w:t xml:space="preserve"> to </w:t>
      </w:r>
      <w:r w:rsidRPr="001C6956">
        <w:rPr>
          <w:rFonts w:eastAsia="Times New Roman" w:cs="Times New Roman"/>
          <w:szCs w:val="24"/>
        </w:rPr>
        <w:t>preside over meetings of the faculty council or senate and represent the council or senate in official communications with the institution administration and any system administration.</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(i) Provides that </w:t>
      </w:r>
      <w:r w:rsidRPr="001C6956">
        <w:rPr>
          <w:rFonts w:eastAsia="Times New Roman" w:cs="Times New Roman"/>
          <w:szCs w:val="24"/>
        </w:rPr>
        <w:t>Chapter 2110</w:t>
      </w:r>
      <w:r>
        <w:rPr>
          <w:rFonts w:eastAsia="Times New Roman" w:cs="Times New Roman"/>
          <w:szCs w:val="24"/>
        </w:rPr>
        <w:t xml:space="preserve"> (State Agency Advisory Committees)</w:t>
      </w:r>
      <w:r w:rsidRPr="001C6956">
        <w:rPr>
          <w:rFonts w:eastAsia="Times New Roman" w:cs="Times New Roman"/>
          <w:szCs w:val="24"/>
        </w:rPr>
        <w:t>, Government Code, does not apply to a faculty council or senate.</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(j) Requires the faculty council or senate to conduct meetings at </w:t>
      </w:r>
      <w:r w:rsidRPr="00B72EC6">
        <w:rPr>
          <w:rFonts w:eastAsia="Times New Roman" w:cs="Times New Roman"/>
          <w:szCs w:val="24"/>
        </w:rPr>
        <w:t>which a quorum</w:t>
      </w:r>
      <w:r>
        <w:rPr>
          <w:rFonts w:eastAsia="Times New Roman" w:cs="Times New Roman"/>
          <w:szCs w:val="24"/>
        </w:rPr>
        <w:t xml:space="preserve"> </w:t>
      </w:r>
      <w:r w:rsidRPr="00B72EC6">
        <w:rPr>
          <w:rFonts w:eastAsia="Times New Roman" w:cs="Times New Roman"/>
          <w:szCs w:val="24"/>
        </w:rPr>
        <w:t>is present in a manner that is open to the public and</w:t>
      </w:r>
      <w:r>
        <w:rPr>
          <w:rFonts w:eastAsia="Times New Roman" w:cs="Times New Roman"/>
          <w:szCs w:val="24"/>
        </w:rPr>
        <w:t xml:space="preserve"> </w:t>
      </w:r>
      <w:r w:rsidRPr="00B72EC6">
        <w:rPr>
          <w:rFonts w:eastAsia="Times New Roman" w:cs="Times New Roman"/>
          <w:szCs w:val="24"/>
        </w:rPr>
        <w:t>in accordance with procedures prescribed by the president of the</w:t>
      </w:r>
      <w:r>
        <w:rPr>
          <w:rFonts w:eastAsia="Times New Roman" w:cs="Times New Roman"/>
          <w:szCs w:val="24"/>
        </w:rPr>
        <w:t xml:space="preserve"> </w:t>
      </w:r>
      <w:r w:rsidRPr="00B72EC6">
        <w:rPr>
          <w:rFonts w:eastAsia="Times New Roman" w:cs="Times New Roman"/>
          <w:szCs w:val="24"/>
        </w:rPr>
        <w:t>institution of higher education.</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(k) Requires the </w:t>
      </w:r>
      <w:r w:rsidRPr="001C6956">
        <w:rPr>
          <w:rFonts w:eastAsia="Times New Roman" w:cs="Times New Roman"/>
          <w:szCs w:val="24"/>
        </w:rPr>
        <w:t>faculty council or senate</w:t>
      </w:r>
      <w:r>
        <w:rPr>
          <w:rFonts w:eastAsia="Times New Roman" w:cs="Times New Roman"/>
          <w:szCs w:val="24"/>
        </w:rPr>
        <w:t xml:space="preserve"> to </w:t>
      </w:r>
      <w:r w:rsidRPr="001C6956">
        <w:rPr>
          <w:rFonts w:eastAsia="Times New Roman" w:cs="Times New Roman"/>
          <w:szCs w:val="24"/>
        </w:rPr>
        <w:t>broadcast over the Internet live video and audio, as applicable, of each open meeting of the council or senate if more than 50 percent of the members of the council or senate are in attendance.</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(l) Requires the </w:t>
      </w:r>
      <w:r w:rsidRPr="001C6956">
        <w:rPr>
          <w:rFonts w:eastAsia="Times New Roman" w:cs="Times New Roman"/>
          <w:szCs w:val="24"/>
        </w:rPr>
        <w:t>faculty council or senate</w:t>
      </w:r>
      <w:r>
        <w:rPr>
          <w:rFonts w:eastAsia="Times New Roman" w:cs="Times New Roman"/>
          <w:szCs w:val="24"/>
        </w:rPr>
        <w:t xml:space="preserve"> to </w:t>
      </w:r>
      <w:r w:rsidRPr="001C6956">
        <w:rPr>
          <w:rFonts w:eastAsia="Times New Roman" w:cs="Times New Roman"/>
          <w:szCs w:val="24"/>
        </w:rPr>
        <w:t>adopt rules for establishing a quorum.</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(m) Requires that certain information be </w:t>
      </w:r>
      <w:r w:rsidRPr="001C6956">
        <w:rPr>
          <w:rFonts w:eastAsia="Times New Roman" w:cs="Times New Roman"/>
          <w:szCs w:val="24"/>
        </w:rPr>
        <w:t>made available to the public on the institution of higher education's Internet website not later than the seventh day before a meeting of the faculty council or senate</w:t>
      </w:r>
      <w:r>
        <w:rPr>
          <w:rFonts w:eastAsia="Times New Roman" w:cs="Times New Roman"/>
          <w:szCs w:val="24"/>
        </w:rPr>
        <w:t xml:space="preserve">, including </w:t>
      </w:r>
      <w:r w:rsidRPr="00840F0E">
        <w:rPr>
          <w:rFonts w:eastAsia="Times New Roman" w:cs="Times New Roman"/>
          <w:szCs w:val="24"/>
        </w:rPr>
        <w:t>an agenda for the meeting with sufficient detail to indicate the items on which final action is contemplated</w:t>
      </w:r>
      <w:r>
        <w:rPr>
          <w:rFonts w:eastAsia="Times New Roman" w:cs="Times New Roman"/>
          <w:szCs w:val="24"/>
        </w:rPr>
        <w:t xml:space="preserve">, and </w:t>
      </w:r>
      <w:r w:rsidRPr="00840F0E">
        <w:rPr>
          <w:rFonts w:eastAsia="Times New Roman" w:cs="Times New Roman"/>
          <w:szCs w:val="24"/>
        </w:rPr>
        <w:t>any curriculum proposals reviewed by the council or senate that will be discussed or voted on at the meeting</w:t>
      </w:r>
      <w:r>
        <w:rPr>
          <w:rFonts w:eastAsia="Times New Roman" w:cs="Times New Roman"/>
          <w:szCs w:val="24"/>
        </w:rPr>
        <w:t>.</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(n) Requires that the </w:t>
      </w:r>
      <w:r w:rsidRPr="001C6956">
        <w:rPr>
          <w:rFonts w:eastAsia="Times New Roman" w:cs="Times New Roman"/>
          <w:szCs w:val="24"/>
        </w:rPr>
        <w:t>names of the members in attendance</w:t>
      </w:r>
      <w:r>
        <w:rPr>
          <w:rFonts w:eastAsia="Times New Roman" w:cs="Times New Roman"/>
          <w:szCs w:val="24"/>
        </w:rPr>
        <w:t xml:space="preserve"> be </w:t>
      </w:r>
      <w:r w:rsidRPr="001C6956">
        <w:rPr>
          <w:rFonts w:eastAsia="Times New Roman" w:cs="Times New Roman"/>
          <w:szCs w:val="24"/>
        </w:rPr>
        <w:t>recorded at a meeting in which the faculty council or senate conducts business related to</w:t>
      </w:r>
      <w:r>
        <w:rPr>
          <w:rFonts w:eastAsia="Times New Roman" w:cs="Times New Roman"/>
          <w:szCs w:val="24"/>
        </w:rPr>
        <w:t xml:space="preserve"> </w:t>
      </w:r>
      <w:r w:rsidRPr="00840F0E">
        <w:rPr>
          <w:rFonts w:eastAsia="Times New Roman" w:cs="Times New Roman"/>
          <w:szCs w:val="24"/>
        </w:rPr>
        <w:t>a vote of no confidence regarding an institution or system administrator</w:t>
      </w:r>
      <w:r>
        <w:rPr>
          <w:rFonts w:eastAsia="Times New Roman" w:cs="Times New Roman"/>
          <w:szCs w:val="24"/>
        </w:rPr>
        <w:t xml:space="preserve"> or policies related to curriculum and academic standards.</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(o) Prohibits this section from being </w:t>
      </w:r>
      <w:r w:rsidRPr="00B72EC6">
        <w:rPr>
          <w:rFonts w:eastAsia="Times New Roman" w:cs="Times New Roman"/>
          <w:szCs w:val="24"/>
        </w:rPr>
        <w:t>construed to limit a faculty</w:t>
      </w:r>
      <w:r>
        <w:rPr>
          <w:rFonts w:eastAsia="Times New Roman" w:cs="Times New Roman"/>
          <w:szCs w:val="24"/>
        </w:rPr>
        <w:t xml:space="preserve"> </w:t>
      </w:r>
      <w:r w:rsidRPr="00B72EC6">
        <w:rPr>
          <w:rFonts w:eastAsia="Times New Roman" w:cs="Times New Roman"/>
          <w:szCs w:val="24"/>
        </w:rPr>
        <w:t>member of an institution of higher education from exercising the</w:t>
      </w:r>
      <w:r>
        <w:rPr>
          <w:rFonts w:eastAsia="Times New Roman" w:cs="Times New Roman"/>
          <w:szCs w:val="24"/>
        </w:rPr>
        <w:t xml:space="preserve"> </w:t>
      </w:r>
      <w:r w:rsidRPr="00B72EC6">
        <w:rPr>
          <w:rFonts w:eastAsia="Times New Roman" w:cs="Times New Roman"/>
          <w:szCs w:val="24"/>
        </w:rPr>
        <w:t>faculty member</w:t>
      </w:r>
      <w:r>
        <w:rPr>
          <w:rFonts w:eastAsia="Times New Roman" w:cs="Times New Roman"/>
          <w:szCs w:val="24"/>
        </w:rPr>
        <w:t>'</w:t>
      </w:r>
      <w:r w:rsidRPr="00B72EC6">
        <w:rPr>
          <w:rFonts w:eastAsia="Times New Roman" w:cs="Times New Roman"/>
          <w:szCs w:val="24"/>
        </w:rPr>
        <w:t>s freedom of association protected by the United</w:t>
      </w:r>
      <w:r>
        <w:rPr>
          <w:rFonts w:eastAsia="Times New Roman" w:cs="Times New Roman"/>
          <w:szCs w:val="24"/>
        </w:rPr>
        <w:t xml:space="preserve"> </w:t>
      </w:r>
      <w:r w:rsidRPr="00B72EC6">
        <w:rPr>
          <w:rFonts w:eastAsia="Times New Roman" w:cs="Times New Roman"/>
          <w:szCs w:val="24"/>
        </w:rPr>
        <w:t>States or Texas Constitution.</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720"/>
        <w:jc w:val="both"/>
        <w:rPr>
          <w:rFonts w:eastAsia="Times New Roman" w:cs="Times New Roman"/>
          <w:szCs w:val="24"/>
        </w:rPr>
      </w:pPr>
      <w:r w:rsidRPr="00B72EC6">
        <w:rPr>
          <w:rFonts w:eastAsia="Times New Roman" w:cs="Times New Roman"/>
          <w:szCs w:val="24"/>
        </w:rPr>
        <w:t>Sec.</w:t>
      </w:r>
      <w:r>
        <w:rPr>
          <w:rFonts w:eastAsia="Times New Roman" w:cs="Times New Roman"/>
          <w:szCs w:val="24"/>
        </w:rPr>
        <w:t xml:space="preserve"> </w:t>
      </w:r>
      <w:r w:rsidRPr="00B72EC6">
        <w:rPr>
          <w:rFonts w:eastAsia="Times New Roman" w:cs="Times New Roman"/>
          <w:szCs w:val="24"/>
        </w:rPr>
        <w:t>51.3541.</w:t>
      </w:r>
      <w:r>
        <w:rPr>
          <w:rFonts w:eastAsia="Times New Roman" w:cs="Times New Roman"/>
          <w:szCs w:val="24"/>
        </w:rPr>
        <w:t xml:space="preserve"> </w:t>
      </w:r>
      <w:r w:rsidRPr="00B72EC6">
        <w:rPr>
          <w:rFonts w:eastAsia="Times New Roman" w:cs="Times New Roman"/>
          <w:szCs w:val="24"/>
        </w:rPr>
        <w:t>RESPONSIBILITY OF PRESIDENT.</w:t>
      </w:r>
      <w:r>
        <w:rPr>
          <w:rFonts w:eastAsia="Times New Roman" w:cs="Times New Roman"/>
          <w:szCs w:val="24"/>
        </w:rPr>
        <w:t xml:space="preserve"> (a) Defines "governing board" and "institution of higher education."</w:t>
      </w:r>
    </w:p>
    <w:p w:rsidR="0007359E" w:rsidRDefault="0007359E" w:rsidP="00E83280">
      <w:pPr>
        <w:spacing w:after="0" w:line="240" w:lineRule="auto"/>
        <w:ind w:left="72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B72EC6">
        <w:rPr>
          <w:rFonts w:eastAsia="Times New Roman" w:cs="Times New Roman"/>
          <w:szCs w:val="24"/>
        </w:rPr>
        <w:t>president of an institution of higher education</w:t>
      </w:r>
      <w:r>
        <w:rPr>
          <w:rFonts w:eastAsia="Times New Roman" w:cs="Times New Roman"/>
          <w:szCs w:val="24"/>
        </w:rPr>
        <w:t xml:space="preserve"> to </w:t>
      </w:r>
      <w:r w:rsidRPr="00B72EC6">
        <w:rPr>
          <w:rFonts w:eastAsia="Times New Roman" w:cs="Times New Roman"/>
          <w:szCs w:val="24"/>
        </w:rPr>
        <w:t>approve or deny the hiring of an individual for the position</w:t>
      </w:r>
      <w:r>
        <w:rPr>
          <w:rFonts w:eastAsia="Times New Roman" w:cs="Times New Roman"/>
          <w:szCs w:val="24"/>
        </w:rPr>
        <w:t xml:space="preserve"> </w:t>
      </w:r>
      <w:r w:rsidRPr="00B72EC6">
        <w:rPr>
          <w:rFonts w:eastAsia="Times New Roman" w:cs="Times New Roman"/>
          <w:szCs w:val="24"/>
        </w:rPr>
        <w:t>of vice president, provost, dean, or a similar leadership position</w:t>
      </w:r>
      <w:r>
        <w:rPr>
          <w:rFonts w:eastAsia="Times New Roman" w:cs="Times New Roman"/>
          <w:szCs w:val="24"/>
        </w:rPr>
        <w:t xml:space="preserve"> </w:t>
      </w:r>
      <w:r w:rsidRPr="00B72EC6">
        <w:rPr>
          <w:rFonts w:eastAsia="Times New Roman" w:cs="Times New Roman"/>
          <w:szCs w:val="24"/>
        </w:rPr>
        <w:t>that oversees curriculum or student affairs for the institution.</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(c) Requires the </w:t>
      </w:r>
      <w:r w:rsidRPr="00B72EC6">
        <w:rPr>
          <w:rFonts w:eastAsia="Times New Roman" w:cs="Times New Roman"/>
          <w:szCs w:val="24"/>
        </w:rPr>
        <w:t>president of an institution of higher education</w:t>
      </w:r>
      <w:r>
        <w:rPr>
          <w:rFonts w:eastAsia="Times New Roman" w:cs="Times New Roman"/>
          <w:szCs w:val="24"/>
        </w:rPr>
        <w:t xml:space="preserve"> to </w:t>
      </w:r>
      <w:r w:rsidRPr="00B72EC6">
        <w:rPr>
          <w:rFonts w:eastAsia="Times New Roman" w:cs="Times New Roman"/>
          <w:szCs w:val="24"/>
        </w:rPr>
        <w:t>conduct annual evaluations for individuals who hold the</w:t>
      </w:r>
      <w:r>
        <w:rPr>
          <w:rFonts w:eastAsia="Times New Roman" w:cs="Times New Roman"/>
          <w:szCs w:val="24"/>
        </w:rPr>
        <w:t xml:space="preserve"> </w:t>
      </w:r>
      <w:r w:rsidRPr="00B72EC6">
        <w:rPr>
          <w:rFonts w:eastAsia="Times New Roman" w:cs="Times New Roman"/>
          <w:szCs w:val="24"/>
        </w:rPr>
        <w:t>positions described by Subsection (b) at the institution and report</w:t>
      </w:r>
      <w:r>
        <w:rPr>
          <w:rFonts w:eastAsia="Times New Roman" w:cs="Times New Roman"/>
          <w:szCs w:val="24"/>
        </w:rPr>
        <w:t xml:space="preserve"> </w:t>
      </w:r>
      <w:r w:rsidRPr="00B72EC6">
        <w:rPr>
          <w:rFonts w:eastAsia="Times New Roman" w:cs="Times New Roman"/>
          <w:szCs w:val="24"/>
        </w:rPr>
        <w:t>to the institution</w:t>
      </w:r>
      <w:r>
        <w:rPr>
          <w:rFonts w:eastAsia="Times New Roman" w:cs="Times New Roman"/>
          <w:szCs w:val="24"/>
        </w:rPr>
        <w:t>'</w:t>
      </w:r>
      <w:r w:rsidRPr="00B72EC6">
        <w:rPr>
          <w:rFonts w:eastAsia="Times New Roman" w:cs="Times New Roman"/>
          <w:szCs w:val="24"/>
        </w:rPr>
        <w:t>s governing board regarding any recommendations</w:t>
      </w:r>
      <w:r>
        <w:rPr>
          <w:rFonts w:eastAsia="Times New Roman" w:cs="Times New Roman"/>
          <w:szCs w:val="24"/>
        </w:rPr>
        <w:t xml:space="preserve"> </w:t>
      </w:r>
      <w:r w:rsidRPr="00B72EC6">
        <w:rPr>
          <w:rFonts w:eastAsia="Times New Roman" w:cs="Times New Roman"/>
          <w:szCs w:val="24"/>
        </w:rPr>
        <w:t>for removing an individual from a position.</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(d) Prohibits the </w:t>
      </w:r>
      <w:r w:rsidRPr="00B72EC6">
        <w:rPr>
          <w:rFonts w:eastAsia="Times New Roman" w:cs="Times New Roman"/>
          <w:szCs w:val="24"/>
        </w:rPr>
        <w:t>president of an institution of higher education</w:t>
      </w:r>
      <w:r>
        <w:rPr>
          <w:rFonts w:eastAsia="Times New Roman" w:cs="Times New Roman"/>
          <w:szCs w:val="24"/>
        </w:rPr>
        <w:t xml:space="preserve"> from delegating </w:t>
      </w:r>
      <w:r w:rsidRPr="00B72EC6">
        <w:rPr>
          <w:rFonts w:eastAsia="Times New Roman" w:cs="Times New Roman"/>
          <w:szCs w:val="24"/>
        </w:rPr>
        <w:t>the president</w:t>
      </w:r>
      <w:r>
        <w:rPr>
          <w:rFonts w:eastAsia="Times New Roman" w:cs="Times New Roman"/>
          <w:szCs w:val="24"/>
        </w:rPr>
        <w:t>'</w:t>
      </w:r>
      <w:r w:rsidRPr="00B72EC6">
        <w:rPr>
          <w:rFonts w:eastAsia="Times New Roman" w:cs="Times New Roman"/>
          <w:szCs w:val="24"/>
        </w:rPr>
        <w:t>s responsibilities under this section to</w:t>
      </w:r>
      <w:r>
        <w:rPr>
          <w:rFonts w:eastAsia="Times New Roman" w:cs="Times New Roman"/>
          <w:szCs w:val="24"/>
        </w:rPr>
        <w:t xml:space="preserve"> any other individual.</w:t>
      </w:r>
    </w:p>
    <w:p w:rsidR="0007359E" w:rsidRDefault="0007359E" w:rsidP="00E83280">
      <w:pPr>
        <w:spacing w:after="0" w:line="240" w:lineRule="auto"/>
        <w:jc w:val="both"/>
        <w:rPr>
          <w:rFonts w:eastAsia="Times New Roman" w:cs="Times New Roman"/>
          <w:szCs w:val="24"/>
        </w:rPr>
      </w:pPr>
    </w:p>
    <w:p w:rsidR="0007359E" w:rsidRDefault="0007359E" w:rsidP="00E83280">
      <w:pPr>
        <w:spacing w:after="0" w:line="240" w:lineRule="auto"/>
        <w:jc w:val="both"/>
        <w:rPr>
          <w:rFonts w:eastAsia="Times New Roman" w:cs="Times New Roman"/>
          <w:szCs w:val="24"/>
        </w:rPr>
      </w:pPr>
      <w:r>
        <w:rPr>
          <w:rFonts w:eastAsia="Times New Roman" w:cs="Times New Roman"/>
          <w:szCs w:val="24"/>
        </w:rPr>
        <w:t xml:space="preserve">SECTION 4. </w:t>
      </w:r>
      <w:r w:rsidRPr="00B72EC6">
        <w:rPr>
          <w:rFonts w:eastAsia="Times New Roman" w:cs="Times New Roman"/>
          <w:szCs w:val="24"/>
        </w:rPr>
        <w:t>Amends Subchapter Z, Chapter 51, Education Code, by adding Section</w:t>
      </w:r>
      <w:r>
        <w:rPr>
          <w:rFonts w:eastAsia="Times New Roman" w:cs="Times New Roman"/>
          <w:szCs w:val="24"/>
        </w:rPr>
        <w:t>s 51.9431 and</w:t>
      </w:r>
      <w:r w:rsidRPr="00B72EC6">
        <w:rPr>
          <w:rFonts w:eastAsia="Times New Roman" w:cs="Times New Roman"/>
          <w:szCs w:val="24"/>
        </w:rPr>
        <w:t xml:space="preserve"> 51.989, as follows:</w:t>
      </w:r>
    </w:p>
    <w:p w:rsidR="0007359E" w:rsidRDefault="0007359E" w:rsidP="00E83280">
      <w:pPr>
        <w:spacing w:after="0" w:line="240" w:lineRule="auto"/>
        <w:jc w:val="both"/>
        <w:rPr>
          <w:rFonts w:eastAsia="Times New Roman" w:cs="Times New Roman"/>
          <w:szCs w:val="24"/>
        </w:rPr>
      </w:pPr>
    </w:p>
    <w:p w:rsidR="0007359E" w:rsidRDefault="0007359E" w:rsidP="00E83280">
      <w:pPr>
        <w:spacing w:after="0" w:line="240" w:lineRule="auto"/>
        <w:ind w:left="720"/>
        <w:jc w:val="both"/>
        <w:rPr>
          <w:rFonts w:eastAsia="Times New Roman" w:cs="Times New Roman"/>
          <w:szCs w:val="24"/>
        </w:rPr>
      </w:pPr>
      <w:r w:rsidRPr="00B72EC6">
        <w:rPr>
          <w:rFonts w:eastAsia="Times New Roman" w:cs="Times New Roman"/>
          <w:szCs w:val="24"/>
        </w:rPr>
        <w:t>Sec.</w:t>
      </w:r>
      <w:r>
        <w:rPr>
          <w:rFonts w:eastAsia="Times New Roman" w:cs="Times New Roman"/>
          <w:szCs w:val="24"/>
        </w:rPr>
        <w:t xml:space="preserve"> </w:t>
      </w:r>
      <w:r w:rsidRPr="00B72EC6">
        <w:rPr>
          <w:rFonts w:eastAsia="Times New Roman" w:cs="Times New Roman"/>
          <w:szCs w:val="24"/>
        </w:rPr>
        <w:t>51.9431.</w:t>
      </w:r>
      <w:r>
        <w:rPr>
          <w:rFonts w:eastAsia="Times New Roman" w:cs="Times New Roman"/>
          <w:szCs w:val="24"/>
        </w:rPr>
        <w:t xml:space="preserve"> </w:t>
      </w:r>
      <w:r w:rsidRPr="00B72EC6">
        <w:rPr>
          <w:rFonts w:eastAsia="Times New Roman" w:cs="Times New Roman"/>
          <w:szCs w:val="24"/>
        </w:rPr>
        <w:t>GRIEVANCE, HIRING, AND DISCIPLINE</w:t>
      </w:r>
      <w:r>
        <w:rPr>
          <w:rFonts w:eastAsia="Times New Roman" w:cs="Times New Roman"/>
          <w:szCs w:val="24"/>
        </w:rPr>
        <w:t xml:space="preserve"> </w:t>
      </w:r>
      <w:r w:rsidRPr="00B72EC6">
        <w:rPr>
          <w:rFonts w:eastAsia="Times New Roman" w:cs="Times New Roman"/>
          <w:szCs w:val="24"/>
        </w:rPr>
        <w:t>DECISION-MAKING AUTHORITY.</w:t>
      </w:r>
      <w:r>
        <w:rPr>
          <w:rFonts w:eastAsia="Times New Roman" w:cs="Times New Roman"/>
          <w:szCs w:val="24"/>
        </w:rPr>
        <w:t xml:space="preserve"> (a) Defines "governing board," "institution of higher education," and "university system."</w:t>
      </w:r>
    </w:p>
    <w:p w:rsidR="0007359E" w:rsidRDefault="0007359E" w:rsidP="00E83280">
      <w:pPr>
        <w:spacing w:after="0" w:line="240" w:lineRule="auto"/>
        <w:ind w:left="72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(b) Provides that only </w:t>
      </w:r>
      <w:r w:rsidRPr="00B72EC6">
        <w:rPr>
          <w:rFonts w:eastAsia="Times New Roman" w:cs="Times New Roman"/>
          <w:szCs w:val="24"/>
        </w:rPr>
        <w:t>the president or provost of an institution of</w:t>
      </w:r>
      <w:r>
        <w:rPr>
          <w:rFonts w:eastAsia="Times New Roman" w:cs="Times New Roman"/>
          <w:szCs w:val="24"/>
        </w:rPr>
        <w:t xml:space="preserve"> </w:t>
      </w:r>
      <w:r w:rsidRPr="00B72EC6">
        <w:rPr>
          <w:rFonts w:eastAsia="Times New Roman" w:cs="Times New Roman"/>
          <w:szCs w:val="24"/>
        </w:rPr>
        <w:t>higher education, university system administration, or the</w:t>
      </w:r>
      <w:r>
        <w:rPr>
          <w:rFonts w:eastAsia="Times New Roman" w:cs="Times New Roman"/>
          <w:szCs w:val="24"/>
        </w:rPr>
        <w:t xml:space="preserve"> </w:t>
      </w:r>
      <w:r w:rsidRPr="00B72EC6">
        <w:rPr>
          <w:rFonts w:eastAsia="Times New Roman" w:cs="Times New Roman"/>
          <w:szCs w:val="24"/>
        </w:rPr>
        <w:t>president</w:t>
      </w:r>
      <w:r>
        <w:rPr>
          <w:rFonts w:eastAsia="Times New Roman" w:cs="Times New Roman"/>
          <w:szCs w:val="24"/>
        </w:rPr>
        <w:t>'</w:t>
      </w:r>
      <w:r w:rsidRPr="00B72EC6">
        <w:rPr>
          <w:rFonts w:eastAsia="Times New Roman" w:cs="Times New Roman"/>
          <w:szCs w:val="24"/>
        </w:rPr>
        <w:t>s, provost</w:t>
      </w:r>
      <w:r>
        <w:rPr>
          <w:rFonts w:eastAsia="Times New Roman" w:cs="Times New Roman"/>
          <w:szCs w:val="24"/>
        </w:rPr>
        <w:t>'</w:t>
      </w:r>
      <w:r w:rsidRPr="00B72EC6">
        <w:rPr>
          <w:rFonts w:eastAsia="Times New Roman" w:cs="Times New Roman"/>
          <w:szCs w:val="24"/>
        </w:rPr>
        <w:t>s, or administration</w:t>
      </w:r>
      <w:r>
        <w:rPr>
          <w:rFonts w:eastAsia="Times New Roman" w:cs="Times New Roman"/>
          <w:szCs w:val="24"/>
        </w:rPr>
        <w:t>'</w:t>
      </w:r>
      <w:r w:rsidRPr="00B72EC6">
        <w:rPr>
          <w:rFonts w:eastAsia="Times New Roman" w:cs="Times New Roman"/>
          <w:szCs w:val="24"/>
        </w:rPr>
        <w:t>s designee</w:t>
      </w:r>
      <w:r>
        <w:rPr>
          <w:rFonts w:eastAsia="Times New Roman" w:cs="Times New Roman"/>
          <w:szCs w:val="24"/>
        </w:rPr>
        <w:t xml:space="preserve"> is authorized to be </w:t>
      </w:r>
      <w:r w:rsidRPr="00B72EC6">
        <w:rPr>
          <w:rFonts w:eastAsia="Times New Roman" w:cs="Times New Roman"/>
          <w:szCs w:val="24"/>
        </w:rPr>
        <w:t>involved in decision-making regarding review of a faculty</w:t>
      </w:r>
      <w:r>
        <w:rPr>
          <w:rFonts w:eastAsia="Times New Roman" w:cs="Times New Roman"/>
          <w:szCs w:val="24"/>
        </w:rPr>
        <w:t xml:space="preserve"> </w:t>
      </w:r>
      <w:r w:rsidRPr="00B72EC6">
        <w:rPr>
          <w:rFonts w:eastAsia="Times New Roman" w:cs="Times New Roman"/>
          <w:szCs w:val="24"/>
        </w:rPr>
        <w:t>grievance, including under Section 51.960</w:t>
      </w:r>
      <w:r>
        <w:rPr>
          <w:rFonts w:eastAsia="Times New Roman" w:cs="Times New Roman"/>
          <w:szCs w:val="24"/>
        </w:rPr>
        <w:t xml:space="preserve"> (Grievance Rights on Certain Personnel Issues)</w:t>
      </w:r>
      <w:r w:rsidRPr="00B72EC6">
        <w:rPr>
          <w:rFonts w:eastAsia="Times New Roman" w:cs="Times New Roman"/>
          <w:szCs w:val="24"/>
        </w:rPr>
        <w:t>, or the faculty</w:t>
      </w:r>
      <w:r>
        <w:rPr>
          <w:rFonts w:eastAsia="Times New Roman" w:cs="Times New Roman"/>
          <w:szCs w:val="24"/>
        </w:rPr>
        <w:t xml:space="preserve"> discipline process.</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(c) Prohibits a faculty member </w:t>
      </w:r>
      <w:r w:rsidRPr="00B72EC6">
        <w:rPr>
          <w:rFonts w:eastAsia="Times New Roman" w:cs="Times New Roman"/>
          <w:szCs w:val="24"/>
        </w:rPr>
        <w:t>of an institution of higher education</w:t>
      </w:r>
      <w:r>
        <w:rPr>
          <w:rFonts w:eastAsia="Times New Roman" w:cs="Times New Roman"/>
          <w:szCs w:val="24"/>
        </w:rPr>
        <w:t xml:space="preserve"> from having </w:t>
      </w:r>
      <w:r w:rsidRPr="00B72EC6">
        <w:rPr>
          <w:rFonts w:eastAsia="Times New Roman" w:cs="Times New Roman"/>
          <w:szCs w:val="24"/>
        </w:rPr>
        <w:t>decision-making authority on any decision</w:t>
      </w:r>
      <w:r>
        <w:rPr>
          <w:rFonts w:eastAsia="Times New Roman" w:cs="Times New Roman"/>
          <w:szCs w:val="24"/>
        </w:rPr>
        <w:t xml:space="preserve"> </w:t>
      </w:r>
      <w:r w:rsidRPr="00B72EC6">
        <w:rPr>
          <w:rFonts w:eastAsia="Times New Roman" w:cs="Times New Roman"/>
          <w:szCs w:val="24"/>
        </w:rPr>
        <w:t>regarding the hiring of an individual for employment by the</w:t>
      </w:r>
      <w:r>
        <w:rPr>
          <w:rFonts w:eastAsia="Times New Roman" w:cs="Times New Roman"/>
          <w:szCs w:val="24"/>
        </w:rPr>
        <w:t xml:space="preserve"> institution.</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720"/>
        <w:jc w:val="both"/>
        <w:rPr>
          <w:rFonts w:eastAsia="Times New Roman" w:cs="Times New Roman"/>
          <w:szCs w:val="24"/>
        </w:rPr>
      </w:pPr>
      <w:r w:rsidRPr="001C6956">
        <w:rPr>
          <w:rFonts w:eastAsia="Times New Roman" w:cs="Times New Roman"/>
          <w:szCs w:val="24"/>
        </w:rPr>
        <w:t>Sec. 51.989. REVIEW OF MINOR DEGREE AND CERTIFICATE PROGRAMS.</w:t>
      </w:r>
      <w:r>
        <w:rPr>
          <w:rFonts w:eastAsia="Times New Roman" w:cs="Times New Roman"/>
          <w:szCs w:val="24"/>
        </w:rPr>
        <w:t xml:space="preserve"> (a) Defines "governing board" and "institution of higher education."</w:t>
      </w:r>
    </w:p>
    <w:p w:rsidR="0007359E" w:rsidRDefault="0007359E" w:rsidP="00E83280">
      <w:pPr>
        <w:spacing w:after="0" w:line="240" w:lineRule="auto"/>
        <w:ind w:left="72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1C6956">
        <w:rPr>
          <w:rFonts w:eastAsia="Times New Roman" w:cs="Times New Roman"/>
          <w:szCs w:val="24"/>
        </w:rPr>
        <w:t>president of an institution of higher education</w:t>
      </w:r>
      <w:r>
        <w:rPr>
          <w:rFonts w:eastAsia="Times New Roman" w:cs="Times New Roman"/>
          <w:szCs w:val="24"/>
        </w:rPr>
        <w:t xml:space="preserve"> to </w:t>
      </w:r>
      <w:r w:rsidRPr="001C6956">
        <w:rPr>
          <w:rFonts w:eastAsia="Times New Roman" w:cs="Times New Roman"/>
          <w:szCs w:val="24"/>
        </w:rPr>
        <w:t>develop a process for reviewing minor degree and certificate programs offered by the institution to identify programs with low enrollment that may require consolidation or elimination.</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(c) Requires that the </w:t>
      </w:r>
      <w:r w:rsidRPr="001C6956">
        <w:rPr>
          <w:rFonts w:eastAsia="Times New Roman" w:cs="Times New Roman"/>
          <w:szCs w:val="24"/>
        </w:rPr>
        <w:t>criteria for review under Subsection (b)</w:t>
      </w:r>
      <w:r>
        <w:rPr>
          <w:rFonts w:eastAsia="Times New Roman" w:cs="Times New Roman"/>
          <w:szCs w:val="24"/>
        </w:rPr>
        <w:t xml:space="preserve"> </w:t>
      </w:r>
      <w:r w:rsidRPr="00D31749">
        <w:rPr>
          <w:rFonts w:eastAsia="Times New Roman" w:cs="Times New Roman"/>
          <w:szCs w:val="24"/>
        </w:rPr>
        <w:t>require that minor degree and certificate programs have specific</w:t>
      </w:r>
      <w:r>
        <w:rPr>
          <w:rFonts w:eastAsia="Times New Roman" w:cs="Times New Roman"/>
          <w:szCs w:val="24"/>
        </w:rPr>
        <w:t xml:space="preserve"> </w:t>
      </w:r>
      <w:r w:rsidRPr="00D31749">
        <w:rPr>
          <w:rFonts w:eastAsia="Times New Roman" w:cs="Times New Roman"/>
          <w:szCs w:val="24"/>
        </w:rPr>
        <w:t>industry data to substantiate workforce demand to avoid</w:t>
      </w:r>
      <w:r>
        <w:rPr>
          <w:rFonts w:eastAsia="Times New Roman" w:cs="Times New Roman"/>
          <w:szCs w:val="24"/>
        </w:rPr>
        <w:t xml:space="preserve"> </w:t>
      </w:r>
      <w:r w:rsidRPr="00D31749">
        <w:rPr>
          <w:rFonts w:eastAsia="Times New Roman" w:cs="Times New Roman"/>
          <w:szCs w:val="24"/>
        </w:rPr>
        <w:t>consideration for consolidation or elimination.</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(d) Provides that a </w:t>
      </w:r>
      <w:r w:rsidRPr="001C6956">
        <w:rPr>
          <w:rFonts w:eastAsia="Times New Roman" w:cs="Times New Roman"/>
          <w:szCs w:val="24"/>
        </w:rPr>
        <w:t>minor degree or certificate program that has operated less than six years at the time the president</w:t>
      </w:r>
      <w:r>
        <w:rPr>
          <w:rFonts w:eastAsia="Times New Roman" w:cs="Times New Roman"/>
          <w:szCs w:val="24"/>
        </w:rPr>
        <w:t xml:space="preserve"> of an institution of higher education</w:t>
      </w:r>
      <w:r w:rsidRPr="001C6956">
        <w:rPr>
          <w:rFonts w:eastAsia="Times New Roman" w:cs="Times New Roman"/>
          <w:szCs w:val="24"/>
        </w:rPr>
        <w:t xml:space="preserve"> conduct</w:t>
      </w:r>
      <w:r>
        <w:rPr>
          <w:rFonts w:eastAsia="Times New Roman" w:cs="Times New Roman"/>
          <w:szCs w:val="24"/>
        </w:rPr>
        <w:t>s</w:t>
      </w:r>
      <w:r w:rsidRPr="001C6956">
        <w:rPr>
          <w:rFonts w:eastAsia="Times New Roman" w:cs="Times New Roman"/>
          <w:szCs w:val="24"/>
        </w:rPr>
        <w:t xml:space="preserve"> the review under this section is exempt from that review.</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(e) Requires the </w:t>
      </w:r>
      <w:r w:rsidRPr="001C6956">
        <w:rPr>
          <w:rFonts w:eastAsia="Times New Roman" w:cs="Times New Roman"/>
          <w:szCs w:val="24"/>
        </w:rPr>
        <w:t>governing board of an institution of higher education</w:t>
      </w:r>
      <w:r>
        <w:rPr>
          <w:rFonts w:eastAsia="Times New Roman" w:cs="Times New Roman"/>
          <w:szCs w:val="24"/>
        </w:rPr>
        <w:t xml:space="preserve"> to </w:t>
      </w:r>
      <w:r w:rsidRPr="001C6956">
        <w:rPr>
          <w:rFonts w:eastAsia="Times New Roman" w:cs="Times New Roman"/>
          <w:szCs w:val="24"/>
        </w:rPr>
        <w:t>approve or deny any decision made by the president of the institution to consolidate or eliminate a minor degree or certificate program as a result of the review conducted under this section.</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(f) Requires the </w:t>
      </w:r>
      <w:r w:rsidRPr="001C6956">
        <w:rPr>
          <w:rFonts w:eastAsia="Times New Roman" w:cs="Times New Roman"/>
          <w:szCs w:val="24"/>
        </w:rPr>
        <w:t>president of an institution of higher education</w:t>
      </w:r>
      <w:r>
        <w:rPr>
          <w:rFonts w:eastAsia="Times New Roman" w:cs="Times New Roman"/>
          <w:szCs w:val="24"/>
        </w:rPr>
        <w:t xml:space="preserve"> to </w:t>
      </w:r>
      <w:r w:rsidRPr="001C6956">
        <w:rPr>
          <w:rFonts w:eastAsia="Times New Roman" w:cs="Times New Roman"/>
          <w:szCs w:val="24"/>
        </w:rPr>
        <w:t>conduct a review under this section once every four years.</w:t>
      </w:r>
    </w:p>
    <w:p w:rsidR="0007359E" w:rsidRDefault="0007359E" w:rsidP="00E83280">
      <w:pPr>
        <w:spacing w:after="0" w:line="240" w:lineRule="auto"/>
        <w:jc w:val="both"/>
        <w:rPr>
          <w:rFonts w:eastAsia="Times New Roman" w:cs="Times New Roman"/>
          <w:szCs w:val="24"/>
        </w:rPr>
      </w:pPr>
    </w:p>
    <w:p w:rsidR="0007359E" w:rsidRDefault="0007359E" w:rsidP="00E83280">
      <w:pPr>
        <w:spacing w:after="0" w:line="240" w:lineRule="auto"/>
        <w:jc w:val="both"/>
        <w:rPr>
          <w:rFonts w:eastAsia="Times New Roman" w:cs="Times New Roman"/>
          <w:szCs w:val="24"/>
        </w:rPr>
      </w:pPr>
      <w:r>
        <w:rPr>
          <w:rFonts w:eastAsia="Times New Roman" w:cs="Times New Roman"/>
          <w:szCs w:val="24"/>
        </w:rPr>
        <w:t xml:space="preserve">SECTION 5. Reenacts </w:t>
      </w:r>
      <w:r w:rsidRPr="00B72EC6">
        <w:rPr>
          <w:rFonts w:eastAsia="Times New Roman" w:cs="Times New Roman"/>
          <w:szCs w:val="24"/>
        </w:rPr>
        <w:t>Section 61.031, Education Code,</w:t>
      </w:r>
      <w:r>
        <w:rPr>
          <w:rFonts w:eastAsia="Times New Roman" w:cs="Times New Roman"/>
          <w:szCs w:val="24"/>
        </w:rPr>
        <w:t xml:space="preserve"> and amends it, as follows:</w:t>
      </w:r>
    </w:p>
    <w:p w:rsidR="0007359E" w:rsidRDefault="0007359E" w:rsidP="00E83280">
      <w:pPr>
        <w:spacing w:after="0" w:line="240" w:lineRule="auto"/>
        <w:jc w:val="both"/>
        <w:rPr>
          <w:rFonts w:eastAsia="Times New Roman" w:cs="Times New Roman"/>
          <w:szCs w:val="24"/>
        </w:rPr>
      </w:pPr>
    </w:p>
    <w:p w:rsidR="0007359E" w:rsidRDefault="0007359E" w:rsidP="00E83280">
      <w:pPr>
        <w:spacing w:after="0" w:line="240" w:lineRule="auto"/>
        <w:ind w:left="720"/>
        <w:jc w:val="both"/>
        <w:rPr>
          <w:rFonts w:eastAsia="Times New Roman" w:cs="Times New Roman"/>
          <w:szCs w:val="24"/>
        </w:rPr>
      </w:pPr>
      <w:r w:rsidRPr="00B72EC6">
        <w:rPr>
          <w:rFonts w:eastAsia="Times New Roman" w:cs="Times New Roman"/>
          <w:szCs w:val="24"/>
        </w:rPr>
        <w:t>Sec.</w:t>
      </w:r>
      <w:r>
        <w:rPr>
          <w:rFonts w:eastAsia="Times New Roman" w:cs="Times New Roman"/>
          <w:szCs w:val="24"/>
        </w:rPr>
        <w:t xml:space="preserve"> </w:t>
      </w:r>
      <w:r w:rsidRPr="00B72EC6">
        <w:rPr>
          <w:rFonts w:eastAsia="Times New Roman" w:cs="Times New Roman"/>
          <w:szCs w:val="24"/>
        </w:rPr>
        <w:t>61.031.</w:t>
      </w:r>
      <w:r>
        <w:rPr>
          <w:rFonts w:eastAsia="Times New Roman" w:cs="Times New Roman"/>
          <w:szCs w:val="24"/>
        </w:rPr>
        <w:t xml:space="preserve"> New heading: </w:t>
      </w:r>
      <w:r w:rsidRPr="00B72EC6">
        <w:rPr>
          <w:rFonts w:eastAsia="Times New Roman" w:cs="Times New Roman"/>
          <w:szCs w:val="24"/>
        </w:rPr>
        <w:t>OFFICE OF OMBUDSMAN</w:t>
      </w:r>
      <w:r>
        <w:rPr>
          <w:rFonts w:eastAsia="Times New Roman" w:cs="Times New Roman"/>
          <w:szCs w:val="24"/>
        </w:rPr>
        <w:t>. (a) Defines "office" and "ombudsman."</w:t>
      </w:r>
    </w:p>
    <w:p w:rsidR="0007359E" w:rsidRDefault="0007359E" w:rsidP="00E83280">
      <w:pPr>
        <w:spacing w:after="0" w:line="240" w:lineRule="auto"/>
        <w:ind w:left="72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(b) Requires THECB to establish the THECB Office of the Ombudsman (office) </w:t>
      </w:r>
      <w:r w:rsidRPr="00B72EC6">
        <w:rPr>
          <w:rFonts w:eastAsia="Times New Roman" w:cs="Times New Roman"/>
          <w:szCs w:val="24"/>
        </w:rPr>
        <w:t>to serve as an</w:t>
      </w:r>
      <w:r>
        <w:rPr>
          <w:rFonts w:eastAsia="Times New Roman" w:cs="Times New Roman"/>
          <w:szCs w:val="24"/>
        </w:rPr>
        <w:t xml:space="preserve"> </w:t>
      </w:r>
      <w:r w:rsidRPr="00B72EC6">
        <w:rPr>
          <w:rFonts w:eastAsia="Times New Roman" w:cs="Times New Roman"/>
          <w:szCs w:val="24"/>
        </w:rPr>
        <w:t>intermediary between the legislature and the public and</w:t>
      </w:r>
      <w:r>
        <w:rPr>
          <w:rFonts w:eastAsia="Times New Roman" w:cs="Times New Roman"/>
          <w:szCs w:val="24"/>
        </w:rPr>
        <w:t xml:space="preserve"> </w:t>
      </w:r>
      <w:r w:rsidRPr="00B72EC6">
        <w:rPr>
          <w:rFonts w:eastAsia="Times New Roman" w:cs="Times New Roman"/>
          <w:szCs w:val="24"/>
        </w:rPr>
        <w:t>institutions of higher education, including by answering questions</w:t>
      </w:r>
      <w:r>
        <w:rPr>
          <w:rFonts w:eastAsia="Times New Roman" w:cs="Times New Roman"/>
          <w:szCs w:val="24"/>
        </w:rPr>
        <w:t xml:space="preserve"> </w:t>
      </w:r>
      <w:r w:rsidRPr="00B72EC6">
        <w:rPr>
          <w:rFonts w:eastAsia="Times New Roman" w:cs="Times New Roman"/>
          <w:szCs w:val="24"/>
        </w:rPr>
        <w:t>from the legislature and the public regarding the obligations of an</w:t>
      </w:r>
      <w:r>
        <w:rPr>
          <w:rFonts w:eastAsia="Times New Roman" w:cs="Times New Roman"/>
          <w:szCs w:val="24"/>
        </w:rPr>
        <w:t xml:space="preserve"> </w:t>
      </w:r>
      <w:r w:rsidRPr="00B72EC6">
        <w:rPr>
          <w:rFonts w:eastAsia="Times New Roman" w:cs="Times New Roman"/>
          <w:szCs w:val="24"/>
        </w:rPr>
        <w:t>institution of higher education to students, faculty, employees,</w:t>
      </w:r>
      <w:r>
        <w:rPr>
          <w:rFonts w:eastAsia="Times New Roman" w:cs="Times New Roman"/>
          <w:szCs w:val="24"/>
        </w:rPr>
        <w:t xml:space="preserve"> </w:t>
      </w:r>
      <w:r w:rsidRPr="00B72EC6">
        <w:rPr>
          <w:rFonts w:eastAsia="Times New Roman" w:cs="Times New Roman"/>
          <w:szCs w:val="24"/>
        </w:rPr>
        <w:t>and the public.</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(c) Requires the office to </w:t>
      </w:r>
      <w:r w:rsidRPr="00B72EC6">
        <w:rPr>
          <w:rFonts w:eastAsia="Times New Roman" w:cs="Times New Roman"/>
          <w:szCs w:val="24"/>
        </w:rPr>
        <w:t>receive and, if necessary, investigate</w:t>
      </w:r>
      <w:r>
        <w:rPr>
          <w:rFonts w:eastAsia="Times New Roman" w:cs="Times New Roman"/>
          <w:szCs w:val="24"/>
        </w:rPr>
        <w:t xml:space="preserve"> </w:t>
      </w:r>
      <w:r w:rsidRPr="00B72EC6">
        <w:rPr>
          <w:rFonts w:eastAsia="Times New Roman" w:cs="Times New Roman"/>
          <w:szCs w:val="24"/>
        </w:rPr>
        <w:t>reports regarding an institution of higher education</w:t>
      </w:r>
      <w:r>
        <w:rPr>
          <w:rFonts w:eastAsia="Times New Roman" w:cs="Times New Roman"/>
          <w:szCs w:val="24"/>
        </w:rPr>
        <w:t>'</w:t>
      </w:r>
      <w:r w:rsidRPr="00B72EC6">
        <w:rPr>
          <w:rFonts w:eastAsia="Times New Roman" w:cs="Times New Roman"/>
          <w:szCs w:val="24"/>
        </w:rPr>
        <w:t>s failure to</w:t>
      </w:r>
      <w:r>
        <w:rPr>
          <w:rFonts w:eastAsia="Times New Roman" w:cs="Times New Roman"/>
          <w:szCs w:val="24"/>
        </w:rPr>
        <w:t xml:space="preserve"> </w:t>
      </w:r>
      <w:r w:rsidRPr="00B72EC6">
        <w:rPr>
          <w:rFonts w:eastAsia="Times New Roman" w:cs="Times New Roman"/>
          <w:szCs w:val="24"/>
        </w:rPr>
        <w:t>comply with</w:t>
      </w:r>
      <w:r>
        <w:rPr>
          <w:rFonts w:eastAsia="Times New Roman" w:cs="Times New Roman"/>
          <w:szCs w:val="24"/>
        </w:rPr>
        <w:t xml:space="preserve"> certain provisions.</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(d) Authorizes an </w:t>
      </w:r>
      <w:r w:rsidRPr="00B72EC6">
        <w:rPr>
          <w:rFonts w:eastAsia="Times New Roman" w:cs="Times New Roman"/>
          <w:szCs w:val="24"/>
        </w:rPr>
        <w:t>individual with reason to believe an institution of</w:t>
      </w:r>
      <w:r>
        <w:rPr>
          <w:rFonts w:eastAsia="Times New Roman" w:cs="Times New Roman"/>
          <w:szCs w:val="24"/>
        </w:rPr>
        <w:t xml:space="preserve"> </w:t>
      </w:r>
      <w:r w:rsidRPr="00B72EC6">
        <w:rPr>
          <w:rFonts w:eastAsia="Times New Roman" w:cs="Times New Roman"/>
          <w:szCs w:val="24"/>
        </w:rPr>
        <w:t>higher education has failed to comply with a provision listed under</w:t>
      </w:r>
      <w:r>
        <w:rPr>
          <w:rFonts w:eastAsia="Times New Roman" w:cs="Times New Roman"/>
          <w:szCs w:val="24"/>
        </w:rPr>
        <w:t xml:space="preserve"> Subsection (c) to </w:t>
      </w:r>
      <w:r w:rsidRPr="00B72EC6">
        <w:rPr>
          <w:rFonts w:eastAsia="Times New Roman" w:cs="Times New Roman"/>
          <w:szCs w:val="24"/>
        </w:rPr>
        <w:t>submit a notarized, written complaint to the</w:t>
      </w:r>
      <w:r>
        <w:rPr>
          <w:rFonts w:eastAsia="Times New Roman" w:cs="Times New Roman"/>
          <w:szCs w:val="24"/>
        </w:rPr>
        <w:t xml:space="preserve"> office by mail that includes certain information.</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(e) Creates this subsection from existing text. Requires the office, rather than THECB, to </w:t>
      </w:r>
      <w:r w:rsidRPr="00B72EC6">
        <w:rPr>
          <w:rFonts w:eastAsia="Times New Roman" w:cs="Times New Roman"/>
          <w:szCs w:val="24"/>
        </w:rPr>
        <w:t>maintain a file on each written</w:t>
      </w:r>
      <w:r>
        <w:rPr>
          <w:rFonts w:eastAsia="Times New Roman" w:cs="Times New Roman"/>
          <w:szCs w:val="24"/>
        </w:rPr>
        <w:t xml:space="preserve"> </w:t>
      </w:r>
      <w:r w:rsidRPr="00B72EC6">
        <w:rPr>
          <w:rFonts w:eastAsia="Times New Roman" w:cs="Times New Roman"/>
          <w:szCs w:val="24"/>
        </w:rPr>
        <w:t>complaint filed with the board.</w:t>
      </w:r>
      <w:r>
        <w:rPr>
          <w:rFonts w:eastAsia="Times New Roman" w:cs="Times New Roman"/>
          <w:szCs w:val="24"/>
        </w:rPr>
        <w:t xml:space="preserve"> Makes a conforming change.</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(f) Redesignates existing Subsection (b) as Subsection (f). Makes conforming changes.</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(g) Requires the office to </w:t>
      </w:r>
      <w:r w:rsidRPr="00B72EC6">
        <w:rPr>
          <w:rFonts w:eastAsia="Times New Roman" w:cs="Times New Roman"/>
          <w:szCs w:val="24"/>
        </w:rPr>
        <w:t>notify the governing board of the</w:t>
      </w:r>
      <w:r>
        <w:rPr>
          <w:rFonts w:eastAsia="Times New Roman" w:cs="Times New Roman"/>
          <w:szCs w:val="24"/>
        </w:rPr>
        <w:t xml:space="preserve"> </w:t>
      </w:r>
      <w:r w:rsidRPr="00B72EC6">
        <w:rPr>
          <w:rFonts w:eastAsia="Times New Roman" w:cs="Times New Roman"/>
          <w:szCs w:val="24"/>
        </w:rPr>
        <w:t>institution of higher education that is the subject of a complaint</w:t>
      </w:r>
      <w:r>
        <w:rPr>
          <w:rFonts w:eastAsia="Times New Roman" w:cs="Times New Roman"/>
          <w:szCs w:val="24"/>
        </w:rPr>
        <w:t xml:space="preserve"> </w:t>
      </w:r>
      <w:r w:rsidRPr="00B72EC6">
        <w:rPr>
          <w:rFonts w:eastAsia="Times New Roman" w:cs="Times New Roman"/>
          <w:szCs w:val="24"/>
        </w:rPr>
        <w:t>of noncompliance that meets the requirements under Subsection (d)</w:t>
      </w:r>
      <w:r>
        <w:rPr>
          <w:rFonts w:eastAsia="Times New Roman" w:cs="Times New Roman"/>
          <w:szCs w:val="24"/>
        </w:rPr>
        <w:t xml:space="preserve"> </w:t>
      </w:r>
      <w:r w:rsidRPr="00B72EC6">
        <w:rPr>
          <w:rFonts w:eastAsia="Times New Roman" w:cs="Times New Roman"/>
          <w:szCs w:val="24"/>
        </w:rPr>
        <w:t>not later than the fifth day after the date the office receives the</w:t>
      </w:r>
      <w:r>
        <w:rPr>
          <w:rFonts w:eastAsia="Times New Roman" w:cs="Times New Roman"/>
          <w:szCs w:val="24"/>
        </w:rPr>
        <w:t xml:space="preserve"> </w:t>
      </w:r>
      <w:r w:rsidRPr="00B72EC6">
        <w:rPr>
          <w:rFonts w:eastAsia="Times New Roman" w:cs="Times New Roman"/>
          <w:szCs w:val="24"/>
        </w:rPr>
        <w:t>complaint.</w:t>
      </w:r>
      <w:r>
        <w:rPr>
          <w:rFonts w:eastAsia="Times New Roman" w:cs="Times New Roman"/>
          <w:szCs w:val="24"/>
        </w:rPr>
        <w:t xml:space="preserve"> Requires the </w:t>
      </w:r>
      <w:r w:rsidRPr="00B72EC6">
        <w:rPr>
          <w:rFonts w:eastAsia="Times New Roman" w:cs="Times New Roman"/>
          <w:szCs w:val="24"/>
        </w:rPr>
        <w:t>governing board of the institution</w:t>
      </w:r>
      <w:r>
        <w:rPr>
          <w:rFonts w:eastAsia="Times New Roman" w:cs="Times New Roman"/>
          <w:szCs w:val="24"/>
        </w:rPr>
        <w:t xml:space="preserve"> to respond to </w:t>
      </w:r>
      <w:r w:rsidRPr="00B72EC6">
        <w:rPr>
          <w:rFonts w:eastAsia="Times New Roman" w:cs="Times New Roman"/>
          <w:szCs w:val="24"/>
        </w:rPr>
        <w:t>the complaint not later than the 25th day after the date the</w:t>
      </w:r>
      <w:r>
        <w:rPr>
          <w:rFonts w:eastAsia="Times New Roman" w:cs="Times New Roman"/>
          <w:szCs w:val="24"/>
        </w:rPr>
        <w:t xml:space="preserve"> </w:t>
      </w:r>
      <w:r w:rsidRPr="00B72EC6">
        <w:rPr>
          <w:rFonts w:eastAsia="Times New Roman" w:cs="Times New Roman"/>
          <w:szCs w:val="24"/>
        </w:rPr>
        <w:t>governing board receives the notice.</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(h) Authorizes the office, in </w:t>
      </w:r>
      <w:r w:rsidRPr="00B72EC6">
        <w:rPr>
          <w:rFonts w:eastAsia="Times New Roman" w:cs="Times New Roman"/>
          <w:szCs w:val="24"/>
        </w:rPr>
        <w:t>investigating a complaint of noncompliance regarding</w:t>
      </w:r>
      <w:r>
        <w:rPr>
          <w:rFonts w:eastAsia="Times New Roman" w:cs="Times New Roman"/>
          <w:szCs w:val="24"/>
        </w:rPr>
        <w:t xml:space="preserve"> </w:t>
      </w:r>
      <w:r w:rsidRPr="00B72EC6">
        <w:rPr>
          <w:rFonts w:eastAsia="Times New Roman" w:cs="Times New Roman"/>
          <w:szCs w:val="24"/>
        </w:rPr>
        <w:t>an institution of higher education received under this section,</w:t>
      </w:r>
      <w:r>
        <w:rPr>
          <w:rFonts w:eastAsia="Times New Roman" w:cs="Times New Roman"/>
          <w:szCs w:val="24"/>
        </w:rPr>
        <w:t xml:space="preserve"> to request </w:t>
      </w:r>
      <w:r w:rsidRPr="00B72EC6">
        <w:rPr>
          <w:rFonts w:eastAsia="Times New Roman" w:cs="Times New Roman"/>
          <w:szCs w:val="24"/>
        </w:rPr>
        <w:t>information from the institution.</w:t>
      </w:r>
      <w:r>
        <w:rPr>
          <w:rFonts w:eastAsia="Times New Roman" w:cs="Times New Roman"/>
          <w:szCs w:val="24"/>
        </w:rPr>
        <w:t xml:space="preserve"> Requires the governing board of the institution to </w:t>
      </w:r>
      <w:r w:rsidRPr="00B72EC6">
        <w:rPr>
          <w:rFonts w:eastAsia="Times New Roman" w:cs="Times New Roman"/>
          <w:szCs w:val="24"/>
        </w:rPr>
        <w:t>respond in writing to the office</w:t>
      </w:r>
      <w:r>
        <w:rPr>
          <w:rFonts w:eastAsia="Times New Roman" w:cs="Times New Roman"/>
          <w:szCs w:val="24"/>
        </w:rPr>
        <w:t>'</w:t>
      </w:r>
      <w:r w:rsidRPr="00B72EC6">
        <w:rPr>
          <w:rFonts w:eastAsia="Times New Roman" w:cs="Times New Roman"/>
          <w:szCs w:val="24"/>
        </w:rPr>
        <w:t>s</w:t>
      </w:r>
      <w:r>
        <w:rPr>
          <w:rFonts w:eastAsia="Times New Roman" w:cs="Times New Roman"/>
          <w:szCs w:val="24"/>
        </w:rPr>
        <w:t xml:space="preserve"> </w:t>
      </w:r>
      <w:r w:rsidRPr="00B72EC6">
        <w:rPr>
          <w:rFonts w:eastAsia="Times New Roman" w:cs="Times New Roman"/>
          <w:szCs w:val="24"/>
        </w:rPr>
        <w:t>written request for information not later than the 30th day after</w:t>
      </w:r>
      <w:r>
        <w:rPr>
          <w:rFonts w:eastAsia="Times New Roman" w:cs="Times New Roman"/>
          <w:szCs w:val="24"/>
        </w:rPr>
        <w:t xml:space="preserve"> </w:t>
      </w:r>
      <w:r w:rsidRPr="00B72EC6">
        <w:rPr>
          <w:rFonts w:eastAsia="Times New Roman" w:cs="Times New Roman"/>
          <w:szCs w:val="24"/>
        </w:rPr>
        <w:t>the date the institution receives the request.</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(i) Requires the office, based </w:t>
      </w:r>
      <w:r w:rsidRPr="00B72EC6">
        <w:rPr>
          <w:rFonts w:eastAsia="Times New Roman" w:cs="Times New Roman"/>
          <w:szCs w:val="24"/>
        </w:rPr>
        <w:t>on findings related to an investigation under this</w:t>
      </w:r>
      <w:r>
        <w:rPr>
          <w:rFonts w:eastAsia="Times New Roman" w:cs="Times New Roman"/>
          <w:szCs w:val="24"/>
        </w:rPr>
        <w:t xml:space="preserve"> section, to </w:t>
      </w:r>
      <w:r w:rsidRPr="00B72EC6">
        <w:rPr>
          <w:rFonts w:eastAsia="Times New Roman" w:cs="Times New Roman"/>
          <w:szCs w:val="24"/>
        </w:rPr>
        <w:t>submit to the governing board of the</w:t>
      </w:r>
      <w:r>
        <w:rPr>
          <w:rFonts w:eastAsia="Times New Roman" w:cs="Times New Roman"/>
          <w:szCs w:val="24"/>
        </w:rPr>
        <w:t xml:space="preserve"> </w:t>
      </w:r>
      <w:r w:rsidRPr="00B72EC6">
        <w:rPr>
          <w:rFonts w:eastAsia="Times New Roman" w:cs="Times New Roman"/>
          <w:szCs w:val="24"/>
        </w:rPr>
        <w:t>institution of higher education that is the subject of an</w:t>
      </w:r>
      <w:r>
        <w:rPr>
          <w:rFonts w:eastAsia="Times New Roman" w:cs="Times New Roman"/>
          <w:szCs w:val="24"/>
        </w:rPr>
        <w:t xml:space="preserve"> </w:t>
      </w:r>
      <w:r w:rsidRPr="00B72EC6">
        <w:rPr>
          <w:rFonts w:eastAsia="Times New Roman" w:cs="Times New Roman"/>
          <w:szCs w:val="24"/>
        </w:rPr>
        <w:t>investigation under this section a report on the investigation that</w:t>
      </w:r>
      <w:r>
        <w:rPr>
          <w:rFonts w:eastAsia="Times New Roman" w:cs="Times New Roman"/>
          <w:szCs w:val="24"/>
        </w:rPr>
        <w:t xml:space="preserve"> </w:t>
      </w:r>
      <w:r w:rsidRPr="00B72EC6">
        <w:rPr>
          <w:rFonts w:eastAsia="Times New Roman" w:cs="Times New Roman"/>
          <w:szCs w:val="24"/>
        </w:rPr>
        <w:t>includes the office</w:t>
      </w:r>
      <w:r>
        <w:rPr>
          <w:rFonts w:eastAsia="Times New Roman" w:cs="Times New Roman"/>
          <w:szCs w:val="24"/>
        </w:rPr>
        <w:t>'</w:t>
      </w:r>
      <w:r w:rsidRPr="00B72EC6">
        <w:rPr>
          <w:rFonts w:eastAsia="Times New Roman" w:cs="Times New Roman"/>
          <w:szCs w:val="24"/>
        </w:rPr>
        <w:t>s final determination regarding the</w:t>
      </w:r>
      <w:r>
        <w:rPr>
          <w:rFonts w:eastAsia="Times New Roman" w:cs="Times New Roman"/>
          <w:szCs w:val="24"/>
        </w:rPr>
        <w:t xml:space="preserve"> </w:t>
      </w:r>
      <w:r w:rsidRPr="00B72EC6">
        <w:rPr>
          <w:rFonts w:eastAsia="Times New Roman" w:cs="Times New Roman"/>
          <w:szCs w:val="24"/>
        </w:rPr>
        <w:t>investigation and requirements for action based on the conclusions</w:t>
      </w:r>
      <w:r>
        <w:rPr>
          <w:rFonts w:eastAsia="Times New Roman" w:cs="Times New Roman"/>
          <w:szCs w:val="24"/>
        </w:rPr>
        <w:t xml:space="preserve"> </w:t>
      </w:r>
      <w:r w:rsidRPr="00B72EC6">
        <w:rPr>
          <w:rFonts w:eastAsia="Times New Roman" w:cs="Times New Roman"/>
          <w:szCs w:val="24"/>
        </w:rPr>
        <w:t>of the</w:t>
      </w:r>
      <w:r>
        <w:rPr>
          <w:rFonts w:eastAsia="Times New Roman" w:cs="Times New Roman"/>
          <w:szCs w:val="24"/>
        </w:rPr>
        <w:t xml:space="preserve"> </w:t>
      </w:r>
      <w:r w:rsidRPr="00B72EC6">
        <w:rPr>
          <w:rFonts w:eastAsia="Times New Roman" w:cs="Times New Roman"/>
          <w:szCs w:val="24"/>
        </w:rPr>
        <w:t>investigation.</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(j) Redesignates existing Subsection (c) as Subsection (j). Makes a conforming change.</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(k) Requires the office, if </w:t>
      </w:r>
      <w:r w:rsidRPr="00B72EC6">
        <w:rPr>
          <w:rFonts w:eastAsia="Times New Roman" w:cs="Times New Roman"/>
          <w:szCs w:val="24"/>
        </w:rPr>
        <w:t>not later than the 30th day after the date the office</w:t>
      </w:r>
      <w:r>
        <w:rPr>
          <w:rFonts w:eastAsia="Times New Roman" w:cs="Times New Roman"/>
          <w:szCs w:val="24"/>
        </w:rPr>
        <w:t xml:space="preserve"> </w:t>
      </w:r>
      <w:r w:rsidRPr="00B72EC6">
        <w:rPr>
          <w:rFonts w:eastAsia="Times New Roman" w:cs="Times New Roman"/>
          <w:szCs w:val="24"/>
        </w:rPr>
        <w:t>submits the report under Subsection (i) to the governing board of an</w:t>
      </w:r>
      <w:r>
        <w:rPr>
          <w:rFonts w:eastAsia="Times New Roman" w:cs="Times New Roman"/>
          <w:szCs w:val="24"/>
        </w:rPr>
        <w:t xml:space="preserve"> </w:t>
      </w:r>
      <w:r w:rsidRPr="00B72EC6">
        <w:rPr>
          <w:rFonts w:eastAsia="Times New Roman" w:cs="Times New Roman"/>
          <w:szCs w:val="24"/>
        </w:rPr>
        <w:t>institution of higher education that is the subject of an</w:t>
      </w:r>
      <w:r>
        <w:rPr>
          <w:rFonts w:eastAsia="Times New Roman" w:cs="Times New Roman"/>
          <w:szCs w:val="24"/>
        </w:rPr>
        <w:t xml:space="preserve"> </w:t>
      </w:r>
      <w:r w:rsidRPr="00B72EC6">
        <w:rPr>
          <w:rFonts w:eastAsia="Times New Roman" w:cs="Times New Roman"/>
          <w:szCs w:val="24"/>
        </w:rPr>
        <w:t>investigation under this section, the office determines the</w:t>
      </w:r>
      <w:r>
        <w:rPr>
          <w:rFonts w:eastAsia="Times New Roman" w:cs="Times New Roman"/>
          <w:szCs w:val="24"/>
        </w:rPr>
        <w:t xml:space="preserve"> </w:t>
      </w:r>
      <w:r w:rsidRPr="00B72EC6">
        <w:rPr>
          <w:rFonts w:eastAsia="Times New Roman" w:cs="Times New Roman"/>
          <w:szCs w:val="24"/>
        </w:rPr>
        <w:t>governing board has not resolved any noncompliance issues</w:t>
      </w:r>
      <w:r>
        <w:rPr>
          <w:rFonts w:eastAsia="Times New Roman" w:cs="Times New Roman"/>
          <w:szCs w:val="24"/>
        </w:rPr>
        <w:t xml:space="preserve"> </w:t>
      </w:r>
      <w:r w:rsidRPr="00B72EC6">
        <w:rPr>
          <w:rFonts w:eastAsia="Times New Roman" w:cs="Times New Roman"/>
          <w:szCs w:val="24"/>
        </w:rPr>
        <w:t>identified in the report,</w:t>
      </w:r>
      <w:r>
        <w:rPr>
          <w:rFonts w:eastAsia="Times New Roman" w:cs="Times New Roman"/>
          <w:szCs w:val="24"/>
        </w:rPr>
        <w:t xml:space="preserve"> to </w:t>
      </w:r>
      <w:r w:rsidRPr="00B72EC6">
        <w:rPr>
          <w:rFonts w:eastAsia="Times New Roman" w:cs="Times New Roman"/>
          <w:szCs w:val="24"/>
        </w:rPr>
        <w:t>submit to the attorney</w:t>
      </w:r>
      <w:r>
        <w:rPr>
          <w:rFonts w:eastAsia="Times New Roman" w:cs="Times New Roman"/>
          <w:szCs w:val="24"/>
        </w:rPr>
        <w:t xml:space="preserve"> </w:t>
      </w:r>
      <w:r w:rsidRPr="00B72EC6">
        <w:rPr>
          <w:rFonts w:eastAsia="Times New Roman" w:cs="Times New Roman"/>
          <w:szCs w:val="24"/>
        </w:rPr>
        <w:t>general a report on the noncompliance that includes the office</w:t>
      </w:r>
      <w:r>
        <w:rPr>
          <w:rFonts w:eastAsia="Times New Roman" w:cs="Times New Roman"/>
          <w:szCs w:val="24"/>
        </w:rPr>
        <w:t>'</w:t>
      </w:r>
      <w:r w:rsidRPr="00B72EC6">
        <w:rPr>
          <w:rFonts w:eastAsia="Times New Roman" w:cs="Times New Roman"/>
          <w:szCs w:val="24"/>
        </w:rPr>
        <w:t>s</w:t>
      </w:r>
      <w:r>
        <w:rPr>
          <w:rFonts w:eastAsia="Times New Roman" w:cs="Times New Roman"/>
          <w:szCs w:val="24"/>
        </w:rPr>
        <w:t xml:space="preserve"> </w:t>
      </w:r>
      <w:r w:rsidRPr="00B72EC6">
        <w:rPr>
          <w:rFonts w:eastAsia="Times New Roman" w:cs="Times New Roman"/>
          <w:szCs w:val="24"/>
        </w:rPr>
        <w:t>requirements for action.</w:t>
      </w:r>
      <w:r>
        <w:rPr>
          <w:rFonts w:eastAsia="Times New Roman" w:cs="Times New Roman"/>
          <w:szCs w:val="24"/>
        </w:rPr>
        <w:t xml:space="preserve"> </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(l) Authorizes the attorney general, on </w:t>
      </w:r>
      <w:r w:rsidRPr="00B72EC6">
        <w:rPr>
          <w:rFonts w:eastAsia="Times New Roman" w:cs="Times New Roman"/>
          <w:szCs w:val="24"/>
        </w:rPr>
        <w:t>receipt of a report under Subsection (k),</w:t>
      </w:r>
      <w:r>
        <w:rPr>
          <w:rFonts w:eastAsia="Times New Roman" w:cs="Times New Roman"/>
          <w:szCs w:val="24"/>
        </w:rPr>
        <w:t xml:space="preserve"> to </w:t>
      </w:r>
      <w:r w:rsidRPr="00B72EC6">
        <w:rPr>
          <w:rFonts w:eastAsia="Times New Roman" w:cs="Times New Roman"/>
          <w:szCs w:val="24"/>
        </w:rPr>
        <w:t>ensure the institution of higher education</w:t>
      </w:r>
      <w:r>
        <w:rPr>
          <w:rFonts w:eastAsia="Times New Roman" w:cs="Times New Roman"/>
          <w:szCs w:val="24"/>
        </w:rPr>
        <w:t>'</w:t>
      </w:r>
      <w:r w:rsidRPr="00B72EC6">
        <w:rPr>
          <w:rFonts w:eastAsia="Times New Roman" w:cs="Times New Roman"/>
          <w:szCs w:val="24"/>
        </w:rPr>
        <w:t>s</w:t>
      </w:r>
      <w:r>
        <w:rPr>
          <w:rFonts w:eastAsia="Times New Roman" w:cs="Times New Roman"/>
          <w:szCs w:val="24"/>
        </w:rPr>
        <w:t xml:space="preserve"> </w:t>
      </w:r>
      <w:r w:rsidRPr="00B72EC6">
        <w:rPr>
          <w:rFonts w:eastAsia="Times New Roman" w:cs="Times New Roman"/>
          <w:szCs w:val="24"/>
        </w:rPr>
        <w:t xml:space="preserve">compliance by acting to impose </w:t>
      </w:r>
      <w:r>
        <w:rPr>
          <w:rFonts w:eastAsia="Times New Roman" w:cs="Times New Roman"/>
          <w:szCs w:val="24"/>
        </w:rPr>
        <w:t xml:space="preserve">certain </w:t>
      </w:r>
      <w:r w:rsidRPr="00B72EC6">
        <w:rPr>
          <w:rFonts w:eastAsia="Times New Roman" w:cs="Times New Roman"/>
          <w:szCs w:val="24"/>
        </w:rPr>
        <w:t>penalties on the institution</w:t>
      </w:r>
      <w:r>
        <w:rPr>
          <w:rFonts w:eastAsia="Times New Roman" w:cs="Times New Roman"/>
          <w:szCs w:val="24"/>
        </w:rPr>
        <w:t>.</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(m) Redesignates existing Subsection (d) as Subsection (m). </w:t>
      </w:r>
      <w:r w:rsidRPr="00B72EC6">
        <w:rPr>
          <w:rFonts w:eastAsia="Times New Roman" w:cs="Times New Roman"/>
          <w:szCs w:val="24"/>
        </w:rPr>
        <w:t>Makes conforming changes.</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(n) Authorizes the office to </w:t>
      </w:r>
      <w:r w:rsidRPr="00B72EC6">
        <w:rPr>
          <w:rFonts w:eastAsia="Times New Roman" w:cs="Times New Roman"/>
          <w:szCs w:val="24"/>
        </w:rPr>
        <w:t>require cooperation from an institution of higher</w:t>
      </w:r>
      <w:r>
        <w:rPr>
          <w:rFonts w:eastAsia="Times New Roman" w:cs="Times New Roman"/>
          <w:szCs w:val="24"/>
        </w:rPr>
        <w:t xml:space="preserve"> </w:t>
      </w:r>
      <w:r w:rsidRPr="00B72EC6">
        <w:rPr>
          <w:rFonts w:eastAsia="Times New Roman" w:cs="Times New Roman"/>
          <w:szCs w:val="24"/>
        </w:rPr>
        <w:t>education in an investigation under this section if the office</w:t>
      </w:r>
      <w:r>
        <w:rPr>
          <w:rFonts w:eastAsia="Times New Roman" w:cs="Times New Roman"/>
          <w:szCs w:val="24"/>
        </w:rPr>
        <w:t xml:space="preserve"> </w:t>
      </w:r>
      <w:r w:rsidRPr="00B72EC6">
        <w:rPr>
          <w:rFonts w:eastAsia="Times New Roman" w:cs="Times New Roman"/>
          <w:szCs w:val="24"/>
        </w:rPr>
        <w:t>determines a complaint of noncompliance with a provision listed</w:t>
      </w:r>
      <w:r>
        <w:rPr>
          <w:rFonts w:eastAsia="Times New Roman" w:cs="Times New Roman"/>
          <w:szCs w:val="24"/>
        </w:rPr>
        <w:t xml:space="preserve"> </w:t>
      </w:r>
      <w:r w:rsidRPr="00B72EC6">
        <w:rPr>
          <w:rFonts w:eastAsia="Times New Roman" w:cs="Times New Roman"/>
          <w:szCs w:val="24"/>
        </w:rPr>
        <w:t>under Subsection (c) is</w:t>
      </w:r>
      <w:r>
        <w:rPr>
          <w:rFonts w:eastAsia="Times New Roman" w:cs="Times New Roman"/>
          <w:szCs w:val="24"/>
        </w:rPr>
        <w:t xml:space="preserve"> </w:t>
      </w:r>
      <w:r w:rsidRPr="00B72EC6">
        <w:rPr>
          <w:rFonts w:eastAsia="Times New Roman" w:cs="Times New Roman"/>
          <w:szCs w:val="24"/>
        </w:rPr>
        <w:t>credible</w:t>
      </w:r>
      <w:r>
        <w:rPr>
          <w:rFonts w:eastAsia="Times New Roman" w:cs="Times New Roman"/>
          <w:szCs w:val="24"/>
        </w:rPr>
        <w:t xml:space="preserve"> and </w:t>
      </w:r>
      <w:r w:rsidRPr="00B72EC6">
        <w:rPr>
          <w:rFonts w:eastAsia="Times New Roman" w:cs="Times New Roman"/>
          <w:szCs w:val="24"/>
        </w:rPr>
        <w:t>publicize a violation of a provision listed under</w:t>
      </w:r>
      <w:r>
        <w:rPr>
          <w:rFonts w:eastAsia="Times New Roman" w:cs="Times New Roman"/>
          <w:szCs w:val="24"/>
        </w:rPr>
        <w:t xml:space="preserve"> </w:t>
      </w:r>
      <w:r w:rsidRPr="00B72EC6">
        <w:rPr>
          <w:rFonts w:eastAsia="Times New Roman" w:cs="Times New Roman"/>
          <w:szCs w:val="24"/>
        </w:rPr>
        <w:t>Subsection (c) by an institution of higher education that is</w:t>
      </w:r>
      <w:r>
        <w:rPr>
          <w:rFonts w:eastAsia="Times New Roman" w:cs="Times New Roman"/>
          <w:szCs w:val="24"/>
        </w:rPr>
        <w:t xml:space="preserve"> </w:t>
      </w:r>
      <w:r w:rsidRPr="00B72EC6">
        <w:rPr>
          <w:rFonts w:eastAsia="Times New Roman" w:cs="Times New Roman"/>
          <w:szCs w:val="24"/>
        </w:rPr>
        <w:t>confirmed by an investigation.</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(o) Requires the office to </w:t>
      </w:r>
      <w:r w:rsidRPr="00B72EC6">
        <w:rPr>
          <w:rFonts w:eastAsia="Times New Roman" w:cs="Times New Roman"/>
          <w:szCs w:val="24"/>
        </w:rPr>
        <w:t>annually submit a report to the</w:t>
      </w:r>
      <w:r>
        <w:rPr>
          <w:rFonts w:eastAsia="Times New Roman" w:cs="Times New Roman"/>
          <w:szCs w:val="24"/>
        </w:rPr>
        <w:t xml:space="preserve"> </w:t>
      </w:r>
      <w:r w:rsidRPr="00B72EC6">
        <w:rPr>
          <w:rFonts w:eastAsia="Times New Roman" w:cs="Times New Roman"/>
          <w:szCs w:val="24"/>
        </w:rPr>
        <w:t>governor, the lieutenant governor, the attorney general, and the</w:t>
      </w:r>
      <w:r>
        <w:rPr>
          <w:rFonts w:eastAsia="Times New Roman" w:cs="Times New Roman"/>
          <w:szCs w:val="24"/>
        </w:rPr>
        <w:t xml:space="preserve"> </w:t>
      </w:r>
      <w:r w:rsidRPr="00B72EC6">
        <w:rPr>
          <w:rFonts w:eastAsia="Times New Roman" w:cs="Times New Roman"/>
          <w:szCs w:val="24"/>
        </w:rPr>
        <w:t>chair of each standing legislative committee with jurisdiction over</w:t>
      </w:r>
      <w:r>
        <w:rPr>
          <w:rFonts w:eastAsia="Times New Roman" w:cs="Times New Roman"/>
          <w:szCs w:val="24"/>
        </w:rPr>
        <w:t xml:space="preserve"> </w:t>
      </w:r>
      <w:r w:rsidRPr="00B72EC6">
        <w:rPr>
          <w:rFonts w:eastAsia="Times New Roman" w:cs="Times New Roman"/>
          <w:szCs w:val="24"/>
        </w:rPr>
        <w:t>higher education regarding</w:t>
      </w:r>
      <w:r>
        <w:rPr>
          <w:rFonts w:eastAsia="Times New Roman" w:cs="Times New Roman"/>
          <w:szCs w:val="24"/>
        </w:rPr>
        <w:t xml:space="preserve"> certain subjects.</w:t>
      </w:r>
    </w:p>
    <w:p w:rsidR="0007359E" w:rsidRDefault="0007359E" w:rsidP="00E83280">
      <w:pPr>
        <w:spacing w:after="0" w:line="240" w:lineRule="auto"/>
        <w:jc w:val="both"/>
        <w:rPr>
          <w:rFonts w:eastAsia="Times New Roman" w:cs="Times New Roman"/>
          <w:szCs w:val="24"/>
        </w:rPr>
      </w:pPr>
    </w:p>
    <w:p w:rsidR="0007359E" w:rsidRDefault="0007359E" w:rsidP="00E83280">
      <w:pPr>
        <w:spacing w:after="0" w:line="240" w:lineRule="auto"/>
        <w:jc w:val="both"/>
        <w:rPr>
          <w:rFonts w:eastAsia="Times New Roman" w:cs="Times New Roman"/>
          <w:szCs w:val="24"/>
        </w:rPr>
      </w:pPr>
      <w:r>
        <w:rPr>
          <w:rFonts w:eastAsia="Times New Roman" w:cs="Times New Roman"/>
          <w:szCs w:val="24"/>
        </w:rPr>
        <w:t xml:space="preserve">SECTION 6. Amends </w:t>
      </w:r>
      <w:r w:rsidRPr="00B72EC6">
        <w:rPr>
          <w:rFonts w:eastAsia="Times New Roman" w:cs="Times New Roman"/>
          <w:szCs w:val="24"/>
        </w:rPr>
        <w:t>Section 61.052, Education Code,</w:t>
      </w:r>
      <w:r>
        <w:rPr>
          <w:rFonts w:eastAsia="Times New Roman" w:cs="Times New Roman"/>
          <w:szCs w:val="24"/>
        </w:rPr>
        <w:t xml:space="preserve"> by </w:t>
      </w:r>
      <w:r w:rsidRPr="00B72EC6">
        <w:rPr>
          <w:rFonts w:eastAsia="Times New Roman" w:cs="Times New Roman"/>
          <w:szCs w:val="24"/>
        </w:rPr>
        <w:t>adding Subsection (a-1)</w:t>
      </w:r>
      <w:r>
        <w:rPr>
          <w:rFonts w:eastAsia="Times New Roman" w:cs="Times New Roman"/>
          <w:szCs w:val="24"/>
        </w:rPr>
        <w:t xml:space="preserve"> to authorize a governing board to </w:t>
      </w:r>
      <w:r w:rsidRPr="00B72EC6">
        <w:rPr>
          <w:rFonts w:eastAsia="Times New Roman" w:cs="Times New Roman"/>
          <w:szCs w:val="24"/>
        </w:rPr>
        <w:t>exclude from the comprehensiv</w:t>
      </w:r>
      <w:r>
        <w:rPr>
          <w:rFonts w:eastAsia="Times New Roman" w:cs="Times New Roman"/>
          <w:szCs w:val="24"/>
        </w:rPr>
        <w:t xml:space="preserve">e </w:t>
      </w:r>
      <w:r w:rsidRPr="00B72EC6">
        <w:rPr>
          <w:rFonts w:eastAsia="Times New Roman" w:cs="Times New Roman"/>
          <w:szCs w:val="24"/>
        </w:rPr>
        <w:t>list of courses submitted under Subsection (a)</w:t>
      </w:r>
      <w:r>
        <w:rPr>
          <w:rFonts w:eastAsia="Times New Roman" w:cs="Times New Roman"/>
          <w:szCs w:val="24"/>
        </w:rPr>
        <w:t xml:space="preserve"> (relating to </w:t>
      </w:r>
      <w:r w:rsidRPr="00B72EC6">
        <w:rPr>
          <w:rFonts w:eastAsia="Times New Roman" w:cs="Times New Roman"/>
          <w:szCs w:val="24"/>
        </w:rPr>
        <w:t>a comprehensive list by department, division, and school of all courses</w:t>
      </w:r>
      <w:r>
        <w:rPr>
          <w:rFonts w:eastAsia="Times New Roman" w:cs="Times New Roman"/>
          <w:szCs w:val="24"/>
        </w:rPr>
        <w:t xml:space="preserve"> </w:t>
      </w:r>
      <w:r w:rsidRPr="00B72EC6">
        <w:rPr>
          <w:rFonts w:eastAsia="Times New Roman" w:cs="Times New Roman"/>
          <w:szCs w:val="24"/>
        </w:rPr>
        <w:t>that will be offered by each institution during the following academic year</w:t>
      </w:r>
      <w:r>
        <w:rPr>
          <w:rFonts w:eastAsia="Times New Roman" w:cs="Times New Roman"/>
          <w:szCs w:val="24"/>
        </w:rPr>
        <w:t>)</w:t>
      </w:r>
      <w:r w:rsidRPr="00B72EC6">
        <w:rPr>
          <w:rFonts w:eastAsia="Times New Roman" w:cs="Times New Roman"/>
          <w:szCs w:val="24"/>
        </w:rPr>
        <w:t xml:space="preserve"> courses that wer</w:t>
      </w:r>
      <w:r>
        <w:rPr>
          <w:rFonts w:eastAsia="Times New Roman" w:cs="Times New Roman"/>
          <w:szCs w:val="24"/>
        </w:rPr>
        <w:t xml:space="preserve">e </w:t>
      </w:r>
      <w:r w:rsidRPr="00B72EC6">
        <w:rPr>
          <w:rFonts w:eastAsia="Times New Roman" w:cs="Times New Roman"/>
          <w:szCs w:val="24"/>
        </w:rPr>
        <w:t>not taught as an organized class or provided through individual</w:t>
      </w:r>
      <w:r>
        <w:rPr>
          <w:rFonts w:eastAsia="Times New Roman" w:cs="Times New Roman"/>
          <w:szCs w:val="24"/>
        </w:rPr>
        <w:t xml:space="preserve"> </w:t>
      </w:r>
      <w:r w:rsidRPr="00B72EC6">
        <w:rPr>
          <w:rFonts w:eastAsia="Times New Roman" w:cs="Times New Roman"/>
          <w:szCs w:val="24"/>
        </w:rPr>
        <w:t>instruction for the preceding two academic years.</w:t>
      </w:r>
    </w:p>
    <w:p w:rsidR="0007359E" w:rsidRDefault="0007359E" w:rsidP="00E83280">
      <w:pPr>
        <w:spacing w:after="0" w:line="240" w:lineRule="auto"/>
        <w:jc w:val="both"/>
        <w:rPr>
          <w:rFonts w:eastAsia="Times New Roman" w:cs="Times New Roman"/>
          <w:szCs w:val="24"/>
        </w:rPr>
      </w:pPr>
    </w:p>
    <w:p w:rsidR="0007359E" w:rsidRDefault="0007359E" w:rsidP="00E83280">
      <w:pPr>
        <w:spacing w:after="0" w:line="240" w:lineRule="auto"/>
        <w:jc w:val="both"/>
        <w:rPr>
          <w:rFonts w:eastAsia="Times New Roman" w:cs="Times New Roman"/>
          <w:szCs w:val="24"/>
        </w:rPr>
      </w:pPr>
      <w:r>
        <w:rPr>
          <w:rFonts w:eastAsia="Times New Roman" w:cs="Times New Roman"/>
          <w:szCs w:val="24"/>
        </w:rPr>
        <w:t xml:space="preserve">SECTION 7. Amends </w:t>
      </w:r>
      <w:r w:rsidRPr="00B72EC6">
        <w:rPr>
          <w:rFonts w:eastAsia="Times New Roman" w:cs="Times New Roman"/>
          <w:szCs w:val="24"/>
        </w:rPr>
        <w:t>Subchapter C, Chapter 61, Education Code,</w:t>
      </w:r>
      <w:r>
        <w:rPr>
          <w:rFonts w:eastAsia="Times New Roman" w:cs="Times New Roman"/>
          <w:szCs w:val="24"/>
        </w:rPr>
        <w:t xml:space="preserve"> </w:t>
      </w:r>
      <w:r w:rsidRPr="00B72EC6">
        <w:rPr>
          <w:rFonts w:eastAsia="Times New Roman" w:cs="Times New Roman"/>
          <w:szCs w:val="24"/>
        </w:rPr>
        <w:t>by adding Section 61.0522</w:t>
      </w:r>
      <w:r>
        <w:rPr>
          <w:rFonts w:eastAsia="Times New Roman" w:cs="Times New Roman"/>
          <w:szCs w:val="24"/>
        </w:rPr>
        <w:t>, as follows:</w:t>
      </w:r>
    </w:p>
    <w:p w:rsidR="0007359E" w:rsidRDefault="0007359E" w:rsidP="00E83280">
      <w:pPr>
        <w:spacing w:after="0" w:line="240" w:lineRule="auto"/>
        <w:jc w:val="both"/>
        <w:rPr>
          <w:rFonts w:eastAsia="Times New Roman" w:cs="Times New Roman"/>
          <w:szCs w:val="24"/>
        </w:rPr>
      </w:pPr>
    </w:p>
    <w:p w:rsidR="0007359E" w:rsidRDefault="0007359E" w:rsidP="00E83280">
      <w:pPr>
        <w:spacing w:after="0" w:line="240" w:lineRule="auto"/>
        <w:ind w:left="720"/>
        <w:jc w:val="both"/>
        <w:rPr>
          <w:rFonts w:eastAsia="Times New Roman" w:cs="Times New Roman"/>
          <w:szCs w:val="24"/>
        </w:rPr>
      </w:pPr>
      <w:r w:rsidRPr="00B72EC6">
        <w:rPr>
          <w:rFonts w:eastAsia="Times New Roman" w:cs="Times New Roman"/>
          <w:szCs w:val="24"/>
        </w:rPr>
        <w:t>Sec.</w:t>
      </w:r>
      <w:r>
        <w:rPr>
          <w:rFonts w:eastAsia="Times New Roman" w:cs="Times New Roman"/>
          <w:szCs w:val="24"/>
        </w:rPr>
        <w:t xml:space="preserve"> </w:t>
      </w:r>
      <w:r w:rsidRPr="00B72EC6">
        <w:rPr>
          <w:rFonts w:eastAsia="Times New Roman" w:cs="Times New Roman"/>
          <w:szCs w:val="24"/>
        </w:rPr>
        <w:t>61.0522.</w:t>
      </w:r>
      <w:r>
        <w:rPr>
          <w:rFonts w:eastAsia="Times New Roman" w:cs="Times New Roman"/>
          <w:szCs w:val="24"/>
        </w:rPr>
        <w:t xml:space="preserve"> </w:t>
      </w:r>
      <w:r w:rsidRPr="00B72EC6">
        <w:rPr>
          <w:rFonts w:eastAsia="Times New Roman" w:cs="Times New Roman"/>
          <w:szCs w:val="24"/>
        </w:rPr>
        <w:t>CURRICULUM ADVISORY COMMITTEE.</w:t>
      </w:r>
      <w:r>
        <w:rPr>
          <w:rFonts w:eastAsia="Times New Roman" w:cs="Times New Roman"/>
          <w:szCs w:val="24"/>
        </w:rPr>
        <w:t xml:space="preserve"> (a) Defines "advisory committee" and "core curriculum."</w:t>
      </w:r>
    </w:p>
    <w:p w:rsidR="0007359E" w:rsidRDefault="0007359E" w:rsidP="00E83280">
      <w:pPr>
        <w:spacing w:after="0" w:line="240" w:lineRule="auto"/>
        <w:ind w:left="72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(b) Requires THECB to </w:t>
      </w:r>
      <w:r w:rsidRPr="00B72EC6">
        <w:rPr>
          <w:rFonts w:eastAsia="Times New Roman" w:cs="Times New Roman"/>
          <w:szCs w:val="24"/>
        </w:rPr>
        <w:t>establish an advisory committee to</w:t>
      </w:r>
      <w:r>
        <w:rPr>
          <w:rFonts w:eastAsia="Times New Roman" w:cs="Times New Roman"/>
          <w:szCs w:val="24"/>
        </w:rPr>
        <w:t xml:space="preserve"> </w:t>
      </w:r>
      <w:r w:rsidRPr="00B72EC6">
        <w:rPr>
          <w:rFonts w:eastAsia="Times New Roman" w:cs="Times New Roman"/>
          <w:szCs w:val="24"/>
        </w:rPr>
        <w:t>review the core curriculum requirements of institutions of higher</w:t>
      </w:r>
      <w:r>
        <w:rPr>
          <w:rFonts w:eastAsia="Times New Roman" w:cs="Times New Roman"/>
          <w:szCs w:val="24"/>
        </w:rPr>
        <w:t xml:space="preserve"> education.</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(c) Provides that the </w:t>
      </w:r>
      <w:r w:rsidRPr="00B72EC6">
        <w:rPr>
          <w:rFonts w:eastAsia="Times New Roman" w:cs="Times New Roman"/>
          <w:szCs w:val="24"/>
        </w:rPr>
        <w:t>advisory committee consists of</w:t>
      </w:r>
      <w:r>
        <w:rPr>
          <w:rFonts w:eastAsia="Times New Roman" w:cs="Times New Roman"/>
          <w:szCs w:val="24"/>
        </w:rPr>
        <w:t xml:space="preserve"> </w:t>
      </w:r>
      <w:r w:rsidRPr="00B72EC6">
        <w:rPr>
          <w:rFonts w:eastAsia="Times New Roman" w:cs="Times New Roman"/>
          <w:szCs w:val="24"/>
        </w:rPr>
        <w:t>three members appointed by the governor</w:t>
      </w:r>
      <w:r>
        <w:rPr>
          <w:rFonts w:eastAsia="Times New Roman" w:cs="Times New Roman"/>
          <w:szCs w:val="24"/>
        </w:rPr>
        <w:t xml:space="preserve">, </w:t>
      </w:r>
      <w:r w:rsidRPr="00B72EC6">
        <w:rPr>
          <w:rFonts w:eastAsia="Times New Roman" w:cs="Times New Roman"/>
          <w:szCs w:val="24"/>
        </w:rPr>
        <w:t>two members appointed by the lieutenant governor</w:t>
      </w:r>
      <w:r>
        <w:rPr>
          <w:rFonts w:eastAsia="Times New Roman" w:cs="Times New Roman"/>
          <w:szCs w:val="24"/>
        </w:rPr>
        <w:t xml:space="preserve">, </w:t>
      </w:r>
      <w:r w:rsidRPr="00B72EC6">
        <w:rPr>
          <w:rFonts w:eastAsia="Times New Roman" w:cs="Times New Roman"/>
          <w:szCs w:val="24"/>
        </w:rPr>
        <w:t>two members appointed by the speaker of the house</w:t>
      </w:r>
      <w:r>
        <w:rPr>
          <w:rFonts w:eastAsia="Times New Roman" w:cs="Times New Roman"/>
          <w:szCs w:val="24"/>
        </w:rPr>
        <w:t xml:space="preserve"> of representative, and </w:t>
      </w:r>
      <w:r w:rsidRPr="00B72EC6">
        <w:rPr>
          <w:rFonts w:eastAsia="Times New Roman" w:cs="Times New Roman"/>
          <w:szCs w:val="24"/>
        </w:rPr>
        <w:t>the commissioner of higher education serving as an</w:t>
      </w:r>
      <w:r>
        <w:rPr>
          <w:rFonts w:eastAsia="Times New Roman" w:cs="Times New Roman"/>
          <w:szCs w:val="24"/>
        </w:rPr>
        <w:t xml:space="preserve"> ex officio member.</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(d) Requires the governor to </w:t>
      </w:r>
      <w:r w:rsidRPr="00B72EC6">
        <w:rPr>
          <w:rFonts w:eastAsia="Times New Roman" w:cs="Times New Roman"/>
          <w:szCs w:val="24"/>
        </w:rPr>
        <w:t>appoint the chair of the advisory</w:t>
      </w:r>
      <w:r>
        <w:rPr>
          <w:rFonts w:eastAsia="Times New Roman" w:cs="Times New Roman"/>
          <w:szCs w:val="24"/>
        </w:rPr>
        <w:t xml:space="preserve"> </w:t>
      </w:r>
      <w:r w:rsidRPr="00B72EC6">
        <w:rPr>
          <w:rFonts w:eastAsia="Times New Roman" w:cs="Times New Roman"/>
          <w:szCs w:val="24"/>
        </w:rPr>
        <w:t>committee from among the governor</w:t>
      </w:r>
      <w:r>
        <w:rPr>
          <w:rFonts w:eastAsia="Times New Roman" w:cs="Times New Roman"/>
          <w:szCs w:val="24"/>
        </w:rPr>
        <w:t>'</w:t>
      </w:r>
      <w:r w:rsidRPr="00B72EC6">
        <w:rPr>
          <w:rFonts w:eastAsia="Times New Roman" w:cs="Times New Roman"/>
          <w:szCs w:val="24"/>
        </w:rPr>
        <w:t>s appointees.</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(e) Requires the advisory committee to </w:t>
      </w:r>
      <w:r w:rsidRPr="00B72EC6">
        <w:rPr>
          <w:rFonts w:eastAsia="Times New Roman" w:cs="Times New Roman"/>
          <w:szCs w:val="24"/>
        </w:rPr>
        <w:t>consider methods for</w:t>
      </w:r>
      <w:r>
        <w:rPr>
          <w:rFonts w:eastAsia="Times New Roman" w:cs="Times New Roman"/>
          <w:szCs w:val="24"/>
        </w:rPr>
        <w:t xml:space="preserve"> </w:t>
      </w:r>
      <w:r w:rsidRPr="00B72EC6">
        <w:rPr>
          <w:rFonts w:eastAsia="Times New Roman" w:cs="Times New Roman"/>
          <w:szCs w:val="24"/>
        </w:rPr>
        <w:t>determining foundational component courses and for condensing the</w:t>
      </w:r>
      <w:r>
        <w:rPr>
          <w:rFonts w:eastAsia="Times New Roman" w:cs="Times New Roman"/>
          <w:szCs w:val="24"/>
        </w:rPr>
        <w:t xml:space="preserve"> </w:t>
      </w:r>
      <w:r w:rsidRPr="00B72EC6">
        <w:rPr>
          <w:rFonts w:eastAsia="Times New Roman" w:cs="Times New Roman"/>
          <w:szCs w:val="24"/>
        </w:rPr>
        <w:t>number of core curriculum courses required at institutions of</w:t>
      </w:r>
      <w:r>
        <w:rPr>
          <w:rFonts w:eastAsia="Times New Roman" w:cs="Times New Roman"/>
          <w:szCs w:val="24"/>
        </w:rPr>
        <w:t xml:space="preserve"> </w:t>
      </w:r>
      <w:r w:rsidRPr="00B72EC6">
        <w:rPr>
          <w:rFonts w:eastAsia="Times New Roman" w:cs="Times New Roman"/>
          <w:szCs w:val="24"/>
        </w:rPr>
        <w:t>higher education.</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(f) Requires the advisory committee, not </w:t>
      </w:r>
      <w:r w:rsidRPr="00B72EC6">
        <w:rPr>
          <w:rFonts w:eastAsia="Times New Roman" w:cs="Times New Roman"/>
          <w:szCs w:val="24"/>
        </w:rPr>
        <w:t>later than December 1, 2026,</w:t>
      </w:r>
      <w:r>
        <w:rPr>
          <w:rFonts w:eastAsia="Times New Roman" w:cs="Times New Roman"/>
          <w:szCs w:val="24"/>
        </w:rPr>
        <w:t xml:space="preserve"> to </w:t>
      </w:r>
      <w:r w:rsidRPr="00B72EC6">
        <w:rPr>
          <w:rFonts w:eastAsia="Times New Roman" w:cs="Times New Roman"/>
          <w:szCs w:val="24"/>
        </w:rPr>
        <w:t>produce a report regarding the advisory committee</w:t>
      </w:r>
      <w:r>
        <w:rPr>
          <w:rFonts w:eastAsia="Times New Roman" w:cs="Times New Roman"/>
          <w:szCs w:val="24"/>
        </w:rPr>
        <w:t>'</w:t>
      </w:r>
      <w:r w:rsidRPr="00B72EC6">
        <w:rPr>
          <w:rFonts w:eastAsia="Times New Roman" w:cs="Times New Roman"/>
          <w:szCs w:val="24"/>
        </w:rPr>
        <w:t>s findings</w:t>
      </w:r>
      <w:r>
        <w:rPr>
          <w:rFonts w:eastAsia="Times New Roman" w:cs="Times New Roman"/>
          <w:szCs w:val="24"/>
        </w:rPr>
        <w:t xml:space="preserve"> </w:t>
      </w:r>
      <w:r w:rsidRPr="00B72EC6">
        <w:rPr>
          <w:rFonts w:eastAsia="Times New Roman" w:cs="Times New Roman"/>
          <w:szCs w:val="24"/>
        </w:rPr>
        <w:t>and recommendations under this section and provide the report to</w:t>
      </w:r>
      <w:r>
        <w:rPr>
          <w:rFonts w:eastAsia="Times New Roman" w:cs="Times New Roman"/>
          <w:szCs w:val="24"/>
        </w:rPr>
        <w:t xml:space="preserve"> </w:t>
      </w:r>
      <w:r w:rsidRPr="00B72EC6">
        <w:rPr>
          <w:rFonts w:eastAsia="Times New Roman" w:cs="Times New Roman"/>
          <w:szCs w:val="24"/>
        </w:rPr>
        <w:t>the governing boards of institutions of higher education.</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(g) Requires THECB to </w:t>
      </w:r>
      <w:r w:rsidRPr="00B72EC6">
        <w:rPr>
          <w:rFonts w:eastAsia="Times New Roman" w:cs="Times New Roman"/>
          <w:szCs w:val="24"/>
        </w:rPr>
        <w:t>adopt rules based on the findings of the</w:t>
      </w:r>
      <w:r>
        <w:rPr>
          <w:rFonts w:eastAsia="Times New Roman" w:cs="Times New Roman"/>
          <w:szCs w:val="24"/>
        </w:rPr>
        <w:t xml:space="preserve"> </w:t>
      </w:r>
      <w:r w:rsidRPr="00B72EC6">
        <w:rPr>
          <w:rFonts w:eastAsia="Times New Roman" w:cs="Times New Roman"/>
          <w:szCs w:val="24"/>
        </w:rPr>
        <w:t>advisory committee and ensure the governing boards of institutions</w:t>
      </w:r>
      <w:r>
        <w:rPr>
          <w:rFonts w:eastAsia="Times New Roman" w:cs="Times New Roman"/>
          <w:szCs w:val="24"/>
        </w:rPr>
        <w:t xml:space="preserve"> </w:t>
      </w:r>
      <w:r w:rsidRPr="00B72EC6">
        <w:rPr>
          <w:rFonts w:eastAsia="Times New Roman" w:cs="Times New Roman"/>
          <w:szCs w:val="24"/>
        </w:rPr>
        <w:t>of higher education implement those rules.</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(h) Requires the governing board </w:t>
      </w:r>
      <w:r w:rsidRPr="00B72EC6">
        <w:rPr>
          <w:rFonts w:eastAsia="Times New Roman" w:cs="Times New Roman"/>
          <w:szCs w:val="24"/>
        </w:rPr>
        <w:t>of each institution of higher education</w:t>
      </w:r>
      <w:r>
        <w:rPr>
          <w:rFonts w:eastAsia="Times New Roman" w:cs="Times New Roman"/>
          <w:szCs w:val="24"/>
        </w:rPr>
        <w:t xml:space="preserve">, not </w:t>
      </w:r>
      <w:r w:rsidRPr="00B72EC6">
        <w:rPr>
          <w:rFonts w:eastAsia="Times New Roman" w:cs="Times New Roman"/>
          <w:szCs w:val="24"/>
        </w:rPr>
        <w:t>later than the start of the 2027–2028 academic year,</w:t>
      </w:r>
      <w:r>
        <w:rPr>
          <w:rFonts w:eastAsia="Times New Roman" w:cs="Times New Roman"/>
          <w:szCs w:val="24"/>
        </w:rPr>
        <w:t xml:space="preserve"> to </w:t>
      </w:r>
      <w:r w:rsidRPr="00B72EC6">
        <w:rPr>
          <w:rFonts w:eastAsia="Times New Roman" w:cs="Times New Roman"/>
          <w:szCs w:val="24"/>
        </w:rPr>
        <w:t>implement the advisory committee</w:t>
      </w:r>
      <w:r>
        <w:rPr>
          <w:rFonts w:eastAsia="Times New Roman" w:cs="Times New Roman"/>
          <w:szCs w:val="24"/>
        </w:rPr>
        <w:t>'</w:t>
      </w:r>
      <w:r w:rsidRPr="00B72EC6">
        <w:rPr>
          <w:rFonts w:eastAsia="Times New Roman" w:cs="Times New Roman"/>
          <w:szCs w:val="24"/>
        </w:rPr>
        <w:t>s recommendations included in the</w:t>
      </w:r>
      <w:r>
        <w:rPr>
          <w:rFonts w:eastAsia="Times New Roman" w:cs="Times New Roman"/>
          <w:szCs w:val="24"/>
        </w:rPr>
        <w:t xml:space="preserve"> </w:t>
      </w:r>
      <w:r w:rsidRPr="00B72EC6">
        <w:rPr>
          <w:rFonts w:eastAsia="Times New Roman" w:cs="Times New Roman"/>
          <w:szCs w:val="24"/>
        </w:rPr>
        <w:t>report provided under Subsection (f).</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(i) Provides that the </w:t>
      </w:r>
      <w:r w:rsidRPr="00B72EC6">
        <w:rPr>
          <w:rFonts w:eastAsia="Times New Roman" w:cs="Times New Roman"/>
          <w:szCs w:val="24"/>
        </w:rPr>
        <w:t>advisory committee is abolished and this section</w:t>
      </w:r>
      <w:r>
        <w:rPr>
          <w:rFonts w:eastAsia="Times New Roman" w:cs="Times New Roman"/>
          <w:szCs w:val="24"/>
        </w:rPr>
        <w:t xml:space="preserve"> </w:t>
      </w:r>
      <w:r w:rsidRPr="00B72EC6">
        <w:rPr>
          <w:rFonts w:eastAsia="Times New Roman" w:cs="Times New Roman"/>
          <w:szCs w:val="24"/>
        </w:rPr>
        <w:t>expires September 1, 2027.</w:t>
      </w:r>
    </w:p>
    <w:p w:rsidR="0007359E" w:rsidRDefault="0007359E" w:rsidP="00E83280">
      <w:pPr>
        <w:spacing w:after="0" w:line="240" w:lineRule="auto"/>
        <w:jc w:val="both"/>
        <w:rPr>
          <w:rFonts w:eastAsia="Times New Roman" w:cs="Times New Roman"/>
          <w:szCs w:val="24"/>
        </w:rPr>
      </w:pPr>
    </w:p>
    <w:p w:rsidR="0007359E" w:rsidRDefault="0007359E" w:rsidP="00E83280">
      <w:pPr>
        <w:spacing w:after="0" w:line="240" w:lineRule="auto"/>
        <w:jc w:val="both"/>
        <w:rPr>
          <w:rFonts w:eastAsia="Times New Roman" w:cs="Times New Roman"/>
          <w:szCs w:val="24"/>
        </w:rPr>
      </w:pPr>
      <w:r>
        <w:rPr>
          <w:rFonts w:eastAsia="Times New Roman" w:cs="Times New Roman"/>
          <w:szCs w:val="24"/>
        </w:rPr>
        <w:t xml:space="preserve">SECTION 8. Amends </w:t>
      </w:r>
      <w:r w:rsidRPr="001C6956">
        <w:rPr>
          <w:rFonts w:eastAsia="Times New Roman" w:cs="Times New Roman"/>
          <w:szCs w:val="24"/>
        </w:rPr>
        <w:t>Section 61.084, Education Code,</w:t>
      </w:r>
      <w:r>
        <w:rPr>
          <w:rFonts w:eastAsia="Times New Roman" w:cs="Times New Roman"/>
          <w:szCs w:val="24"/>
        </w:rPr>
        <w:t xml:space="preserve"> </w:t>
      </w:r>
      <w:r w:rsidRPr="001C6956">
        <w:rPr>
          <w:rFonts w:eastAsia="Times New Roman" w:cs="Times New Roman"/>
          <w:szCs w:val="24"/>
        </w:rPr>
        <w:t>by amending Subsection (d) and adding Subsection (i)</w:t>
      </w:r>
      <w:r>
        <w:rPr>
          <w:rFonts w:eastAsia="Times New Roman" w:cs="Times New Roman"/>
          <w:szCs w:val="24"/>
        </w:rPr>
        <w:t>, as follows:</w:t>
      </w:r>
    </w:p>
    <w:p w:rsidR="0007359E" w:rsidRDefault="0007359E" w:rsidP="00E83280">
      <w:pPr>
        <w:spacing w:after="0" w:line="240" w:lineRule="auto"/>
        <w:jc w:val="both"/>
        <w:rPr>
          <w:rFonts w:eastAsia="Times New Roman" w:cs="Times New Roman"/>
          <w:szCs w:val="24"/>
        </w:rPr>
      </w:pPr>
    </w:p>
    <w:p w:rsidR="0007359E" w:rsidRDefault="0007359E" w:rsidP="00E83280">
      <w:pPr>
        <w:spacing w:after="0" w:line="240" w:lineRule="auto"/>
        <w:ind w:left="720"/>
        <w:jc w:val="both"/>
        <w:rPr>
          <w:rFonts w:eastAsia="Times New Roman" w:cs="Times New Roman"/>
          <w:szCs w:val="24"/>
        </w:rPr>
      </w:pPr>
      <w:r>
        <w:rPr>
          <w:rFonts w:eastAsia="Times New Roman" w:cs="Times New Roman"/>
          <w:szCs w:val="24"/>
        </w:rPr>
        <w:t xml:space="preserve">(d) Requires that topics </w:t>
      </w:r>
      <w:r w:rsidRPr="001C6956">
        <w:rPr>
          <w:rFonts w:eastAsia="Times New Roman" w:cs="Times New Roman"/>
          <w:szCs w:val="24"/>
        </w:rPr>
        <w:t>covered by the training program</w:t>
      </w:r>
      <w:r>
        <w:rPr>
          <w:rFonts w:eastAsia="Times New Roman" w:cs="Times New Roman"/>
          <w:szCs w:val="24"/>
        </w:rPr>
        <w:t xml:space="preserve"> </w:t>
      </w:r>
      <w:r w:rsidRPr="001C6956">
        <w:rPr>
          <w:rFonts w:eastAsia="Times New Roman" w:cs="Times New Roman"/>
          <w:szCs w:val="24"/>
        </w:rPr>
        <w:t>on the official role and duties of the members of governing boards</w:t>
      </w:r>
      <w:r>
        <w:rPr>
          <w:rFonts w:eastAsia="Times New Roman" w:cs="Times New Roman"/>
          <w:szCs w:val="24"/>
        </w:rPr>
        <w:t xml:space="preserve"> include:</w:t>
      </w:r>
    </w:p>
    <w:p w:rsidR="0007359E" w:rsidRDefault="0007359E" w:rsidP="00E83280">
      <w:pPr>
        <w:spacing w:after="0" w:line="240" w:lineRule="auto"/>
        <w:ind w:left="72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(1)-(8) makes no changes to these subdivisions;</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(9) makes a nonsubstantive change to this subdivision;</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(10) </w:t>
      </w:r>
      <w:r w:rsidRPr="001C6956">
        <w:rPr>
          <w:rFonts w:eastAsia="Times New Roman" w:cs="Times New Roman"/>
          <w:szCs w:val="24"/>
        </w:rPr>
        <w:t>an overview of the legislature, the General Appropriations Act, and the state budget as those topics relate to the responsibilities of the governing board</w:t>
      </w:r>
      <w:r>
        <w:rPr>
          <w:rFonts w:eastAsia="Times New Roman" w:cs="Times New Roman"/>
          <w:szCs w:val="24"/>
        </w:rPr>
        <w:t>;</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 xml:space="preserve">(11) </w:t>
      </w:r>
      <w:r w:rsidRPr="001C6956">
        <w:rPr>
          <w:rFonts w:eastAsia="Times New Roman" w:cs="Times New Roman"/>
          <w:szCs w:val="24"/>
        </w:rPr>
        <w:t>an emphasis on the commitment the members of the governing board are making to</w:t>
      </w:r>
      <w:r>
        <w:rPr>
          <w:rFonts w:eastAsia="Times New Roman" w:cs="Times New Roman"/>
          <w:szCs w:val="24"/>
        </w:rPr>
        <w:t xml:space="preserve"> </w:t>
      </w:r>
      <w:r w:rsidRPr="001C6956">
        <w:rPr>
          <w:rFonts w:eastAsia="Times New Roman" w:cs="Times New Roman"/>
          <w:szCs w:val="24"/>
        </w:rPr>
        <w:t>the institutions of higher education under the board's control and management and, if applicable, the university system</w:t>
      </w:r>
      <w:r>
        <w:rPr>
          <w:rFonts w:eastAsia="Times New Roman" w:cs="Times New Roman"/>
          <w:szCs w:val="24"/>
        </w:rPr>
        <w:t xml:space="preserve">, </w:t>
      </w:r>
      <w:r w:rsidRPr="001C6956">
        <w:rPr>
          <w:rFonts w:eastAsia="Times New Roman" w:cs="Times New Roman"/>
          <w:szCs w:val="24"/>
        </w:rPr>
        <w:t>this state</w:t>
      </w:r>
      <w:r>
        <w:rPr>
          <w:rFonts w:eastAsia="Times New Roman" w:cs="Times New Roman"/>
          <w:szCs w:val="24"/>
        </w:rPr>
        <w:t xml:space="preserve">, and </w:t>
      </w:r>
      <w:r w:rsidRPr="001C6956">
        <w:rPr>
          <w:rFonts w:eastAsia="Times New Roman" w:cs="Times New Roman"/>
          <w:szCs w:val="24"/>
        </w:rPr>
        <w:t>taxpayers of this state</w:t>
      </w:r>
      <w:r>
        <w:rPr>
          <w:rFonts w:eastAsia="Times New Roman" w:cs="Times New Roman"/>
          <w:szCs w:val="24"/>
        </w:rPr>
        <w:t>; and</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1440"/>
        <w:jc w:val="both"/>
        <w:rPr>
          <w:rFonts w:eastAsia="Times New Roman" w:cs="Times New Roman"/>
          <w:szCs w:val="24"/>
        </w:rPr>
      </w:pPr>
      <w:r>
        <w:rPr>
          <w:rFonts w:eastAsia="Times New Roman" w:cs="Times New Roman"/>
          <w:szCs w:val="24"/>
        </w:rPr>
        <w:t>(12) creates this subdivision from existing text and makes no further changes.</w:t>
      </w:r>
    </w:p>
    <w:p w:rsidR="0007359E" w:rsidRDefault="0007359E" w:rsidP="00E83280">
      <w:pPr>
        <w:spacing w:after="0" w:line="240" w:lineRule="auto"/>
        <w:ind w:left="1440"/>
        <w:jc w:val="both"/>
        <w:rPr>
          <w:rFonts w:eastAsia="Times New Roman" w:cs="Times New Roman"/>
          <w:szCs w:val="24"/>
        </w:rPr>
      </w:pPr>
    </w:p>
    <w:p w:rsidR="0007359E" w:rsidRDefault="0007359E" w:rsidP="00E83280">
      <w:pPr>
        <w:spacing w:after="0" w:line="240" w:lineRule="auto"/>
        <w:ind w:left="720"/>
        <w:jc w:val="both"/>
        <w:rPr>
          <w:rFonts w:eastAsia="Times New Roman" w:cs="Times New Roman"/>
          <w:szCs w:val="24"/>
        </w:rPr>
      </w:pPr>
      <w:r>
        <w:rPr>
          <w:rFonts w:eastAsia="Times New Roman" w:cs="Times New Roman"/>
          <w:szCs w:val="24"/>
        </w:rPr>
        <w:t xml:space="preserve">(i) Requires a </w:t>
      </w:r>
      <w:r w:rsidRPr="001C6956">
        <w:rPr>
          <w:rFonts w:eastAsia="Times New Roman" w:cs="Times New Roman"/>
          <w:szCs w:val="24"/>
        </w:rPr>
        <w:t>member of a governing board</w:t>
      </w:r>
      <w:r>
        <w:rPr>
          <w:rFonts w:eastAsia="Times New Roman" w:cs="Times New Roman"/>
          <w:szCs w:val="24"/>
        </w:rPr>
        <w:t xml:space="preserve">, on </w:t>
      </w:r>
      <w:r w:rsidRPr="001C6956">
        <w:rPr>
          <w:rFonts w:eastAsia="Times New Roman" w:cs="Times New Roman"/>
          <w:szCs w:val="24"/>
        </w:rPr>
        <w:t>completion of a training program under this section,</w:t>
      </w:r>
      <w:r>
        <w:rPr>
          <w:rFonts w:eastAsia="Times New Roman" w:cs="Times New Roman"/>
          <w:szCs w:val="24"/>
        </w:rPr>
        <w:t xml:space="preserve"> to </w:t>
      </w:r>
      <w:r w:rsidRPr="001C6956">
        <w:rPr>
          <w:rFonts w:eastAsia="Times New Roman" w:cs="Times New Roman"/>
          <w:szCs w:val="24"/>
        </w:rPr>
        <w:t>provide a sworn statement affirming the member's understanding of the member's duties and responsibilities.</w:t>
      </w:r>
    </w:p>
    <w:p w:rsidR="0007359E" w:rsidRDefault="0007359E" w:rsidP="00E83280">
      <w:pPr>
        <w:spacing w:after="0" w:line="240" w:lineRule="auto"/>
        <w:jc w:val="both"/>
        <w:rPr>
          <w:rFonts w:eastAsia="Times New Roman" w:cs="Times New Roman"/>
          <w:szCs w:val="24"/>
        </w:rPr>
      </w:pPr>
    </w:p>
    <w:p w:rsidR="0007359E" w:rsidRDefault="0007359E" w:rsidP="00E83280">
      <w:pPr>
        <w:spacing w:after="0" w:line="240" w:lineRule="auto"/>
        <w:jc w:val="both"/>
        <w:rPr>
          <w:rFonts w:eastAsia="Times New Roman" w:cs="Times New Roman"/>
          <w:szCs w:val="24"/>
        </w:rPr>
      </w:pPr>
      <w:r>
        <w:rPr>
          <w:rFonts w:eastAsia="Times New Roman" w:cs="Times New Roman"/>
          <w:szCs w:val="24"/>
        </w:rPr>
        <w:t xml:space="preserve">SECTION 9. Provides that this Act </w:t>
      </w:r>
      <w:r w:rsidRPr="00B72EC6">
        <w:rPr>
          <w:rFonts w:eastAsia="Times New Roman" w:cs="Times New Roman"/>
          <w:szCs w:val="24"/>
        </w:rPr>
        <w:t>applies beginning with the 2025–</w:t>
      </w:r>
      <w:r>
        <w:rPr>
          <w:rFonts w:eastAsia="Times New Roman" w:cs="Times New Roman"/>
          <w:szCs w:val="24"/>
        </w:rPr>
        <w:t>2026 academic year.</w:t>
      </w:r>
    </w:p>
    <w:p w:rsidR="0007359E" w:rsidRDefault="0007359E" w:rsidP="00E83280">
      <w:pPr>
        <w:spacing w:after="0" w:line="240" w:lineRule="auto"/>
        <w:jc w:val="both"/>
        <w:rPr>
          <w:rFonts w:eastAsia="Times New Roman" w:cs="Times New Roman"/>
          <w:szCs w:val="24"/>
        </w:rPr>
      </w:pPr>
    </w:p>
    <w:p w:rsidR="0007359E" w:rsidRDefault="0007359E" w:rsidP="00E83280">
      <w:pPr>
        <w:spacing w:after="0" w:line="240" w:lineRule="auto"/>
        <w:jc w:val="both"/>
        <w:rPr>
          <w:rFonts w:eastAsia="Times New Roman" w:cs="Times New Roman"/>
          <w:szCs w:val="24"/>
        </w:rPr>
      </w:pPr>
      <w:r>
        <w:rPr>
          <w:rFonts w:eastAsia="Times New Roman" w:cs="Times New Roman"/>
          <w:szCs w:val="24"/>
        </w:rPr>
        <w:t xml:space="preserve">SECTION 10. Requires the governing </w:t>
      </w:r>
      <w:r w:rsidRPr="00B72EC6">
        <w:rPr>
          <w:rFonts w:eastAsia="Times New Roman" w:cs="Times New Roman"/>
          <w:szCs w:val="24"/>
        </w:rPr>
        <w:t>board of each public institution of higher education</w:t>
      </w:r>
      <w:r>
        <w:rPr>
          <w:rFonts w:eastAsia="Times New Roman" w:cs="Times New Roman"/>
          <w:szCs w:val="24"/>
        </w:rPr>
        <w:t xml:space="preserve">, not </w:t>
      </w:r>
      <w:r w:rsidRPr="00B72EC6">
        <w:rPr>
          <w:rFonts w:eastAsia="Times New Roman" w:cs="Times New Roman"/>
          <w:szCs w:val="24"/>
        </w:rPr>
        <w:t>later than January 1, 2027,</w:t>
      </w:r>
      <w:r>
        <w:rPr>
          <w:rFonts w:eastAsia="Times New Roman" w:cs="Times New Roman"/>
          <w:szCs w:val="24"/>
        </w:rPr>
        <w:t xml:space="preserve"> to </w:t>
      </w:r>
      <w:r w:rsidRPr="00B72EC6">
        <w:rPr>
          <w:rFonts w:eastAsia="Times New Roman" w:cs="Times New Roman"/>
          <w:szCs w:val="24"/>
        </w:rPr>
        <w:t>complete the governing board</w:t>
      </w:r>
      <w:r>
        <w:rPr>
          <w:rFonts w:eastAsia="Times New Roman" w:cs="Times New Roman"/>
          <w:szCs w:val="24"/>
        </w:rPr>
        <w:t>'</w:t>
      </w:r>
      <w:r w:rsidRPr="00B72EC6">
        <w:rPr>
          <w:rFonts w:eastAsia="Times New Roman" w:cs="Times New Roman"/>
          <w:szCs w:val="24"/>
        </w:rPr>
        <w:t>s initial review i</w:t>
      </w:r>
      <w:r>
        <w:rPr>
          <w:rFonts w:eastAsia="Times New Roman" w:cs="Times New Roman"/>
          <w:szCs w:val="24"/>
        </w:rPr>
        <w:t xml:space="preserve">n </w:t>
      </w:r>
      <w:r w:rsidRPr="00B72EC6">
        <w:rPr>
          <w:rFonts w:eastAsia="Times New Roman" w:cs="Times New Roman"/>
          <w:szCs w:val="24"/>
        </w:rPr>
        <w:t>accordance with Section 51.315, Education Code, as added by this</w:t>
      </w:r>
      <w:r>
        <w:rPr>
          <w:rFonts w:eastAsia="Times New Roman" w:cs="Times New Roman"/>
          <w:szCs w:val="24"/>
        </w:rPr>
        <w:t xml:space="preserve"> Act and </w:t>
      </w:r>
      <w:r w:rsidRPr="00B72EC6">
        <w:rPr>
          <w:rFonts w:eastAsia="Times New Roman" w:cs="Times New Roman"/>
          <w:szCs w:val="24"/>
        </w:rPr>
        <w:t>certify compliance with Section 51.315, Education</w:t>
      </w:r>
      <w:r>
        <w:rPr>
          <w:rFonts w:eastAsia="Times New Roman" w:cs="Times New Roman"/>
          <w:szCs w:val="24"/>
        </w:rPr>
        <w:t xml:space="preserve"> </w:t>
      </w:r>
      <w:r w:rsidRPr="00B72EC6">
        <w:rPr>
          <w:rFonts w:eastAsia="Times New Roman" w:cs="Times New Roman"/>
          <w:szCs w:val="24"/>
        </w:rPr>
        <w:t>Code, as added by this Act, as required by Subsection (e) of that</w:t>
      </w:r>
      <w:r>
        <w:rPr>
          <w:rFonts w:eastAsia="Times New Roman" w:cs="Times New Roman"/>
          <w:szCs w:val="24"/>
        </w:rPr>
        <w:t xml:space="preserve"> section.</w:t>
      </w:r>
    </w:p>
    <w:p w:rsidR="0007359E" w:rsidRDefault="0007359E" w:rsidP="00E83280">
      <w:pPr>
        <w:spacing w:after="0" w:line="240" w:lineRule="auto"/>
        <w:jc w:val="both"/>
        <w:rPr>
          <w:rFonts w:eastAsia="Times New Roman" w:cs="Times New Roman"/>
          <w:szCs w:val="24"/>
        </w:rPr>
      </w:pPr>
    </w:p>
    <w:p w:rsidR="0007359E" w:rsidRDefault="0007359E" w:rsidP="00E83280">
      <w:pPr>
        <w:spacing w:after="0" w:line="240" w:lineRule="auto"/>
        <w:jc w:val="both"/>
        <w:rPr>
          <w:rFonts w:eastAsia="Times New Roman" w:cs="Times New Roman"/>
          <w:szCs w:val="24"/>
        </w:rPr>
      </w:pPr>
      <w:r>
        <w:rPr>
          <w:rFonts w:eastAsia="Times New Roman" w:cs="Times New Roman"/>
          <w:szCs w:val="24"/>
        </w:rPr>
        <w:t xml:space="preserve">SECTION 11. </w:t>
      </w:r>
      <w:r w:rsidRPr="00B72EC6">
        <w:rPr>
          <w:rFonts w:eastAsia="Times New Roman" w:cs="Times New Roman"/>
          <w:szCs w:val="24"/>
        </w:rPr>
        <w:t>Provides that a faculty council or senate established at a public institution of higher education before the effective date of this Act is abolished on October 1, 2025, unless the faculty council or senate was established in the manner prescribed by Section 51.3522, Education Code, as added by this Act, or the faculty council's or senate's continuation is ratified by the institution's governing board before that date based on a finding by the governing board that the faculty council or senate meets the requirements of any policy adopted by the governing board under that section.</w:t>
      </w:r>
    </w:p>
    <w:p w:rsidR="0007359E" w:rsidRDefault="0007359E" w:rsidP="00E83280">
      <w:pPr>
        <w:spacing w:after="0" w:line="240" w:lineRule="auto"/>
        <w:jc w:val="both"/>
        <w:rPr>
          <w:rFonts w:eastAsia="Times New Roman" w:cs="Times New Roman"/>
          <w:szCs w:val="24"/>
        </w:rPr>
      </w:pPr>
    </w:p>
    <w:p w:rsidR="0007359E" w:rsidRPr="00C8671F" w:rsidRDefault="0007359E" w:rsidP="00E83280">
      <w:pPr>
        <w:spacing w:after="0" w:line="240" w:lineRule="auto"/>
        <w:jc w:val="both"/>
        <w:rPr>
          <w:rFonts w:eastAsia="Times New Roman" w:cs="Times New Roman"/>
          <w:szCs w:val="24"/>
        </w:rPr>
      </w:pPr>
      <w:r>
        <w:rPr>
          <w:rFonts w:eastAsia="Times New Roman" w:cs="Times New Roman"/>
          <w:szCs w:val="24"/>
        </w:rPr>
        <w:t xml:space="preserve">SECTION 12. </w:t>
      </w:r>
      <w:r w:rsidRPr="00B72EC6">
        <w:rPr>
          <w:rFonts w:eastAsia="Times New Roman" w:cs="Times New Roman"/>
          <w:szCs w:val="24"/>
        </w:rPr>
        <w:t>Effective date: upon passage or September 1, 2025.</w:t>
      </w:r>
    </w:p>
    <w:sectPr w:rsidR="0007359E"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970" w:rsidRDefault="001D1970" w:rsidP="000F1DF9">
      <w:pPr>
        <w:spacing w:after="0" w:line="240" w:lineRule="auto"/>
      </w:pPr>
      <w:r>
        <w:separator/>
      </w:r>
    </w:p>
  </w:endnote>
  <w:endnote w:type="continuationSeparator" w:id="0">
    <w:p w:rsidR="001D1970" w:rsidRDefault="001D197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D197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7359E">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7359E">
                <w:rPr>
                  <w:sz w:val="20"/>
                  <w:szCs w:val="20"/>
                </w:rPr>
                <w:t>C.S.S.B. 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7359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D197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970" w:rsidRDefault="001D1970" w:rsidP="000F1DF9">
      <w:pPr>
        <w:spacing w:after="0" w:line="240" w:lineRule="auto"/>
      </w:pPr>
      <w:r>
        <w:separator/>
      </w:r>
    </w:p>
  </w:footnote>
  <w:footnote w:type="continuationSeparator" w:id="0">
    <w:p w:rsidR="001D1970" w:rsidRDefault="001D197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20A3B"/>
    <w:multiLevelType w:val="hybridMultilevel"/>
    <w:tmpl w:val="F4C8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94016"/>
    <w:multiLevelType w:val="hybridMultilevel"/>
    <w:tmpl w:val="FD6A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CA4187"/>
    <w:multiLevelType w:val="hybridMultilevel"/>
    <w:tmpl w:val="B22A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6D2035"/>
    <w:multiLevelType w:val="hybridMultilevel"/>
    <w:tmpl w:val="BB94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206467">
    <w:abstractNumId w:val="0"/>
  </w:num>
  <w:num w:numId="2" w16cid:durableId="1453011305">
    <w:abstractNumId w:val="2"/>
  </w:num>
  <w:num w:numId="3" w16cid:durableId="1261524838">
    <w:abstractNumId w:val="1"/>
  </w:num>
  <w:num w:numId="4" w16cid:durableId="148862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59E"/>
    <w:rsid w:val="00073EDD"/>
    <w:rsid w:val="000B1471"/>
    <w:rsid w:val="000B4D64"/>
    <w:rsid w:val="000E552E"/>
    <w:rsid w:val="000F1DF9"/>
    <w:rsid w:val="001D1970"/>
    <w:rsid w:val="002355A9"/>
    <w:rsid w:val="00257C49"/>
    <w:rsid w:val="002C79F4"/>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A5ED7"/>
  <w15:docId w15:val="{3E80523C-01AA-47AE-9584-B4DA8A0C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7359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8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A75EE9CAB8C42E9B035F09418E6FFAF"/>
        <w:category>
          <w:name w:val="General"/>
          <w:gallery w:val="placeholder"/>
        </w:category>
        <w:types>
          <w:type w:val="bbPlcHdr"/>
        </w:types>
        <w:behaviors>
          <w:behavior w:val="content"/>
        </w:behaviors>
        <w:guid w:val="{9E394A33-6569-4CBC-85F2-4CC6747943BD}"/>
      </w:docPartPr>
      <w:docPartBody>
        <w:p w:rsidR="003C77AD" w:rsidRDefault="003C77AD"/>
      </w:docPartBody>
    </w:docPart>
    <w:docPart>
      <w:docPartPr>
        <w:name w:val="6F1F1EFD20334872A5235FDCD0D014C2"/>
        <w:category>
          <w:name w:val="General"/>
          <w:gallery w:val="placeholder"/>
        </w:category>
        <w:types>
          <w:type w:val="bbPlcHdr"/>
        </w:types>
        <w:behaviors>
          <w:behavior w:val="content"/>
        </w:behaviors>
        <w:guid w:val="{B47FFA97-25D7-4633-9FF3-A8D3A7F36351}"/>
      </w:docPartPr>
      <w:docPartBody>
        <w:p w:rsidR="003C77AD" w:rsidRDefault="003C77AD"/>
      </w:docPartBody>
    </w:docPart>
    <w:docPart>
      <w:docPartPr>
        <w:name w:val="D01ADFFBC6A54634A93D8B72CA4001AA"/>
        <w:category>
          <w:name w:val="General"/>
          <w:gallery w:val="placeholder"/>
        </w:category>
        <w:types>
          <w:type w:val="bbPlcHdr"/>
        </w:types>
        <w:behaviors>
          <w:behavior w:val="content"/>
        </w:behaviors>
        <w:guid w:val="{D2DFEEB9-DD1B-496E-AF21-58E9A922B036}"/>
      </w:docPartPr>
      <w:docPartBody>
        <w:p w:rsidR="003C77AD" w:rsidRDefault="003C77AD"/>
      </w:docPartBody>
    </w:docPart>
    <w:docPart>
      <w:docPartPr>
        <w:name w:val="68FDC3564D834DC18AC7479F52A58033"/>
        <w:category>
          <w:name w:val="General"/>
          <w:gallery w:val="placeholder"/>
        </w:category>
        <w:types>
          <w:type w:val="bbPlcHdr"/>
        </w:types>
        <w:behaviors>
          <w:behavior w:val="content"/>
        </w:behaviors>
        <w:guid w:val="{FF1AB246-C9F4-469D-A204-5DF85C6FE51D}"/>
      </w:docPartPr>
      <w:docPartBody>
        <w:p w:rsidR="003C77AD" w:rsidRDefault="003C77AD"/>
      </w:docPartBody>
    </w:docPart>
    <w:docPart>
      <w:docPartPr>
        <w:name w:val="05D07D9B399249CC910DDB9329670BA6"/>
        <w:category>
          <w:name w:val="General"/>
          <w:gallery w:val="placeholder"/>
        </w:category>
        <w:types>
          <w:type w:val="bbPlcHdr"/>
        </w:types>
        <w:behaviors>
          <w:behavior w:val="content"/>
        </w:behaviors>
        <w:guid w:val="{E4CE5EF6-D7FA-40D0-96F7-427741FD07CA}"/>
      </w:docPartPr>
      <w:docPartBody>
        <w:p w:rsidR="003C77AD" w:rsidRDefault="003C77AD"/>
      </w:docPartBody>
    </w:docPart>
    <w:docPart>
      <w:docPartPr>
        <w:name w:val="CF986EEA9DFE4C0C83F98E9AAA6301BB"/>
        <w:category>
          <w:name w:val="General"/>
          <w:gallery w:val="placeholder"/>
        </w:category>
        <w:types>
          <w:type w:val="bbPlcHdr"/>
        </w:types>
        <w:behaviors>
          <w:behavior w:val="content"/>
        </w:behaviors>
        <w:guid w:val="{1120042B-75F2-4444-8BD9-606F74653F52}"/>
      </w:docPartPr>
      <w:docPartBody>
        <w:p w:rsidR="003C77AD" w:rsidRDefault="003C77AD"/>
      </w:docPartBody>
    </w:docPart>
    <w:docPart>
      <w:docPartPr>
        <w:name w:val="EF747DF0C46441B684C3E702F87F3C3E"/>
        <w:category>
          <w:name w:val="General"/>
          <w:gallery w:val="placeholder"/>
        </w:category>
        <w:types>
          <w:type w:val="bbPlcHdr"/>
        </w:types>
        <w:behaviors>
          <w:behavior w:val="content"/>
        </w:behaviors>
        <w:guid w:val="{933A94C3-085C-4A9B-BB9A-B4830303B655}"/>
      </w:docPartPr>
      <w:docPartBody>
        <w:p w:rsidR="003C77AD" w:rsidRDefault="003C77AD"/>
      </w:docPartBody>
    </w:docPart>
    <w:docPart>
      <w:docPartPr>
        <w:name w:val="164B926928064AC8B8F21A07A52CCE41"/>
        <w:category>
          <w:name w:val="General"/>
          <w:gallery w:val="placeholder"/>
        </w:category>
        <w:types>
          <w:type w:val="bbPlcHdr"/>
        </w:types>
        <w:behaviors>
          <w:behavior w:val="content"/>
        </w:behaviors>
        <w:guid w:val="{7728A2E3-1FCD-47F9-9063-15D634D35F25}"/>
      </w:docPartPr>
      <w:docPartBody>
        <w:p w:rsidR="003C77AD" w:rsidRDefault="003C77AD"/>
      </w:docPartBody>
    </w:docPart>
    <w:docPart>
      <w:docPartPr>
        <w:name w:val="4AC00C392FB141B48AB44AE7EB51A264"/>
        <w:category>
          <w:name w:val="General"/>
          <w:gallery w:val="placeholder"/>
        </w:category>
        <w:types>
          <w:type w:val="bbPlcHdr"/>
        </w:types>
        <w:behaviors>
          <w:behavior w:val="content"/>
        </w:behaviors>
        <w:guid w:val="{62F59D8B-4278-452C-84A6-1D40B9F14722}"/>
      </w:docPartPr>
      <w:docPartBody>
        <w:p w:rsidR="003C77AD" w:rsidRDefault="003C77AD"/>
      </w:docPartBody>
    </w:docPart>
    <w:docPart>
      <w:docPartPr>
        <w:name w:val="30C0C9747FAF4CDEAB414CEC70BAB1B3"/>
        <w:category>
          <w:name w:val="General"/>
          <w:gallery w:val="placeholder"/>
        </w:category>
        <w:types>
          <w:type w:val="bbPlcHdr"/>
        </w:types>
        <w:behaviors>
          <w:behavior w:val="content"/>
        </w:behaviors>
        <w:guid w:val="{CD64C1E2-8899-4F48-BCEC-C52DD75EF388}"/>
      </w:docPartPr>
      <w:docPartBody>
        <w:p w:rsidR="003C77AD" w:rsidRDefault="00E0778B" w:rsidP="00E0778B">
          <w:pPr>
            <w:pStyle w:val="30C0C9747FAF4CDEAB414CEC70BAB1B3"/>
          </w:pPr>
          <w:r w:rsidRPr="00A30DD1">
            <w:rPr>
              <w:rStyle w:val="PlaceholderText"/>
            </w:rPr>
            <w:t>Click here to enter a date.</w:t>
          </w:r>
        </w:p>
      </w:docPartBody>
    </w:docPart>
    <w:docPart>
      <w:docPartPr>
        <w:name w:val="C41AE63FA6D34A59911892D65D64B515"/>
        <w:category>
          <w:name w:val="General"/>
          <w:gallery w:val="placeholder"/>
        </w:category>
        <w:types>
          <w:type w:val="bbPlcHdr"/>
        </w:types>
        <w:behaviors>
          <w:behavior w:val="content"/>
        </w:behaviors>
        <w:guid w:val="{3EED212F-F3DF-42DC-961E-EF2FFF6B575B}"/>
      </w:docPartPr>
      <w:docPartBody>
        <w:p w:rsidR="003C77AD" w:rsidRDefault="003C77AD"/>
      </w:docPartBody>
    </w:docPart>
    <w:docPart>
      <w:docPartPr>
        <w:name w:val="C5F629131F1648AFBF835D76E985F7F4"/>
        <w:category>
          <w:name w:val="General"/>
          <w:gallery w:val="placeholder"/>
        </w:category>
        <w:types>
          <w:type w:val="bbPlcHdr"/>
        </w:types>
        <w:behaviors>
          <w:behavior w:val="content"/>
        </w:behaviors>
        <w:guid w:val="{4406B6A3-E1F8-49D8-B561-152C09CBB9BB}"/>
      </w:docPartPr>
      <w:docPartBody>
        <w:p w:rsidR="003C77AD" w:rsidRDefault="003C77AD"/>
      </w:docPartBody>
    </w:docPart>
    <w:docPart>
      <w:docPartPr>
        <w:name w:val="D5C938225F4D41EABFD5C807073D9EA9"/>
        <w:category>
          <w:name w:val="General"/>
          <w:gallery w:val="placeholder"/>
        </w:category>
        <w:types>
          <w:type w:val="bbPlcHdr"/>
        </w:types>
        <w:behaviors>
          <w:behavior w:val="content"/>
        </w:behaviors>
        <w:guid w:val="{9BB305CB-E324-423E-BFA0-6BC3B70C3082}"/>
      </w:docPartPr>
      <w:docPartBody>
        <w:p w:rsidR="003C77AD" w:rsidRDefault="00E0778B" w:rsidP="00E0778B">
          <w:pPr>
            <w:pStyle w:val="D5C938225F4D41EABFD5C807073D9EA9"/>
          </w:pPr>
          <w:r>
            <w:rPr>
              <w:rFonts w:eastAsia="Times New Roman" w:cs="Times New Roman"/>
              <w:bCs/>
            </w:rPr>
            <w:t xml:space="preserve"> </w:t>
          </w:r>
        </w:p>
      </w:docPartBody>
    </w:docPart>
    <w:docPart>
      <w:docPartPr>
        <w:name w:val="88660AA00FB74F6A835E27AA20C94B0F"/>
        <w:category>
          <w:name w:val="General"/>
          <w:gallery w:val="placeholder"/>
        </w:category>
        <w:types>
          <w:type w:val="bbPlcHdr"/>
        </w:types>
        <w:behaviors>
          <w:behavior w:val="content"/>
        </w:behaviors>
        <w:guid w:val="{9077A52B-FA9A-4DD9-AFD7-4A39CAF37E59}"/>
      </w:docPartPr>
      <w:docPartBody>
        <w:p w:rsidR="003C77AD" w:rsidRDefault="003C77AD"/>
      </w:docPartBody>
    </w:docPart>
    <w:docPart>
      <w:docPartPr>
        <w:name w:val="887D7DF11E2C461DA004E10EF496F72B"/>
        <w:category>
          <w:name w:val="General"/>
          <w:gallery w:val="placeholder"/>
        </w:category>
        <w:types>
          <w:type w:val="bbPlcHdr"/>
        </w:types>
        <w:behaviors>
          <w:behavior w:val="content"/>
        </w:behaviors>
        <w:guid w:val="{36C34C4C-B2FA-4ED5-A2C9-BCA10A87A533}"/>
      </w:docPartPr>
      <w:docPartBody>
        <w:p w:rsidR="003C77AD" w:rsidRDefault="003C77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C79F4"/>
    <w:rsid w:val="002F07B9"/>
    <w:rsid w:val="0032359E"/>
    <w:rsid w:val="00330290"/>
    <w:rsid w:val="003C77AD"/>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0778B"/>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778B"/>
    <w:rPr>
      <w:color w:val="808080"/>
    </w:rPr>
  </w:style>
  <w:style w:type="paragraph" w:customStyle="1" w:styleId="30C0C9747FAF4CDEAB414CEC70BAB1B3">
    <w:name w:val="30C0C9747FAF4CDEAB414CEC70BAB1B3"/>
    <w:rsid w:val="00E0778B"/>
    <w:pPr>
      <w:spacing w:after="160" w:line="278" w:lineRule="auto"/>
    </w:pPr>
    <w:rPr>
      <w:kern w:val="2"/>
      <w:sz w:val="24"/>
      <w:szCs w:val="24"/>
      <w14:ligatures w14:val="standardContextual"/>
    </w:rPr>
  </w:style>
  <w:style w:type="paragraph" w:customStyle="1" w:styleId="D5C938225F4D41EABFD5C807073D9EA9">
    <w:name w:val="D5C938225F4D41EABFD5C807073D9EA9"/>
    <w:rsid w:val="00E0778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3509</Words>
  <Characters>20004</Characters>
  <Application>Microsoft Office Word</Application>
  <DocSecurity>0</DocSecurity>
  <Lines>166</Lines>
  <Paragraphs>46</Paragraphs>
  <ScaleCrop>false</ScaleCrop>
  <Company>Texas Legislative Council</Company>
  <LinksUpToDate>false</LinksUpToDate>
  <CharactersWithSpaces>23467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2025-04-03T22:53:00Z</dcterms:modified>
</cp:coreProperties>
</file>

<file path=docProps/custom.xml><?xml version="1.0" encoding="utf-8"?>
<op:Properties xmlns:vt="http://schemas.openxmlformats.org/officeDocument/2006/docPropsVTypes" xmlns:op="http://schemas.openxmlformats.org/officeDocument/2006/custom-properties"/>
</file>