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0457A3" w14:paraId="24811685" w14:textId="77777777" w:rsidTr="00345119">
        <w:tc>
          <w:tcPr>
            <w:tcW w:w="9576" w:type="dxa"/>
            <w:noWrap/>
          </w:tcPr>
          <w:p w14:paraId="1E510031" w14:textId="77777777" w:rsidR="008423E4" w:rsidRPr="0022177D" w:rsidRDefault="00291686" w:rsidP="0075267A">
            <w:pPr>
              <w:pStyle w:val="Heading1"/>
            </w:pPr>
            <w:r w:rsidRPr="00631897">
              <w:t>BILL ANALYSIS</w:t>
            </w:r>
          </w:p>
        </w:tc>
      </w:tr>
    </w:tbl>
    <w:p w14:paraId="0749A112" w14:textId="77777777" w:rsidR="008423E4" w:rsidRPr="0022177D" w:rsidRDefault="008423E4" w:rsidP="0075267A">
      <w:pPr>
        <w:jc w:val="center"/>
      </w:pPr>
    </w:p>
    <w:p w14:paraId="2EB4DE39" w14:textId="77777777" w:rsidR="008423E4" w:rsidRPr="00B31F0E" w:rsidRDefault="008423E4" w:rsidP="0075267A"/>
    <w:p w14:paraId="6BBDEA66" w14:textId="77777777" w:rsidR="008423E4" w:rsidRPr="00742794" w:rsidRDefault="008423E4" w:rsidP="0075267A">
      <w:pPr>
        <w:tabs>
          <w:tab w:val="right" w:pos="9360"/>
        </w:tabs>
      </w:pPr>
    </w:p>
    <w:tbl>
      <w:tblPr>
        <w:tblW w:w="0" w:type="auto"/>
        <w:tblLayout w:type="fixed"/>
        <w:tblLook w:val="01E0" w:firstRow="1" w:lastRow="1" w:firstColumn="1" w:lastColumn="1" w:noHBand="0" w:noVBand="0"/>
      </w:tblPr>
      <w:tblGrid>
        <w:gridCol w:w="9576"/>
      </w:tblGrid>
      <w:tr w:rsidR="000457A3" w14:paraId="0A48BDC8" w14:textId="77777777" w:rsidTr="00345119">
        <w:tc>
          <w:tcPr>
            <w:tcW w:w="9576" w:type="dxa"/>
          </w:tcPr>
          <w:p w14:paraId="6FD64602" w14:textId="4259D4C4" w:rsidR="008423E4" w:rsidRPr="00861995" w:rsidRDefault="00291686" w:rsidP="0075267A">
            <w:pPr>
              <w:jc w:val="right"/>
            </w:pPr>
            <w:r>
              <w:t>S.B. 38</w:t>
            </w:r>
          </w:p>
        </w:tc>
      </w:tr>
      <w:tr w:rsidR="000457A3" w14:paraId="16F99F76" w14:textId="77777777" w:rsidTr="00345119">
        <w:tc>
          <w:tcPr>
            <w:tcW w:w="9576" w:type="dxa"/>
          </w:tcPr>
          <w:p w14:paraId="23A5494C" w14:textId="09C97C03" w:rsidR="008423E4" w:rsidRPr="00861995" w:rsidRDefault="00291686" w:rsidP="0075267A">
            <w:pPr>
              <w:jc w:val="right"/>
            </w:pPr>
            <w:r>
              <w:t xml:space="preserve">By: </w:t>
            </w:r>
            <w:r w:rsidR="0046526C">
              <w:t>Bettencourt</w:t>
            </w:r>
          </w:p>
        </w:tc>
      </w:tr>
      <w:tr w:rsidR="000457A3" w14:paraId="6CD6F53A" w14:textId="77777777" w:rsidTr="00345119">
        <w:tc>
          <w:tcPr>
            <w:tcW w:w="9576" w:type="dxa"/>
          </w:tcPr>
          <w:p w14:paraId="016723D9" w14:textId="51A513D1" w:rsidR="008423E4" w:rsidRPr="00861995" w:rsidRDefault="00291686" w:rsidP="0075267A">
            <w:pPr>
              <w:jc w:val="right"/>
            </w:pPr>
            <w:r>
              <w:t>Judiciary &amp; Civil Jurisprudence</w:t>
            </w:r>
          </w:p>
        </w:tc>
      </w:tr>
      <w:tr w:rsidR="000457A3" w14:paraId="17EF7DE1" w14:textId="77777777" w:rsidTr="00345119">
        <w:tc>
          <w:tcPr>
            <w:tcW w:w="9576" w:type="dxa"/>
          </w:tcPr>
          <w:p w14:paraId="0D8A9129" w14:textId="038A89AC" w:rsidR="008423E4" w:rsidRDefault="00291686" w:rsidP="0075267A">
            <w:pPr>
              <w:jc w:val="right"/>
            </w:pPr>
            <w:r>
              <w:t>Committee Report (Unamended)</w:t>
            </w:r>
          </w:p>
        </w:tc>
      </w:tr>
    </w:tbl>
    <w:p w14:paraId="59BCEC1D" w14:textId="77777777" w:rsidR="008423E4" w:rsidRDefault="008423E4" w:rsidP="0075267A">
      <w:pPr>
        <w:tabs>
          <w:tab w:val="right" w:pos="9360"/>
        </w:tabs>
      </w:pPr>
    </w:p>
    <w:p w14:paraId="3FBB0A66" w14:textId="77777777" w:rsidR="008423E4" w:rsidRDefault="008423E4" w:rsidP="0075267A"/>
    <w:p w14:paraId="058ABA2F" w14:textId="77777777" w:rsidR="008423E4" w:rsidRDefault="008423E4" w:rsidP="0075267A"/>
    <w:tbl>
      <w:tblPr>
        <w:tblW w:w="0" w:type="auto"/>
        <w:tblCellMar>
          <w:left w:w="115" w:type="dxa"/>
          <w:right w:w="115" w:type="dxa"/>
        </w:tblCellMar>
        <w:tblLook w:val="01E0" w:firstRow="1" w:lastRow="1" w:firstColumn="1" w:lastColumn="1" w:noHBand="0" w:noVBand="0"/>
      </w:tblPr>
      <w:tblGrid>
        <w:gridCol w:w="9360"/>
      </w:tblGrid>
      <w:tr w:rsidR="000457A3" w14:paraId="6EF30963" w14:textId="77777777" w:rsidTr="00736F38">
        <w:tc>
          <w:tcPr>
            <w:tcW w:w="9360" w:type="dxa"/>
          </w:tcPr>
          <w:p w14:paraId="3615495C" w14:textId="77777777" w:rsidR="008423E4" w:rsidRPr="00A8133F" w:rsidRDefault="00291686" w:rsidP="0075267A">
            <w:pPr>
              <w:rPr>
                <w:b/>
              </w:rPr>
            </w:pPr>
            <w:r w:rsidRPr="009C1E9A">
              <w:rPr>
                <w:b/>
                <w:u w:val="single"/>
              </w:rPr>
              <w:t>BACKGROUND AND PURPOSE</w:t>
            </w:r>
            <w:r>
              <w:rPr>
                <w:b/>
              </w:rPr>
              <w:t xml:space="preserve"> </w:t>
            </w:r>
          </w:p>
          <w:p w14:paraId="69AC0F4F" w14:textId="77777777" w:rsidR="008423E4" w:rsidRDefault="008423E4" w:rsidP="0075267A"/>
          <w:p w14:paraId="08D42F15" w14:textId="48189754" w:rsidR="008423E4" w:rsidRDefault="00291686" w:rsidP="0075267A">
            <w:pPr>
              <w:pStyle w:val="Header"/>
              <w:tabs>
                <w:tab w:val="clear" w:pos="4320"/>
                <w:tab w:val="clear" w:pos="8640"/>
              </w:tabs>
              <w:jc w:val="both"/>
            </w:pPr>
            <w:r>
              <w:t>The bill sponsor has informed the committee that u</w:t>
            </w:r>
            <w:r w:rsidR="00EB3D7C">
              <w:t>nder the current eviction process</w:t>
            </w:r>
            <w:r w:rsidR="00702935">
              <w:t xml:space="preserve"> used in Texas</w:t>
            </w:r>
            <w:r w:rsidR="00EB3D7C">
              <w:t>, it can take 30 days</w:t>
            </w:r>
            <w:r w:rsidR="00472043">
              <w:t xml:space="preserve"> to 60 days</w:t>
            </w:r>
            <w:r w:rsidR="00EB3D7C">
              <w:t xml:space="preserve"> or more </w:t>
            </w:r>
            <w:r w:rsidR="00472043">
              <w:t xml:space="preserve">from notice to vacate to executing a writ </w:t>
            </w:r>
            <w:r w:rsidR="00EB3D7C">
              <w:t xml:space="preserve">for an owner to recover property from a person that does not pay rent or is otherwise not entitled to possession. </w:t>
            </w:r>
            <w:r w:rsidR="0084422B">
              <w:t xml:space="preserve">The bill </w:t>
            </w:r>
            <w:r w:rsidR="005B5FE4">
              <w:t>sponsor</w:t>
            </w:r>
            <w:r w:rsidR="0084422B">
              <w:t xml:space="preserve"> has informed the committee that</w:t>
            </w:r>
            <w:r w:rsidR="00EB3D7C">
              <w:t xml:space="preserve"> a 30-day presuit notice is often required</w:t>
            </w:r>
            <w:r w:rsidR="0084422B">
              <w:t xml:space="preserve"> to be sent to a tenant</w:t>
            </w:r>
            <w:r w:rsidR="00EB3D7C">
              <w:t xml:space="preserve"> before an eviction is filed and </w:t>
            </w:r>
            <w:r w:rsidR="00702935">
              <w:t xml:space="preserve">that </w:t>
            </w:r>
            <w:r w:rsidR="00EB3D7C">
              <w:t xml:space="preserve">there </w:t>
            </w:r>
            <w:r w:rsidR="0084422B">
              <w:t xml:space="preserve">can be additional </w:t>
            </w:r>
            <w:r w:rsidR="00EB3D7C">
              <w:t>delays relating to serving petitions, conducting trials, serving writs</w:t>
            </w:r>
            <w:r w:rsidR="0084422B">
              <w:t>,</w:t>
            </w:r>
            <w:r w:rsidR="00EB3D7C">
              <w:t xml:space="preserve"> and proceeding with appeals.</w:t>
            </w:r>
            <w:r w:rsidR="0084422B">
              <w:t xml:space="preserve"> </w:t>
            </w:r>
            <w:r>
              <w:t>The bill sponsor has further informed the committee that</w:t>
            </w:r>
            <w:r>
              <w:t xml:space="preserve"> l</w:t>
            </w:r>
            <w:r w:rsidR="008D64CA">
              <w:t>osing income from rental properties can</w:t>
            </w:r>
            <w:r w:rsidR="00EB3D7C">
              <w:t xml:space="preserve"> affect an </w:t>
            </w:r>
            <w:r w:rsidR="00736F38">
              <w:t xml:space="preserve">owner's </w:t>
            </w:r>
            <w:r w:rsidR="00EB3D7C">
              <w:t>ability to maintain their property</w:t>
            </w:r>
            <w:r w:rsidR="008D64CA">
              <w:t xml:space="preserve"> </w:t>
            </w:r>
            <w:r w:rsidR="00EB3D7C">
              <w:t xml:space="preserve">and </w:t>
            </w:r>
            <w:r w:rsidR="008D64CA">
              <w:t xml:space="preserve">make </w:t>
            </w:r>
            <w:r w:rsidR="00EB3D7C">
              <w:t>tax, insurance</w:t>
            </w:r>
            <w:r w:rsidR="00017B58">
              <w:t>,</w:t>
            </w:r>
            <w:r w:rsidR="00EB3D7C">
              <w:t xml:space="preserve"> and mortgage</w:t>
            </w:r>
            <w:r w:rsidR="008D64CA">
              <w:t xml:space="preserve"> payments</w:t>
            </w:r>
            <w:r w:rsidR="00EB3D7C">
              <w:t>.</w:t>
            </w:r>
            <w:r w:rsidR="00F76815">
              <w:t xml:space="preserve"> According to the bill </w:t>
            </w:r>
            <w:r w:rsidR="005B5FE4">
              <w:t>sponsor</w:t>
            </w:r>
            <w:r w:rsidR="00F76815">
              <w:t>, there is a need to further optimize and improve the eviction process f</w:t>
            </w:r>
            <w:r w:rsidR="00F76815" w:rsidRPr="00EB3D7C">
              <w:t xml:space="preserve">or cases where there are no genuinely disputed facts, ensuring that rental property owners </w:t>
            </w:r>
            <w:r w:rsidR="00F76815">
              <w:t>are able to</w:t>
            </w:r>
            <w:r w:rsidR="00F76815" w:rsidRPr="00EB3D7C">
              <w:t xml:space="preserve"> regain possession </w:t>
            </w:r>
            <w:r w:rsidR="00F76815">
              <w:t xml:space="preserve">of their property </w:t>
            </w:r>
            <w:r w:rsidR="00F76815" w:rsidRPr="00EB3D7C">
              <w:t xml:space="preserve">without being forced to absorb months of </w:t>
            </w:r>
            <w:r w:rsidR="00F76815">
              <w:t xml:space="preserve">costs from </w:t>
            </w:r>
            <w:r w:rsidR="00F76815" w:rsidRPr="00EB3D7C">
              <w:t xml:space="preserve">unpaid rent, legal fees, and </w:t>
            </w:r>
            <w:r w:rsidR="00F76815">
              <w:t xml:space="preserve">potential </w:t>
            </w:r>
            <w:r w:rsidR="00F76815" w:rsidRPr="00EB3D7C">
              <w:t>property damage.</w:t>
            </w:r>
          </w:p>
          <w:p w14:paraId="06B5BD93" w14:textId="77777777" w:rsidR="00EB3D7C" w:rsidRDefault="00EB3D7C" w:rsidP="0075267A">
            <w:pPr>
              <w:pStyle w:val="Header"/>
              <w:tabs>
                <w:tab w:val="clear" w:pos="4320"/>
                <w:tab w:val="clear" w:pos="8640"/>
              </w:tabs>
              <w:jc w:val="both"/>
            </w:pPr>
          </w:p>
          <w:p w14:paraId="10B416A8" w14:textId="2461304E" w:rsidR="00EB3D7C" w:rsidRDefault="00291686" w:rsidP="0075267A">
            <w:pPr>
              <w:pStyle w:val="Header"/>
              <w:tabs>
                <w:tab w:val="clear" w:pos="4320"/>
                <w:tab w:val="clear" w:pos="8640"/>
              </w:tabs>
              <w:jc w:val="both"/>
            </w:pPr>
            <w:r>
              <w:t>S.B. 38</w:t>
            </w:r>
            <w:r w:rsidR="007C667B">
              <w:t>, accordingly,</w:t>
            </w:r>
            <w:r w:rsidRPr="00EB3D7C">
              <w:t xml:space="preserve"> </w:t>
            </w:r>
            <w:r w:rsidR="00702935">
              <w:t xml:space="preserve">seeks to </w:t>
            </w:r>
            <w:r w:rsidR="008D64CA">
              <w:t xml:space="preserve">alleviate the strain the eviction process can place on property owners by </w:t>
            </w:r>
            <w:r w:rsidRPr="00EB3D7C">
              <w:t>provid</w:t>
            </w:r>
            <w:r w:rsidR="008D64CA">
              <w:t>ing</w:t>
            </w:r>
            <w:r w:rsidRPr="00EB3D7C">
              <w:t xml:space="preserve"> a</w:t>
            </w:r>
            <w:r w:rsidR="00472043">
              <w:t xml:space="preserve"> more </w:t>
            </w:r>
            <w:r w:rsidRPr="00EB3D7C">
              <w:t>efficient and expedited process to restore a property owner</w:t>
            </w:r>
            <w:r w:rsidR="00CB392F">
              <w:t>'</w:t>
            </w:r>
            <w:r w:rsidRPr="00EB3D7C">
              <w:t xml:space="preserve">s legal right to possession. </w:t>
            </w:r>
            <w:r w:rsidR="00472043">
              <w:t>T</w:t>
            </w:r>
            <w:r w:rsidR="00F76815">
              <w:t xml:space="preserve">he bill requires an eviction suit to be brought in the justice precinct in which the real property is located and </w:t>
            </w:r>
            <w:r w:rsidR="00472043">
              <w:t>makes a change to allow, under certain circumstances,</w:t>
            </w:r>
            <w:r w:rsidR="00F76815">
              <w:t xml:space="preserve"> </w:t>
            </w:r>
            <w:r w:rsidR="007C667B">
              <w:t>a justice</w:t>
            </w:r>
            <w:r w:rsidR="00F76815">
              <w:t xml:space="preserve"> court </w:t>
            </w:r>
            <w:r w:rsidR="00472043">
              <w:t xml:space="preserve">to </w:t>
            </w:r>
            <w:r w:rsidR="00F76815">
              <w:t>transfer the suit to a justice court in an adjacent precinct in the county.</w:t>
            </w:r>
          </w:p>
          <w:p w14:paraId="4F1EE2E3" w14:textId="77777777" w:rsidR="008423E4" w:rsidRPr="00E26B13" w:rsidRDefault="008423E4" w:rsidP="0075267A">
            <w:pPr>
              <w:rPr>
                <w:b/>
              </w:rPr>
            </w:pPr>
          </w:p>
        </w:tc>
      </w:tr>
      <w:tr w:rsidR="000457A3" w14:paraId="059BBE2F" w14:textId="77777777" w:rsidTr="00736F38">
        <w:tc>
          <w:tcPr>
            <w:tcW w:w="9360" w:type="dxa"/>
          </w:tcPr>
          <w:p w14:paraId="7CBBFC85" w14:textId="77777777" w:rsidR="0017725B" w:rsidRDefault="00291686" w:rsidP="0075267A">
            <w:pPr>
              <w:rPr>
                <w:b/>
                <w:u w:val="single"/>
              </w:rPr>
            </w:pPr>
            <w:r>
              <w:rPr>
                <w:b/>
                <w:u w:val="single"/>
              </w:rPr>
              <w:t>CRIMINAL JUSTICE IMPACT</w:t>
            </w:r>
          </w:p>
          <w:p w14:paraId="52D36756" w14:textId="77777777" w:rsidR="0017725B" w:rsidRDefault="0017725B" w:rsidP="0075267A">
            <w:pPr>
              <w:rPr>
                <w:b/>
                <w:u w:val="single"/>
              </w:rPr>
            </w:pPr>
          </w:p>
          <w:p w14:paraId="39CA1611" w14:textId="18BD6391" w:rsidR="00887A06" w:rsidRPr="00887A06" w:rsidRDefault="00291686" w:rsidP="0075267A">
            <w:pPr>
              <w:jc w:val="both"/>
            </w:pPr>
            <w:r>
              <w:t>It is the committee's opinion that this bill does not expressly create a criminal offense, increase the punishment for an existing criminal offense or category of offenses, or change the eligibility of a person for community supervision, parole, or mandatory supervision.</w:t>
            </w:r>
          </w:p>
          <w:p w14:paraId="3B27EC29" w14:textId="77777777" w:rsidR="0017725B" w:rsidRPr="0017725B" w:rsidRDefault="0017725B" w:rsidP="0075267A">
            <w:pPr>
              <w:rPr>
                <w:b/>
                <w:u w:val="single"/>
              </w:rPr>
            </w:pPr>
          </w:p>
        </w:tc>
      </w:tr>
      <w:tr w:rsidR="000457A3" w14:paraId="15D1EAD3" w14:textId="77777777" w:rsidTr="00736F38">
        <w:tc>
          <w:tcPr>
            <w:tcW w:w="9360" w:type="dxa"/>
          </w:tcPr>
          <w:p w14:paraId="42DBCA05" w14:textId="77777777" w:rsidR="008423E4" w:rsidRPr="00A8133F" w:rsidRDefault="00291686" w:rsidP="0075267A">
            <w:pPr>
              <w:rPr>
                <w:b/>
              </w:rPr>
            </w:pPr>
            <w:r w:rsidRPr="009C1E9A">
              <w:rPr>
                <w:b/>
                <w:u w:val="single"/>
              </w:rPr>
              <w:t>RULEMAKING AUTHORITY</w:t>
            </w:r>
            <w:r>
              <w:rPr>
                <w:b/>
              </w:rPr>
              <w:t xml:space="preserve"> </w:t>
            </w:r>
          </w:p>
          <w:p w14:paraId="04E1FD75" w14:textId="77777777" w:rsidR="008423E4" w:rsidRDefault="008423E4" w:rsidP="0075267A"/>
          <w:p w14:paraId="53856E76" w14:textId="3262D9F0" w:rsidR="00887A06" w:rsidRDefault="00291686" w:rsidP="0075267A">
            <w:pPr>
              <w:pStyle w:val="Header"/>
              <w:tabs>
                <w:tab w:val="clear" w:pos="4320"/>
                <w:tab w:val="clear" w:pos="8640"/>
              </w:tabs>
              <w:jc w:val="both"/>
            </w:pPr>
            <w:r>
              <w:t xml:space="preserve">It is the committee's opinion that rulemaking authority is expressly granted to the </w:t>
            </w:r>
            <w:r w:rsidRPr="00627088">
              <w:t>Texas Supreme Court</w:t>
            </w:r>
            <w:r>
              <w:t xml:space="preserve"> in SECTION 16 of this bill.</w:t>
            </w:r>
          </w:p>
          <w:p w14:paraId="63001927" w14:textId="77777777" w:rsidR="008423E4" w:rsidRPr="00E21FDC" w:rsidRDefault="008423E4" w:rsidP="0075267A">
            <w:pPr>
              <w:rPr>
                <w:b/>
              </w:rPr>
            </w:pPr>
          </w:p>
        </w:tc>
      </w:tr>
      <w:tr w:rsidR="000457A3" w14:paraId="13039736" w14:textId="77777777" w:rsidTr="00736F38">
        <w:tc>
          <w:tcPr>
            <w:tcW w:w="9360" w:type="dxa"/>
          </w:tcPr>
          <w:p w14:paraId="312A6B95" w14:textId="77777777" w:rsidR="008423E4" w:rsidRPr="00A8133F" w:rsidRDefault="00291686" w:rsidP="0075267A">
            <w:pPr>
              <w:rPr>
                <w:b/>
              </w:rPr>
            </w:pPr>
            <w:r w:rsidRPr="009C1E9A">
              <w:rPr>
                <w:b/>
                <w:u w:val="single"/>
              </w:rPr>
              <w:t>ANALYSIS</w:t>
            </w:r>
            <w:r>
              <w:rPr>
                <w:b/>
              </w:rPr>
              <w:t xml:space="preserve"> </w:t>
            </w:r>
          </w:p>
          <w:p w14:paraId="1ADA1B66" w14:textId="77777777" w:rsidR="004A0A18" w:rsidRDefault="004A0A18" w:rsidP="0075267A">
            <w:pPr>
              <w:pStyle w:val="Header"/>
              <w:tabs>
                <w:tab w:val="clear" w:pos="4320"/>
                <w:tab w:val="clear" w:pos="8640"/>
              </w:tabs>
              <w:jc w:val="both"/>
            </w:pPr>
          </w:p>
          <w:p w14:paraId="6DE36F8F" w14:textId="3341DB2F" w:rsidR="009C36CD" w:rsidRDefault="00291686" w:rsidP="0075267A">
            <w:pPr>
              <w:pStyle w:val="Header"/>
              <w:tabs>
                <w:tab w:val="clear" w:pos="4320"/>
                <w:tab w:val="clear" w:pos="8640"/>
              </w:tabs>
              <w:jc w:val="both"/>
            </w:pPr>
            <w:r>
              <w:t>S.B. 38</w:t>
            </w:r>
            <w:r w:rsidR="00513FB6" w:rsidRPr="00513FB6">
              <w:t xml:space="preserve"> amends the Property Code to </w:t>
            </w:r>
            <w:r w:rsidR="004A0A18">
              <w:t>set out, revise</w:t>
            </w:r>
            <w:r w:rsidR="003A111A">
              <w:t>,</w:t>
            </w:r>
            <w:r w:rsidR="004A0A18">
              <w:t xml:space="preserve"> </w:t>
            </w:r>
            <w:r w:rsidR="002E6EB6">
              <w:t xml:space="preserve">remove, </w:t>
            </w:r>
            <w:r w:rsidR="004A0A18">
              <w:t xml:space="preserve">and repeal provisions </w:t>
            </w:r>
            <w:r w:rsidR="003A111A">
              <w:t>regarding</w:t>
            </w:r>
            <w:r w:rsidR="004A0A18">
              <w:t xml:space="preserve"> </w:t>
            </w:r>
            <w:r w:rsidR="00513FB6" w:rsidRPr="00513FB6">
              <w:t>the</w:t>
            </w:r>
            <w:r w:rsidR="00332FF9">
              <w:t xml:space="preserve"> eviction</w:t>
            </w:r>
            <w:r w:rsidR="00E974F7">
              <w:t xml:space="preserve"> process</w:t>
            </w:r>
            <w:r w:rsidR="003A111A">
              <w:t xml:space="preserve"> in Texas</w:t>
            </w:r>
            <w:r w:rsidR="00694622">
              <w:t xml:space="preserve"> </w:t>
            </w:r>
            <w:r w:rsidR="004A0A18">
              <w:t xml:space="preserve">with respect to the following </w:t>
            </w:r>
            <w:r w:rsidR="003A111A">
              <w:t xml:space="preserve">general </w:t>
            </w:r>
            <w:r w:rsidR="004A0A18">
              <w:t>matters:</w:t>
            </w:r>
          </w:p>
          <w:p w14:paraId="4FA1A340" w14:textId="34EE562E" w:rsidR="004A0A18" w:rsidRDefault="00291686" w:rsidP="0075267A">
            <w:pPr>
              <w:pStyle w:val="Header"/>
              <w:numPr>
                <w:ilvl w:val="0"/>
                <w:numId w:val="64"/>
              </w:numPr>
              <w:tabs>
                <w:tab w:val="clear" w:pos="4320"/>
                <w:tab w:val="clear" w:pos="8640"/>
              </w:tabs>
              <w:jc w:val="both"/>
            </w:pPr>
            <w:r>
              <w:t>jurisdiction</w:t>
            </w:r>
            <w:r w:rsidR="00BF30BD">
              <w:t xml:space="preserve"> and venue;</w:t>
            </w:r>
          </w:p>
          <w:p w14:paraId="11B36205" w14:textId="1C272131" w:rsidR="004A0A18" w:rsidRDefault="00291686" w:rsidP="0075267A">
            <w:pPr>
              <w:pStyle w:val="Header"/>
              <w:numPr>
                <w:ilvl w:val="0"/>
                <w:numId w:val="68"/>
              </w:numPr>
              <w:tabs>
                <w:tab w:val="clear" w:pos="4320"/>
                <w:tab w:val="clear" w:pos="8640"/>
              </w:tabs>
              <w:jc w:val="both"/>
            </w:pPr>
            <w:r>
              <w:t>computation of time;</w:t>
            </w:r>
          </w:p>
          <w:p w14:paraId="6F6481F7" w14:textId="00EC7201" w:rsidR="004A0A18" w:rsidRDefault="00291686" w:rsidP="0075267A">
            <w:pPr>
              <w:pStyle w:val="Header"/>
              <w:numPr>
                <w:ilvl w:val="0"/>
                <w:numId w:val="68"/>
              </w:numPr>
              <w:tabs>
                <w:tab w:val="clear" w:pos="4320"/>
                <w:tab w:val="clear" w:pos="8640"/>
              </w:tabs>
              <w:jc w:val="both"/>
            </w:pPr>
            <w:r>
              <w:t>the authority to modify or suspend eviction procedures;</w:t>
            </w:r>
          </w:p>
          <w:p w14:paraId="682FC93B" w14:textId="6A446140" w:rsidR="004A0A18" w:rsidRDefault="00291686" w:rsidP="0075267A">
            <w:pPr>
              <w:pStyle w:val="Header"/>
              <w:numPr>
                <w:ilvl w:val="0"/>
                <w:numId w:val="68"/>
              </w:numPr>
              <w:tabs>
                <w:tab w:val="clear" w:pos="4320"/>
                <w:tab w:val="clear" w:pos="8640"/>
              </w:tabs>
              <w:jc w:val="both"/>
            </w:pPr>
            <w:r>
              <w:t xml:space="preserve">the notice required before filing </w:t>
            </w:r>
            <w:r w:rsidR="00472043">
              <w:t xml:space="preserve">an eviction </w:t>
            </w:r>
            <w:r>
              <w:t>suit</w:t>
            </w:r>
            <w:r w:rsidR="00BF30BD">
              <w:t xml:space="preserve"> and </w:t>
            </w:r>
            <w:r>
              <w:t xml:space="preserve">the </w:t>
            </w:r>
            <w:r w:rsidR="00A92C4C">
              <w:t>petition to initiate an eviction suit;</w:t>
            </w:r>
          </w:p>
          <w:p w14:paraId="120572A7" w14:textId="5C168AF0" w:rsidR="00493FDC" w:rsidRDefault="00291686" w:rsidP="0075267A">
            <w:pPr>
              <w:pStyle w:val="Header"/>
              <w:numPr>
                <w:ilvl w:val="0"/>
                <w:numId w:val="68"/>
              </w:numPr>
              <w:tabs>
                <w:tab w:val="clear" w:pos="4320"/>
                <w:tab w:val="clear" w:pos="8640"/>
              </w:tabs>
              <w:jc w:val="both"/>
            </w:pPr>
            <w:r>
              <w:t>rules of court;</w:t>
            </w:r>
          </w:p>
          <w:p w14:paraId="0A8E4053" w14:textId="154BA4FE" w:rsidR="00A92C4C" w:rsidRPr="00B376AC" w:rsidRDefault="00291686" w:rsidP="0075267A">
            <w:pPr>
              <w:pStyle w:val="Header"/>
              <w:numPr>
                <w:ilvl w:val="0"/>
                <w:numId w:val="68"/>
              </w:numPr>
              <w:tabs>
                <w:tab w:val="clear" w:pos="4320"/>
                <w:tab w:val="clear" w:pos="8640"/>
              </w:tabs>
              <w:jc w:val="both"/>
            </w:pPr>
            <w:r>
              <w:t>p</w:t>
            </w:r>
            <w:r w:rsidRPr="00B376AC">
              <w:t xml:space="preserve">rocedures </w:t>
            </w:r>
            <w:r>
              <w:t>a</w:t>
            </w:r>
            <w:r w:rsidRPr="00B376AC">
              <w:t xml:space="preserve">pplicable in </w:t>
            </w:r>
            <w:r>
              <w:t>a s</w:t>
            </w:r>
            <w:r w:rsidRPr="00B376AC">
              <w:t xml:space="preserve">uit to </w:t>
            </w:r>
            <w:r>
              <w:t>e</w:t>
            </w:r>
            <w:r w:rsidRPr="00B376AC">
              <w:t xml:space="preserve">vict and </w:t>
            </w:r>
            <w:r>
              <w:t>r</w:t>
            </w:r>
            <w:r w:rsidRPr="00B376AC">
              <w:t xml:space="preserve">ecover </w:t>
            </w:r>
            <w:r>
              <w:t>u</w:t>
            </w:r>
            <w:r w:rsidRPr="00B376AC">
              <w:t xml:space="preserve">npaid </w:t>
            </w:r>
            <w:r>
              <w:t>r</w:t>
            </w:r>
            <w:r w:rsidRPr="00B376AC">
              <w:t>ent</w:t>
            </w:r>
            <w:r>
              <w:t>;</w:t>
            </w:r>
          </w:p>
          <w:p w14:paraId="710E87CD" w14:textId="7F0B603F" w:rsidR="00A92C4C" w:rsidRPr="00450478" w:rsidRDefault="00291686" w:rsidP="0075267A">
            <w:pPr>
              <w:pStyle w:val="Header"/>
              <w:numPr>
                <w:ilvl w:val="0"/>
                <w:numId w:val="68"/>
              </w:numPr>
              <w:jc w:val="both"/>
              <w:rPr>
                <w:b/>
                <w:bCs/>
              </w:rPr>
            </w:pPr>
            <w:r>
              <w:t>electronic</w:t>
            </w:r>
            <w:r w:rsidR="00F67B98">
              <w:t xml:space="preserve"> </w:t>
            </w:r>
            <w:r>
              <w:t>proceedings;</w:t>
            </w:r>
          </w:p>
          <w:p w14:paraId="65BD9642" w14:textId="62FF3F87" w:rsidR="00A92C4C" w:rsidRDefault="00291686" w:rsidP="0075267A">
            <w:pPr>
              <w:pStyle w:val="Header"/>
              <w:numPr>
                <w:ilvl w:val="0"/>
                <w:numId w:val="68"/>
              </w:numPr>
              <w:jc w:val="both"/>
            </w:pPr>
            <w:r>
              <w:t>summary disposition and trial;</w:t>
            </w:r>
          </w:p>
          <w:p w14:paraId="135D861B" w14:textId="3F485590" w:rsidR="00BF30BD" w:rsidRPr="00450478" w:rsidRDefault="00291686" w:rsidP="0075267A">
            <w:pPr>
              <w:pStyle w:val="Header"/>
              <w:numPr>
                <w:ilvl w:val="0"/>
                <w:numId w:val="68"/>
              </w:numPr>
              <w:jc w:val="both"/>
              <w:rPr>
                <w:b/>
                <w:bCs/>
              </w:rPr>
            </w:pPr>
            <w:r>
              <w:t>an appeal to county court</w:t>
            </w:r>
            <w:r w:rsidR="00472043">
              <w:t xml:space="preserve">, </w:t>
            </w:r>
            <w:r>
              <w:t>the appeal bond for certain evictions suits</w:t>
            </w:r>
            <w:r w:rsidR="00472043">
              <w:t>, and contest of certain appeal bonds</w:t>
            </w:r>
            <w:r>
              <w:t>;</w:t>
            </w:r>
          </w:p>
          <w:p w14:paraId="44CA5E31" w14:textId="40B02B88" w:rsidR="00A92C4C" w:rsidRDefault="00291686" w:rsidP="0075267A">
            <w:pPr>
              <w:pStyle w:val="Header"/>
              <w:numPr>
                <w:ilvl w:val="0"/>
                <w:numId w:val="68"/>
              </w:numPr>
              <w:jc w:val="both"/>
            </w:pPr>
            <w:r>
              <w:t>certain terms</w:t>
            </w:r>
            <w:r w:rsidR="00DA3068">
              <w:t xml:space="preserve"> used </w:t>
            </w:r>
            <w:r w:rsidR="002E6EB6">
              <w:t>with regard to</w:t>
            </w:r>
            <w:r>
              <w:t xml:space="preserve"> a tenant appeal on the statement of inability to afford payment of court costs;</w:t>
            </w:r>
          </w:p>
          <w:p w14:paraId="35B0C7FD" w14:textId="319C5BF7" w:rsidR="003A111A" w:rsidRDefault="00291686" w:rsidP="0075267A">
            <w:pPr>
              <w:pStyle w:val="Header"/>
              <w:numPr>
                <w:ilvl w:val="0"/>
                <w:numId w:val="68"/>
              </w:numPr>
              <w:jc w:val="both"/>
            </w:pPr>
            <w:r>
              <w:t xml:space="preserve">the payment of rent during an appeal of </w:t>
            </w:r>
            <w:r w:rsidR="005D66CE">
              <w:t>e</w:t>
            </w:r>
            <w:r>
              <w:t xml:space="preserve">viction and a tenant's failure to pay rent during </w:t>
            </w:r>
            <w:r>
              <w:t>appeal;</w:t>
            </w:r>
          </w:p>
          <w:p w14:paraId="2F8A7005" w14:textId="4AEC9934" w:rsidR="003A111A" w:rsidRDefault="00291686" w:rsidP="0075267A">
            <w:pPr>
              <w:pStyle w:val="Header"/>
              <w:numPr>
                <w:ilvl w:val="0"/>
                <w:numId w:val="68"/>
              </w:numPr>
              <w:jc w:val="both"/>
            </w:pPr>
            <w:r>
              <w:t>a writ of possession; and</w:t>
            </w:r>
          </w:p>
          <w:p w14:paraId="532C8E1C" w14:textId="78988FC1" w:rsidR="003A111A" w:rsidRDefault="00291686" w:rsidP="0075267A">
            <w:pPr>
              <w:pStyle w:val="Header"/>
              <w:numPr>
                <w:ilvl w:val="0"/>
                <w:numId w:val="68"/>
              </w:numPr>
              <w:jc w:val="both"/>
            </w:pPr>
            <w:r>
              <w:t>nonlawyer representation.</w:t>
            </w:r>
          </w:p>
          <w:p w14:paraId="1576C41F" w14:textId="77777777" w:rsidR="003A111A" w:rsidRDefault="003A111A" w:rsidP="0075267A">
            <w:pPr>
              <w:pStyle w:val="Header"/>
              <w:jc w:val="both"/>
              <w:rPr>
                <w:b/>
                <w:bCs/>
              </w:rPr>
            </w:pPr>
          </w:p>
          <w:p w14:paraId="15D803C6" w14:textId="2497CCDC" w:rsidR="00CD0E66" w:rsidRDefault="00291686" w:rsidP="0075267A">
            <w:pPr>
              <w:pStyle w:val="Header"/>
              <w:jc w:val="both"/>
            </w:pPr>
            <w:r>
              <w:t xml:space="preserve">S.B. 38 requires the </w:t>
            </w:r>
            <w:r w:rsidRPr="009F0CC1">
              <w:t>Texas Supreme Court</w:t>
            </w:r>
            <w:r>
              <w:t xml:space="preserve"> to </w:t>
            </w:r>
            <w:r w:rsidRPr="00627088">
              <w:t>adopt rules as necessary to clarify eviction procedures consistent with</w:t>
            </w:r>
            <w:r>
              <w:t xml:space="preserve"> </w:t>
            </w:r>
            <w:r w:rsidR="003A111A">
              <w:t>the p</w:t>
            </w:r>
            <w:r>
              <w:t xml:space="preserve">rovisions relating to </w:t>
            </w:r>
            <w:r w:rsidR="008F54AF">
              <w:t>eviction suits</w:t>
            </w:r>
            <w:r>
              <w:t xml:space="preserve">, as </w:t>
            </w:r>
            <w:r w:rsidR="00EA4FCF">
              <w:t xml:space="preserve">those provisions are </w:t>
            </w:r>
            <w:r>
              <w:t>amended by the bill.</w:t>
            </w:r>
          </w:p>
          <w:p w14:paraId="6591987E" w14:textId="77777777" w:rsidR="004A0A18" w:rsidRDefault="004A0A18" w:rsidP="0075267A">
            <w:pPr>
              <w:pStyle w:val="Header"/>
              <w:tabs>
                <w:tab w:val="clear" w:pos="4320"/>
                <w:tab w:val="clear" w:pos="8640"/>
              </w:tabs>
              <w:jc w:val="both"/>
            </w:pPr>
          </w:p>
          <w:p w14:paraId="46429805" w14:textId="40E3A0BE" w:rsidR="00DF2FC0" w:rsidRDefault="00291686" w:rsidP="0075267A">
            <w:pPr>
              <w:pStyle w:val="Header"/>
              <w:jc w:val="both"/>
              <w:rPr>
                <w:b/>
                <w:bCs/>
              </w:rPr>
            </w:pPr>
            <w:r w:rsidRPr="00513FB6">
              <w:rPr>
                <w:b/>
                <w:bCs/>
              </w:rPr>
              <w:t>Jurisdiction</w:t>
            </w:r>
          </w:p>
          <w:p w14:paraId="451DEC05" w14:textId="6AA834D7" w:rsidR="00120B48" w:rsidRPr="00513FB6" w:rsidRDefault="00120B48" w:rsidP="0075267A">
            <w:pPr>
              <w:pStyle w:val="Header"/>
              <w:jc w:val="both"/>
              <w:rPr>
                <w:b/>
                <w:bCs/>
              </w:rPr>
            </w:pPr>
          </w:p>
          <w:p w14:paraId="462DD2EC" w14:textId="608C7E8E" w:rsidR="00D91959" w:rsidRDefault="00291686" w:rsidP="0075267A">
            <w:pPr>
              <w:pStyle w:val="Header"/>
              <w:jc w:val="both"/>
            </w:pPr>
            <w:r>
              <w:t>S.B. 38</w:t>
            </w:r>
            <w:r w:rsidR="00C530DF">
              <w:t xml:space="preserve"> </w:t>
            </w:r>
            <w:r w:rsidR="00D0714E">
              <w:t xml:space="preserve">grants jurisdiction in an eviction suit </w:t>
            </w:r>
            <w:r w:rsidR="008F54AF">
              <w:t xml:space="preserve">additionally </w:t>
            </w:r>
            <w:r w:rsidR="00D0714E">
              <w:t xml:space="preserve">to a justice </w:t>
            </w:r>
            <w:r w:rsidR="002B0B41">
              <w:t xml:space="preserve">court </w:t>
            </w:r>
            <w:r w:rsidR="00D05BD6">
              <w:t xml:space="preserve">to which </w:t>
            </w:r>
            <w:r w:rsidR="002B0B41">
              <w:t>an eviction</w:t>
            </w:r>
            <w:r w:rsidR="00D05BD6">
              <w:t xml:space="preserve"> suit</w:t>
            </w:r>
            <w:r w:rsidR="00B6358A" w:rsidRPr="00B6358A">
              <w:t xml:space="preserve"> </w:t>
            </w:r>
            <w:r w:rsidR="002B0B41">
              <w:t xml:space="preserve">is </w:t>
            </w:r>
            <w:r w:rsidR="00B6358A" w:rsidRPr="00B6358A">
              <w:t>transferred</w:t>
            </w:r>
            <w:r w:rsidR="00FC27B9">
              <w:t xml:space="preserve"> under the bill's provisions, as later described</w:t>
            </w:r>
            <w:r w:rsidR="004044B8">
              <w:t xml:space="preserve">, from </w:t>
            </w:r>
            <w:r w:rsidR="008F54AF">
              <w:t xml:space="preserve">only </w:t>
            </w:r>
            <w:r w:rsidR="004044B8">
              <w:t>the justice court in the precinct in which the real property is located.</w:t>
            </w:r>
            <w:r w:rsidR="00BA2EEE">
              <w:t xml:space="preserve"> The bill </w:t>
            </w:r>
            <w:r w:rsidR="002B0B41">
              <w:t>grants</w:t>
            </w:r>
            <w:r w:rsidR="004044B8">
              <w:t xml:space="preserve"> to all justice courts the</w:t>
            </w:r>
            <w:r w:rsidR="00C62ADA">
              <w:t xml:space="preserve"> jurisdiction</w:t>
            </w:r>
            <w:r>
              <w:t xml:space="preserve"> </w:t>
            </w:r>
            <w:r w:rsidR="00BA2EEE">
              <w:t xml:space="preserve">to issue a writ of possession </w:t>
            </w:r>
            <w:r w:rsidR="00694C2A">
              <w:t xml:space="preserve">under </w:t>
            </w:r>
            <w:r w:rsidR="00C62ADA">
              <w:t xml:space="preserve">any </w:t>
            </w:r>
            <w:r w:rsidR="00694C2A">
              <w:t xml:space="preserve">provisions </w:t>
            </w:r>
            <w:r w:rsidR="00C30644">
              <w:t>governing</w:t>
            </w:r>
            <w:r w:rsidR="00694C2A">
              <w:t xml:space="preserve"> </w:t>
            </w:r>
            <w:r w:rsidR="008F54AF">
              <w:t>eviction suits</w:t>
            </w:r>
            <w:r w:rsidR="00FC27B9">
              <w:t xml:space="preserve"> </w:t>
            </w:r>
            <w:r w:rsidR="00C62ADA">
              <w:t xml:space="preserve">and removes the provision </w:t>
            </w:r>
            <w:r w:rsidR="0034461C">
              <w:t xml:space="preserve">currently </w:t>
            </w:r>
            <w:r w:rsidR="00C62ADA">
              <w:t xml:space="preserve">limiting </w:t>
            </w:r>
            <w:r w:rsidR="006673E1">
              <w:t>a justice court's</w:t>
            </w:r>
            <w:r w:rsidR="00C62ADA">
              <w:t xml:space="preserve"> jurisdiction </w:t>
            </w:r>
            <w:r w:rsidR="006673E1">
              <w:t xml:space="preserve">in eviction suits </w:t>
            </w:r>
            <w:r w:rsidR="00C62ADA">
              <w:t>to matters regarding a tenant's failure to pay rent during an appeal.</w:t>
            </w:r>
          </w:p>
          <w:p w14:paraId="56388D45" w14:textId="77777777" w:rsidR="00C52264" w:rsidRDefault="00C52264" w:rsidP="0075267A">
            <w:pPr>
              <w:pStyle w:val="Header"/>
              <w:jc w:val="both"/>
            </w:pPr>
          </w:p>
          <w:p w14:paraId="0F23A0D5" w14:textId="12A99C28" w:rsidR="00513FB6" w:rsidRDefault="00291686" w:rsidP="0075267A">
            <w:pPr>
              <w:pStyle w:val="Header"/>
              <w:jc w:val="both"/>
            </w:pPr>
            <w:r>
              <w:t>S.B. 38</w:t>
            </w:r>
            <w:r w:rsidR="009458AD">
              <w:t xml:space="preserve"> requires a </w:t>
            </w:r>
            <w:r w:rsidR="009458AD" w:rsidRPr="009458AD">
              <w:t>justice court in which a petition</w:t>
            </w:r>
            <w:r w:rsidR="00EA4FCF">
              <w:t>, as later described,</w:t>
            </w:r>
            <w:r w:rsidR="009458AD" w:rsidRPr="009458AD">
              <w:t xml:space="preserve"> </w:t>
            </w:r>
            <w:r w:rsidR="00F6499D">
              <w:t xml:space="preserve">is filed </w:t>
            </w:r>
            <w:r w:rsidR="009458AD">
              <w:t xml:space="preserve">to </w:t>
            </w:r>
            <w:r w:rsidR="009458AD" w:rsidRPr="009458AD">
              <w:t xml:space="preserve">initiate an eviction </w:t>
            </w:r>
            <w:r w:rsidR="009458AD">
              <w:t xml:space="preserve">to </w:t>
            </w:r>
            <w:r w:rsidR="009458AD" w:rsidRPr="009458AD">
              <w:t>adjudicate the right to actual possession of the premises</w:t>
            </w:r>
            <w:r w:rsidR="00C52264">
              <w:t xml:space="preserve"> but</w:t>
            </w:r>
            <w:r w:rsidR="009458AD">
              <w:t xml:space="preserve"> prohibits </w:t>
            </w:r>
            <w:r w:rsidR="006673E1">
              <w:t>a</w:t>
            </w:r>
            <w:r w:rsidR="009458AD">
              <w:t xml:space="preserve"> justice court from adjudicating </w:t>
            </w:r>
            <w:r w:rsidR="009458AD" w:rsidRPr="009458AD">
              <w:t>title to the premises</w:t>
            </w:r>
            <w:r w:rsidR="00C52264">
              <w:t xml:space="preserve">. The bill </w:t>
            </w:r>
            <w:r w:rsidR="009458AD">
              <w:t>establishes that c</w:t>
            </w:r>
            <w:r w:rsidR="009458AD" w:rsidRPr="009458AD">
              <w:t>ounterclaims and the joinder of suits against third parties are not permitted in eviction suits.</w:t>
            </w:r>
            <w:r w:rsidR="009458AD">
              <w:t xml:space="preserve"> </w:t>
            </w:r>
            <w:r w:rsidR="00120B48">
              <w:t>The</w:t>
            </w:r>
            <w:r w:rsidR="00364F9C">
              <w:t>se</w:t>
            </w:r>
            <w:r w:rsidR="00120B48">
              <w:t xml:space="preserve"> </w:t>
            </w:r>
            <w:r w:rsidR="00364F9C">
              <w:t>provisions</w:t>
            </w:r>
            <w:r w:rsidR="00E4658A">
              <w:t xml:space="preserve"> </w:t>
            </w:r>
            <w:r w:rsidR="00120B48">
              <w:t xml:space="preserve">expressly do not </w:t>
            </w:r>
            <w:r w:rsidR="00120B48" w:rsidRPr="00120B48">
              <w:t xml:space="preserve">preclude a claim that </w:t>
            </w:r>
            <w:r w:rsidR="00B933E6">
              <w:t>may not be</w:t>
            </w:r>
            <w:r w:rsidR="00120B48" w:rsidRPr="00120B48">
              <w:t xml:space="preserve"> asserted under </w:t>
            </w:r>
            <w:r w:rsidR="00014F05">
              <w:t>th</w:t>
            </w:r>
            <w:r w:rsidR="00D97815">
              <w:t>is</w:t>
            </w:r>
            <w:r w:rsidR="00120B48">
              <w:t xml:space="preserve"> provision </w:t>
            </w:r>
            <w:r w:rsidR="00120B48" w:rsidRPr="00120B48">
              <w:t>from being brought in a separate suit in a court of proper jurisdiction.</w:t>
            </w:r>
          </w:p>
          <w:p w14:paraId="5D52D625" w14:textId="77777777" w:rsidR="009A07D6" w:rsidRDefault="009A07D6" w:rsidP="0075267A">
            <w:pPr>
              <w:pStyle w:val="Header"/>
              <w:jc w:val="both"/>
            </w:pPr>
          </w:p>
          <w:p w14:paraId="2AF9DDD0" w14:textId="6D61DE34" w:rsidR="00014F05" w:rsidRPr="002B0B41" w:rsidRDefault="00291686" w:rsidP="0075267A">
            <w:pPr>
              <w:pStyle w:val="Header"/>
              <w:jc w:val="both"/>
              <w:rPr>
                <w:b/>
                <w:bCs/>
              </w:rPr>
            </w:pPr>
            <w:r w:rsidRPr="00B376AC">
              <w:rPr>
                <w:b/>
                <w:bCs/>
              </w:rPr>
              <w:t>Venue</w:t>
            </w:r>
          </w:p>
          <w:p w14:paraId="6ABDF839" w14:textId="77777777" w:rsidR="009A07D6" w:rsidRPr="00B376AC" w:rsidRDefault="009A07D6" w:rsidP="0075267A">
            <w:pPr>
              <w:pStyle w:val="Header"/>
              <w:jc w:val="both"/>
              <w:rPr>
                <w:b/>
                <w:bCs/>
              </w:rPr>
            </w:pPr>
          </w:p>
          <w:p w14:paraId="714EC55E" w14:textId="7E2A7B66" w:rsidR="00FE5040" w:rsidRDefault="00291686" w:rsidP="0075267A">
            <w:pPr>
              <w:pStyle w:val="Header"/>
              <w:jc w:val="both"/>
            </w:pPr>
            <w:r>
              <w:t>S.B. 38</w:t>
            </w:r>
            <w:r w:rsidR="00014F05">
              <w:t xml:space="preserve"> </w:t>
            </w:r>
            <w:r>
              <w:t xml:space="preserve">requires an eviction suit to </w:t>
            </w:r>
            <w:r w:rsidRPr="00FE5040">
              <w:t>be brought in the justice precinct in which the real property is located.</w:t>
            </w:r>
            <w:r>
              <w:t xml:space="preserve"> The bill requires th</w:t>
            </w:r>
            <w:r w:rsidR="00D97815">
              <w:t>at</w:t>
            </w:r>
            <w:r w:rsidR="004A10E0">
              <w:t xml:space="preserve"> </w:t>
            </w:r>
            <w:r>
              <w:t>justice court</w:t>
            </w:r>
            <w:r w:rsidR="003A0778">
              <w:t xml:space="preserve"> in such a suit</w:t>
            </w:r>
            <w:r>
              <w:t xml:space="preserve">, on </w:t>
            </w:r>
            <w:r w:rsidRPr="00FE5040">
              <w:t>the motion of the plaintiff,</w:t>
            </w:r>
            <w:r>
              <w:t xml:space="preserve"> to transfer the suit to a justice court in an adjacent precinct in the county in which the real property is located </w:t>
            </w:r>
            <w:r w:rsidR="003A0778">
              <w:t>under the following circumstances</w:t>
            </w:r>
            <w:r>
              <w:t>:</w:t>
            </w:r>
          </w:p>
          <w:p w14:paraId="0F0F6C8F" w14:textId="1124BFC8" w:rsidR="00FE5040" w:rsidRDefault="00291686" w:rsidP="0075267A">
            <w:pPr>
              <w:pStyle w:val="Header"/>
              <w:numPr>
                <w:ilvl w:val="0"/>
                <w:numId w:val="37"/>
              </w:numPr>
              <w:jc w:val="both"/>
            </w:pPr>
            <w:r>
              <w:t>the sheriff or constable is unable to serve the citation on the defendant on or before the fifth business day after the date the petition is filed;</w:t>
            </w:r>
          </w:p>
          <w:p w14:paraId="5157EF3C" w14:textId="68A81316" w:rsidR="00FE5040" w:rsidRDefault="00291686" w:rsidP="0075267A">
            <w:pPr>
              <w:pStyle w:val="Header"/>
              <w:numPr>
                <w:ilvl w:val="0"/>
                <w:numId w:val="37"/>
              </w:numPr>
              <w:jc w:val="both"/>
            </w:pPr>
            <w:r>
              <w:t>the</w:t>
            </w:r>
            <w:r w:rsidR="00971550">
              <w:t xml:space="preserve"> </w:t>
            </w:r>
            <w:r w:rsidR="00D97815">
              <w:t>transferring</w:t>
            </w:r>
            <w:r>
              <w:t xml:space="preserve"> justice court is unable to conduct the trial of the eviction suit on or before the 21st day after the date the petition is filed; or</w:t>
            </w:r>
          </w:p>
          <w:p w14:paraId="049C4FF8" w14:textId="12F12A95" w:rsidR="00FE5040" w:rsidRDefault="00291686" w:rsidP="0075267A">
            <w:pPr>
              <w:pStyle w:val="Header"/>
              <w:numPr>
                <w:ilvl w:val="0"/>
                <w:numId w:val="37"/>
              </w:numPr>
              <w:jc w:val="both"/>
            </w:pPr>
            <w:r>
              <w:t>any other sufficient cause exists, as determined by the</w:t>
            </w:r>
            <w:r w:rsidR="00971550">
              <w:t xml:space="preserve"> </w:t>
            </w:r>
            <w:r w:rsidR="00D97815">
              <w:t>transferring</w:t>
            </w:r>
            <w:r>
              <w:t xml:space="preserve"> justice court.</w:t>
            </w:r>
          </w:p>
          <w:p w14:paraId="590A8C4E" w14:textId="7E91F1DA" w:rsidR="00493035" w:rsidRDefault="00291686" w:rsidP="0075267A">
            <w:pPr>
              <w:pStyle w:val="Header"/>
              <w:jc w:val="both"/>
            </w:pPr>
            <w:r w:rsidRPr="00FE5040">
              <w:t xml:space="preserve">If </w:t>
            </w:r>
            <w:r w:rsidR="003A0778">
              <w:t>the</w:t>
            </w:r>
            <w:r w:rsidR="00D97815">
              <w:t xml:space="preserve"> </w:t>
            </w:r>
            <w:r w:rsidRPr="00FE5040">
              <w:t xml:space="preserve">justice court </w:t>
            </w:r>
            <w:r w:rsidR="003A0778">
              <w:t xml:space="preserve">with original jurisdiction </w:t>
            </w:r>
            <w:r w:rsidRPr="00FE5040">
              <w:t>finds sufficient cause for a change in venue</w:t>
            </w:r>
            <w:r w:rsidR="00D97815">
              <w:t xml:space="preserve"> under these provisions</w:t>
            </w:r>
            <w:r w:rsidRPr="00FE5040">
              <w:t>, the eviction suit must be transferred to the justice court identified by the plaintiff in the plaintiff's motion.</w:t>
            </w:r>
            <w:r>
              <w:t xml:space="preserve"> The bill requires the</w:t>
            </w:r>
            <w:r w:rsidR="00971550">
              <w:t xml:space="preserve"> </w:t>
            </w:r>
            <w:r w:rsidR="006673E1">
              <w:t>transferring</w:t>
            </w:r>
            <w:r>
              <w:t xml:space="preserve"> justice court, on granting the motion, to </w:t>
            </w:r>
            <w:r w:rsidRPr="00FE5040">
              <w:t>immediately forward the transcript and original papers in the case, by electronic means or otherwise, to the clerk of the justice court to which the suit is transferred.</w:t>
            </w:r>
            <w:r w:rsidR="001C5DFD">
              <w:t xml:space="preserve"> </w:t>
            </w:r>
            <w:r w:rsidR="006673E1">
              <w:t>On transfer of an eviction suit under these provisions, the</w:t>
            </w:r>
            <w:r w:rsidR="001C5DFD" w:rsidRPr="001C5DFD">
              <w:t xml:space="preserve"> justice </w:t>
            </w:r>
            <w:r w:rsidR="005D586D">
              <w:t xml:space="preserve">court </w:t>
            </w:r>
            <w:r w:rsidR="006673E1">
              <w:t xml:space="preserve">to which the suit is transferred may not require </w:t>
            </w:r>
            <w:r w:rsidR="001C5DFD">
              <w:t>the plaintiff to pay any additional filing fees</w:t>
            </w:r>
            <w:r w:rsidR="003F4CA5">
              <w:t xml:space="preserve"> </w:t>
            </w:r>
            <w:r w:rsidR="001C5DFD">
              <w:t>or</w:t>
            </w:r>
            <w:r w:rsidR="003F4CA5">
              <w:t xml:space="preserve"> </w:t>
            </w:r>
            <w:r w:rsidR="001C5DFD">
              <w:t>an additional service fee, unless additional service is required.</w:t>
            </w:r>
          </w:p>
          <w:p w14:paraId="05075713" w14:textId="77777777" w:rsidR="007C667B" w:rsidRDefault="007C667B" w:rsidP="0075267A">
            <w:pPr>
              <w:pStyle w:val="Header"/>
              <w:jc w:val="both"/>
            </w:pPr>
          </w:p>
          <w:p w14:paraId="7B205428" w14:textId="157EC613" w:rsidR="001C5DFD" w:rsidRDefault="00291686" w:rsidP="0075267A">
            <w:pPr>
              <w:pStyle w:val="Header"/>
              <w:jc w:val="both"/>
              <w:rPr>
                <w:b/>
                <w:bCs/>
              </w:rPr>
            </w:pPr>
            <w:r w:rsidRPr="00B376AC">
              <w:rPr>
                <w:b/>
                <w:bCs/>
              </w:rPr>
              <w:t>Computation of Time</w:t>
            </w:r>
          </w:p>
          <w:p w14:paraId="1B9CCC39" w14:textId="77777777" w:rsidR="007C667B" w:rsidRPr="00B376AC" w:rsidRDefault="007C667B" w:rsidP="0075267A">
            <w:pPr>
              <w:pStyle w:val="Header"/>
              <w:jc w:val="both"/>
              <w:rPr>
                <w:b/>
                <w:bCs/>
              </w:rPr>
            </w:pPr>
          </w:p>
          <w:p w14:paraId="6116D5BF" w14:textId="3ECCF5C9" w:rsidR="001C5DFD" w:rsidRDefault="00291686" w:rsidP="0075267A">
            <w:pPr>
              <w:pStyle w:val="Header"/>
              <w:jc w:val="both"/>
            </w:pPr>
            <w:r>
              <w:t xml:space="preserve">S.B. 38 </w:t>
            </w:r>
            <w:r w:rsidR="005C7383">
              <w:t>provides</w:t>
            </w:r>
            <w:r w:rsidR="00EA4FCF">
              <w:t>, as follows,</w:t>
            </w:r>
            <w:r w:rsidR="005C7383">
              <w:t xml:space="preserve"> that a pe</w:t>
            </w:r>
            <w:r>
              <w:t xml:space="preserve">riod of time prescribed by provisions </w:t>
            </w:r>
            <w:r w:rsidR="005C7383">
              <w:t>governing</w:t>
            </w:r>
            <w:r>
              <w:t xml:space="preserve"> </w:t>
            </w:r>
            <w:r w:rsidR="008F54AF">
              <w:t>eviction suits</w:t>
            </w:r>
            <w:r>
              <w:t>:</w:t>
            </w:r>
          </w:p>
          <w:p w14:paraId="4C607847" w14:textId="518C984D" w:rsidR="001C5DFD" w:rsidRDefault="00291686" w:rsidP="0075267A">
            <w:pPr>
              <w:pStyle w:val="Header"/>
              <w:numPr>
                <w:ilvl w:val="0"/>
                <w:numId w:val="41"/>
              </w:numPr>
              <w:jc w:val="both"/>
            </w:pPr>
            <w:r>
              <w:t>does not include the day of the event that begins the period;</w:t>
            </w:r>
          </w:p>
          <w:p w14:paraId="27D9964B" w14:textId="19BB91D9" w:rsidR="001C5DFD" w:rsidRDefault="00291686" w:rsidP="0075267A">
            <w:pPr>
              <w:pStyle w:val="Header"/>
              <w:numPr>
                <w:ilvl w:val="0"/>
                <w:numId w:val="41"/>
              </w:numPr>
              <w:jc w:val="both"/>
            </w:pPr>
            <w:r>
              <w:t>includes Saturdays, Sundays, and state or federal holidays;</w:t>
            </w:r>
          </w:p>
          <w:p w14:paraId="59CD0CD5" w14:textId="5E5C1BB1" w:rsidR="001C5DFD" w:rsidRDefault="00291686" w:rsidP="0075267A">
            <w:pPr>
              <w:pStyle w:val="Header"/>
              <w:numPr>
                <w:ilvl w:val="0"/>
                <w:numId w:val="41"/>
              </w:numPr>
              <w:jc w:val="both"/>
            </w:pPr>
            <w:r>
              <w:t xml:space="preserve">includes the last day of the </w:t>
            </w:r>
            <w:r>
              <w:t>period; and</w:t>
            </w:r>
          </w:p>
          <w:p w14:paraId="4DC53377" w14:textId="14444EB3" w:rsidR="001C5DFD" w:rsidRDefault="00291686" w:rsidP="0075267A">
            <w:pPr>
              <w:pStyle w:val="Header"/>
              <w:numPr>
                <w:ilvl w:val="0"/>
                <w:numId w:val="41"/>
              </w:numPr>
              <w:jc w:val="both"/>
            </w:pPr>
            <w:r>
              <w:t xml:space="preserve">if the last day of the period is a Saturday, Sunday, or state or federal holiday, is extended so that the last day of the period is the next day that is not </w:t>
            </w:r>
            <w:r w:rsidR="005C7383">
              <w:t>a Saturday, Sunday, or state or federal holiday</w:t>
            </w:r>
            <w:r>
              <w:t>.</w:t>
            </w:r>
          </w:p>
          <w:p w14:paraId="37649B20" w14:textId="77777777" w:rsidR="00B13D70" w:rsidRDefault="00B13D70" w:rsidP="0075267A">
            <w:pPr>
              <w:pStyle w:val="Header"/>
              <w:jc w:val="both"/>
            </w:pPr>
          </w:p>
          <w:p w14:paraId="10BE6AA0" w14:textId="58C11717" w:rsidR="007C667B" w:rsidRPr="00B376AC" w:rsidRDefault="00291686" w:rsidP="0075267A">
            <w:pPr>
              <w:pStyle w:val="Header"/>
              <w:jc w:val="both"/>
              <w:rPr>
                <w:b/>
                <w:bCs/>
              </w:rPr>
            </w:pPr>
            <w:r w:rsidRPr="00B376AC">
              <w:rPr>
                <w:b/>
                <w:bCs/>
              </w:rPr>
              <w:t xml:space="preserve">Authority to Modify or Suspend </w:t>
            </w:r>
            <w:r w:rsidRPr="00B376AC">
              <w:rPr>
                <w:b/>
                <w:bCs/>
              </w:rPr>
              <w:t>Eviction Procedures</w:t>
            </w:r>
          </w:p>
          <w:p w14:paraId="4437B63F" w14:textId="77777777" w:rsidR="007C667B" w:rsidRDefault="007C667B" w:rsidP="0075267A">
            <w:pPr>
              <w:pStyle w:val="Header"/>
              <w:jc w:val="both"/>
            </w:pPr>
          </w:p>
          <w:p w14:paraId="0E0756D2" w14:textId="57FDF211" w:rsidR="009C0DFB" w:rsidRDefault="00291686" w:rsidP="0075267A">
            <w:pPr>
              <w:pStyle w:val="Header"/>
              <w:jc w:val="both"/>
            </w:pPr>
            <w:r>
              <w:t>S.B. 38</w:t>
            </w:r>
            <w:r w:rsidR="00B13D70">
              <w:t xml:space="preserve"> </w:t>
            </w:r>
            <w:r w:rsidR="005C7383">
              <w:t xml:space="preserve">establishes that only </w:t>
            </w:r>
            <w:r w:rsidR="001B50BA" w:rsidRPr="001B50BA">
              <w:t>the legislature</w:t>
            </w:r>
            <w:r w:rsidR="005C7383">
              <w:t xml:space="preserve"> has</w:t>
            </w:r>
            <w:r w:rsidR="001B50BA" w:rsidRPr="001B50BA">
              <w:t xml:space="preserve"> </w:t>
            </w:r>
            <w:r w:rsidR="00324024">
              <w:t xml:space="preserve">the authority to </w:t>
            </w:r>
            <w:r w:rsidR="001B50BA" w:rsidRPr="001B50BA">
              <w:t>modify or suspend procedures</w:t>
            </w:r>
            <w:r w:rsidR="001B50BA">
              <w:t xml:space="preserve"> prescribed by</w:t>
            </w:r>
            <w:r w:rsidR="00A4508B">
              <w:t xml:space="preserve"> </w:t>
            </w:r>
            <w:r w:rsidR="001B50BA">
              <w:t xml:space="preserve">provisions </w:t>
            </w:r>
            <w:r w:rsidR="00EA4FCF">
              <w:t>governing</w:t>
            </w:r>
            <w:r w:rsidR="00CA4F44">
              <w:t xml:space="preserve"> </w:t>
            </w:r>
            <w:r w:rsidR="008F54AF">
              <w:t>eviction suits</w:t>
            </w:r>
            <w:r w:rsidR="00832323">
              <w:t xml:space="preserve"> but the</w:t>
            </w:r>
            <w:r>
              <w:t xml:space="preserve"> bill establishes that this restriction expressly </w:t>
            </w:r>
            <w:r w:rsidR="0004315B">
              <w:t xml:space="preserve">does </w:t>
            </w:r>
            <w:r>
              <w:t xml:space="preserve">not affect the authority of the </w:t>
            </w:r>
            <w:r w:rsidR="00A62104">
              <w:t>Texas S</w:t>
            </w:r>
            <w:r>
              <w:t xml:space="preserve">upreme </w:t>
            </w:r>
            <w:r w:rsidR="00A62104">
              <w:t>C</w:t>
            </w:r>
            <w:r>
              <w:t>ourt to modify or suspend certain provisions for the conduct of any court proceedings affected by a disaster</w:t>
            </w:r>
            <w:r w:rsidR="006F7C21">
              <w:t xml:space="preserve"> </w:t>
            </w:r>
            <w:r w:rsidR="006F7C21" w:rsidRPr="006F7C21">
              <w:t>declared by the governor</w:t>
            </w:r>
            <w:r w:rsidR="00832323">
              <w:t xml:space="preserve"> under applicable state law. However, </w:t>
            </w:r>
            <w:r>
              <w:t>such a modification or suspension may be applied to an eviction suit only if</w:t>
            </w:r>
            <w:r w:rsidR="00832323">
              <w:t>, as follows</w:t>
            </w:r>
            <w:r>
              <w:t>:</w:t>
            </w:r>
          </w:p>
          <w:p w14:paraId="22FD5D2D" w14:textId="05FFA997" w:rsidR="009C0DFB" w:rsidRDefault="00291686" w:rsidP="0075267A">
            <w:pPr>
              <w:pStyle w:val="Header"/>
              <w:numPr>
                <w:ilvl w:val="0"/>
                <w:numId w:val="43"/>
              </w:numPr>
              <w:jc w:val="both"/>
            </w:pPr>
            <w:r>
              <w:t>the modification or suspension is applicable to all courts similarly affected by the disaster without regard to the subject matter of an action; and</w:t>
            </w:r>
          </w:p>
          <w:p w14:paraId="0F949531" w14:textId="6893187A" w:rsidR="00581DEF" w:rsidRDefault="00291686" w:rsidP="0075267A">
            <w:pPr>
              <w:pStyle w:val="Header"/>
              <w:numPr>
                <w:ilvl w:val="0"/>
                <w:numId w:val="43"/>
              </w:numPr>
              <w:jc w:val="both"/>
            </w:pPr>
            <w:r>
              <w:t>any request for the modification or suspension is made in writing and available to the public.</w:t>
            </w:r>
          </w:p>
          <w:p w14:paraId="28AC39F6" w14:textId="77777777" w:rsidR="00B008A1" w:rsidRDefault="00B008A1" w:rsidP="0075267A">
            <w:pPr>
              <w:pStyle w:val="Header"/>
              <w:jc w:val="both"/>
            </w:pPr>
          </w:p>
          <w:p w14:paraId="59DB53E8" w14:textId="46C41B9A" w:rsidR="00A731B4" w:rsidRDefault="00291686" w:rsidP="0075267A">
            <w:pPr>
              <w:pStyle w:val="Header"/>
              <w:tabs>
                <w:tab w:val="clear" w:pos="4320"/>
                <w:tab w:val="clear" w:pos="8640"/>
              </w:tabs>
              <w:jc w:val="both"/>
              <w:rPr>
                <w:b/>
                <w:bCs/>
              </w:rPr>
            </w:pPr>
            <w:r w:rsidRPr="00A731B4">
              <w:rPr>
                <w:b/>
                <w:bCs/>
              </w:rPr>
              <w:t xml:space="preserve">Notice </w:t>
            </w:r>
            <w:r w:rsidR="00451E13">
              <w:rPr>
                <w:b/>
                <w:bCs/>
              </w:rPr>
              <w:t>Required Before Filing Suit</w:t>
            </w:r>
          </w:p>
          <w:p w14:paraId="55D3F5EA" w14:textId="77777777" w:rsidR="003C53EF" w:rsidRDefault="003C53EF" w:rsidP="0075267A">
            <w:pPr>
              <w:pStyle w:val="Header"/>
              <w:tabs>
                <w:tab w:val="clear" w:pos="4320"/>
                <w:tab w:val="clear" w:pos="8640"/>
              </w:tabs>
              <w:jc w:val="both"/>
              <w:rPr>
                <w:b/>
                <w:bCs/>
              </w:rPr>
            </w:pPr>
          </w:p>
          <w:p w14:paraId="43135B42" w14:textId="443C4C0B" w:rsidR="008368B9" w:rsidRDefault="00291686" w:rsidP="0075267A">
            <w:pPr>
              <w:pStyle w:val="Header"/>
              <w:jc w:val="both"/>
            </w:pPr>
            <w:r>
              <w:t>S.B. 38</w:t>
            </w:r>
            <w:r w:rsidR="00B92FE2">
              <w:t xml:space="preserve"> </w:t>
            </w:r>
            <w:r w:rsidR="00832323">
              <w:t xml:space="preserve">establishes that, in a forcible detainer suit against a tenant whose right of possession is terminated based on nonpayment of rent, </w:t>
            </w:r>
            <w:r w:rsidR="00A54A1D">
              <w:t xml:space="preserve">the </w:t>
            </w:r>
            <w:r w:rsidR="007C584C" w:rsidRPr="007C584C">
              <w:t>written notice</w:t>
            </w:r>
            <w:r w:rsidR="006F7C21">
              <w:t xml:space="preserve"> </w:t>
            </w:r>
            <w:r w:rsidR="00A54A1D">
              <w:t xml:space="preserve">to vacate </w:t>
            </w:r>
            <w:r w:rsidR="00813248">
              <w:t xml:space="preserve">given to a tenant </w:t>
            </w:r>
            <w:r w:rsidR="006F7C21">
              <w:t>before</w:t>
            </w:r>
            <w:r w:rsidR="007C584C" w:rsidRPr="007C584C">
              <w:t xml:space="preserve"> </w:t>
            </w:r>
            <w:r w:rsidR="00A54A1D">
              <w:t xml:space="preserve">the </w:t>
            </w:r>
            <w:r w:rsidR="007C584C" w:rsidRPr="007C584C">
              <w:t>filing</w:t>
            </w:r>
            <w:r w:rsidR="007C584C">
              <w:t xml:space="preserve"> </w:t>
            </w:r>
            <w:r w:rsidR="00A54A1D">
              <w:t>of</w:t>
            </w:r>
            <w:r w:rsidR="007C584C" w:rsidRPr="007C584C">
              <w:t xml:space="preserve"> </w:t>
            </w:r>
            <w:r w:rsidR="00A54A1D">
              <w:t>such a suit must</w:t>
            </w:r>
            <w:r w:rsidR="007C584C">
              <w:t xml:space="preserve"> be given </w:t>
            </w:r>
            <w:r w:rsidR="007C584C" w:rsidRPr="007C584C">
              <w:t>in the form of either a notice to pay rent or vacate or a notice to vacate.</w:t>
            </w:r>
            <w:r>
              <w:t xml:space="preserve"> </w:t>
            </w:r>
            <w:r w:rsidR="00A54A1D">
              <w:t xml:space="preserve">In addition, if </w:t>
            </w:r>
            <w:r>
              <w:t>a federal law or rule requires a landlord to give notice to a tenant before the landlord requires the tenant to vacate the premises</w:t>
            </w:r>
            <w:r w:rsidR="00A54A1D">
              <w:t>, the following apply</w:t>
            </w:r>
            <w:r>
              <w:t>:</w:t>
            </w:r>
          </w:p>
          <w:p w14:paraId="2D2E9078" w14:textId="75D97172" w:rsidR="008368B9" w:rsidRDefault="00291686" w:rsidP="0075267A">
            <w:pPr>
              <w:pStyle w:val="Header"/>
              <w:numPr>
                <w:ilvl w:val="0"/>
                <w:numId w:val="45"/>
              </w:numPr>
              <w:jc w:val="both"/>
            </w:pPr>
            <w:r>
              <w:t>a landlord that satisfies</w:t>
            </w:r>
            <w:r w:rsidR="00C11B4D">
              <w:t xml:space="preserve"> the notice</w:t>
            </w:r>
            <w:r>
              <w:t xml:space="preserve"> requirements</w:t>
            </w:r>
            <w:r w:rsidR="001901C7">
              <w:t xml:space="preserve"> </w:t>
            </w:r>
            <w:r>
              <w:t>is not required to delay the filing of an eviction suit based on the federal requirement;</w:t>
            </w:r>
          </w:p>
          <w:p w14:paraId="4F782B68" w14:textId="31E20B3D" w:rsidR="008368B9" w:rsidRDefault="00291686" w:rsidP="0075267A">
            <w:pPr>
              <w:pStyle w:val="Header"/>
              <w:numPr>
                <w:ilvl w:val="0"/>
                <w:numId w:val="45"/>
              </w:numPr>
              <w:jc w:val="both"/>
            </w:pPr>
            <w:r>
              <w:t>the federal requirement is not a basis for a court to delay or abate the conduct of the eviction suit; and</w:t>
            </w:r>
          </w:p>
          <w:p w14:paraId="339949F8" w14:textId="29AA5930" w:rsidR="00C023AA" w:rsidRDefault="00291686" w:rsidP="0075267A">
            <w:pPr>
              <w:pStyle w:val="Header"/>
              <w:numPr>
                <w:ilvl w:val="0"/>
                <w:numId w:val="45"/>
              </w:numPr>
              <w:tabs>
                <w:tab w:val="clear" w:pos="4320"/>
                <w:tab w:val="clear" w:pos="8640"/>
              </w:tabs>
              <w:jc w:val="both"/>
            </w:pPr>
            <w:r>
              <w:t>a writ of possession</w:t>
            </w:r>
            <w:r w:rsidR="00204C8F">
              <w:t xml:space="preserve"> may not be</w:t>
            </w:r>
            <w:r>
              <w:t xml:space="preserve"> served on the tenant until the period between the delivery of the </w:t>
            </w:r>
            <w:r w:rsidR="00204C8F">
              <w:t xml:space="preserve">applicable </w:t>
            </w:r>
            <w:r>
              <w:t>notice</w:t>
            </w:r>
            <w:r w:rsidR="00204C8F">
              <w:t xml:space="preserve"> </w:t>
            </w:r>
            <w:r>
              <w:t>and the service of the writ equals or exceeds the period prescribed by the federal requirement.</w:t>
            </w:r>
          </w:p>
          <w:p w14:paraId="50AD8E7E" w14:textId="77777777" w:rsidR="00AD3EBE" w:rsidRDefault="00AD3EBE" w:rsidP="0075267A">
            <w:pPr>
              <w:pStyle w:val="Header"/>
              <w:tabs>
                <w:tab w:val="clear" w:pos="4320"/>
                <w:tab w:val="clear" w:pos="8640"/>
              </w:tabs>
              <w:jc w:val="both"/>
            </w:pPr>
          </w:p>
          <w:p w14:paraId="3BB74363" w14:textId="62AA67CF" w:rsidR="00D3197D" w:rsidRDefault="00291686" w:rsidP="0075267A">
            <w:pPr>
              <w:pStyle w:val="Header"/>
              <w:tabs>
                <w:tab w:val="clear" w:pos="4320"/>
                <w:tab w:val="clear" w:pos="8640"/>
              </w:tabs>
              <w:jc w:val="both"/>
            </w:pPr>
            <w:r>
              <w:t>S.B. 38</w:t>
            </w:r>
            <w:r w:rsidR="00BD0AA6">
              <w:t xml:space="preserve"> </w:t>
            </w:r>
            <w:r w:rsidR="00EB3466">
              <w:t>replaces</w:t>
            </w:r>
            <w:r w:rsidR="008F54AF" w:rsidRPr="008F54AF">
              <w:t xml:space="preserve"> the requirement that if the lease or applicable law requires the landlord to give a tenant an opportunity to respond to a notice of proposed eviction, a notice to vacate may not be given until the period provided for the tenant to respond to the eviction notice has expired</w:t>
            </w:r>
            <w:r w:rsidR="00B87F12">
              <w:t xml:space="preserve">. </w:t>
            </w:r>
            <w:r>
              <w:t xml:space="preserve">The bill </w:t>
            </w:r>
            <w:r w:rsidR="00B97F8B">
              <w:t>provides that,</w:t>
            </w:r>
            <w:r w:rsidR="00554B4B">
              <w:t xml:space="preserve"> </w:t>
            </w:r>
            <w:r w:rsidR="00267B2E">
              <w:t>if</w:t>
            </w:r>
            <w:r w:rsidR="00554B4B">
              <w:t xml:space="preserve"> the lease or applicable </w:t>
            </w:r>
            <w:r w:rsidR="004F46F6">
              <w:t xml:space="preserve">state or federal </w:t>
            </w:r>
            <w:r w:rsidR="00554B4B">
              <w:t xml:space="preserve">law </w:t>
            </w:r>
            <w:r w:rsidR="004F46F6">
              <w:t xml:space="preserve">or rule </w:t>
            </w:r>
            <w:r w:rsidR="00554B4B">
              <w:t>requir</w:t>
            </w:r>
            <w:r w:rsidR="00296E32">
              <w:t>es</w:t>
            </w:r>
            <w:r w:rsidR="00554B4B">
              <w:t xml:space="preserve"> a landlord to give a tenant an opportunity to respond to a notice of proposed eviction before filing an eviction suit</w:t>
            </w:r>
            <w:r w:rsidR="00B97F8B">
              <w:t>, the following apply</w:t>
            </w:r>
            <w:r w:rsidR="00554B4B">
              <w:t>:</w:t>
            </w:r>
            <w:r w:rsidR="00ED188C">
              <w:t xml:space="preserve"> </w:t>
            </w:r>
          </w:p>
          <w:p w14:paraId="4FE1E40A" w14:textId="0919FA74" w:rsidR="00050FCA" w:rsidRDefault="00291686" w:rsidP="0075267A">
            <w:pPr>
              <w:pStyle w:val="Header"/>
              <w:numPr>
                <w:ilvl w:val="0"/>
                <w:numId w:val="35"/>
              </w:numPr>
              <w:tabs>
                <w:tab w:val="clear" w:pos="4320"/>
                <w:tab w:val="clear" w:pos="8640"/>
              </w:tabs>
              <w:jc w:val="both"/>
            </w:pPr>
            <w:r w:rsidRPr="004F31C3">
              <w:t>the notice period in a notice to pay rent or vacate or</w:t>
            </w:r>
            <w:r>
              <w:t xml:space="preserve"> </w:t>
            </w:r>
            <w:r w:rsidR="00EA3A59">
              <w:t xml:space="preserve">a </w:t>
            </w:r>
            <w:r w:rsidRPr="004F31C3">
              <w:t>notice to vacate</w:t>
            </w:r>
            <w:r w:rsidR="00EA3A59">
              <w:t xml:space="preserve"> may</w:t>
            </w:r>
            <w:r>
              <w:t xml:space="preserve">, </w:t>
            </w:r>
            <w:r w:rsidRPr="004F31C3">
              <w:t>at the landlord's discretion,</w:t>
            </w:r>
            <w:r>
              <w:t xml:space="preserve"> </w:t>
            </w:r>
            <w:r w:rsidRPr="004F31C3">
              <w:t>run concurrently with</w:t>
            </w:r>
            <w:r>
              <w:t xml:space="preserve"> </w:t>
            </w:r>
            <w:r w:rsidRPr="004F31C3">
              <w:t>the period provided for the tenant to respond to the notice of proposed eviction; and</w:t>
            </w:r>
          </w:p>
          <w:p w14:paraId="0CDE25CA" w14:textId="1258828B" w:rsidR="00554B4B" w:rsidRDefault="00291686" w:rsidP="0075267A">
            <w:pPr>
              <w:pStyle w:val="Header"/>
              <w:numPr>
                <w:ilvl w:val="0"/>
                <w:numId w:val="35"/>
              </w:numPr>
              <w:tabs>
                <w:tab w:val="clear" w:pos="4320"/>
                <w:tab w:val="clear" w:pos="8640"/>
              </w:tabs>
              <w:jc w:val="both"/>
            </w:pPr>
            <w:r>
              <w:t xml:space="preserve">the </w:t>
            </w:r>
            <w:r w:rsidR="00050FCA" w:rsidRPr="004F31C3">
              <w:t xml:space="preserve">notice </w:t>
            </w:r>
            <w:r>
              <w:t xml:space="preserve">to pay rent or vacate or </w:t>
            </w:r>
            <w:r>
              <w:t>notice to vacate may</w:t>
            </w:r>
            <w:r w:rsidR="00050FCA" w:rsidRPr="004F31C3">
              <w:t xml:space="preserve"> include the required opportunity to respond to the notice of proposed eviction</w:t>
            </w:r>
            <w:r w:rsidR="006058AC">
              <w:t>.</w:t>
            </w:r>
          </w:p>
          <w:p w14:paraId="1C39AA7F" w14:textId="413C4F1F" w:rsidR="004F46F6" w:rsidRDefault="00291686" w:rsidP="0075267A">
            <w:pPr>
              <w:pStyle w:val="Header"/>
              <w:jc w:val="both"/>
            </w:pPr>
            <w:r>
              <w:t>A</w:t>
            </w:r>
            <w:r w:rsidR="009E0DEA">
              <w:t xml:space="preserve"> </w:t>
            </w:r>
            <w:r w:rsidR="009E0DEA" w:rsidRPr="009E0DEA">
              <w:t xml:space="preserve">notice </w:t>
            </w:r>
            <w:r w:rsidR="00050FCA">
              <w:t>required</w:t>
            </w:r>
            <w:r w:rsidR="00BC2FC4">
              <w:t xml:space="preserve"> </w:t>
            </w:r>
            <w:r w:rsidR="00050FCA">
              <w:t>before</w:t>
            </w:r>
            <w:r w:rsidR="009E0DEA" w:rsidRPr="009E0DEA">
              <w:t xml:space="preserve"> filing an eviction suit</w:t>
            </w:r>
            <w:r w:rsidR="00D23CE2">
              <w:t xml:space="preserve"> against a tenant </w:t>
            </w:r>
            <w:r>
              <w:t>must</w:t>
            </w:r>
            <w:r w:rsidR="009E0DEA">
              <w:t xml:space="preserve"> be delivered </w:t>
            </w:r>
            <w:r>
              <w:t>using at least one of the following methods:</w:t>
            </w:r>
          </w:p>
          <w:p w14:paraId="3C610B47" w14:textId="72A4852C" w:rsidR="004F46F6" w:rsidRDefault="00291686" w:rsidP="0075267A">
            <w:pPr>
              <w:pStyle w:val="Header"/>
              <w:numPr>
                <w:ilvl w:val="0"/>
                <w:numId w:val="47"/>
              </w:numPr>
              <w:jc w:val="both"/>
            </w:pPr>
            <w:r>
              <w:t>mail, including first class mail, registered mail, certified mail, or a delivery service;</w:t>
            </w:r>
          </w:p>
          <w:p w14:paraId="313028AA" w14:textId="1F6ED494" w:rsidR="004F46F6" w:rsidRDefault="00291686" w:rsidP="0075267A">
            <w:pPr>
              <w:pStyle w:val="Header"/>
              <w:numPr>
                <w:ilvl w:val="0"/>
                <w:numId w:val="47"/>
              </w:numPr>
              <w:jc w:val="both"/>
            </w:pPr>
            <w:r>
              <w:t>delivery to the inside of the premises;</w:t>
            </w:r>
          </w:p>
          <w:p w14:paraId="2971F405" w14:textId="79DDE623" w:rsidR="004F46F6" w:rsidRDefault="00291686" w:rsidP="0075267A">
            <w:pPr>
              <w:pStyle w:val="Header"/>
              <w:numPr>
                <w:ilvl w:val="0"/>
                <w:numId w:val="47"/>
              </w:numPr>
              <w:jc w:val="both"/>
            </w:pPr>
            <w:r>
              <w:t>hand delivery to any tenant of the premises; or</w:t>
            </w:r>
          </w:p>
          <w:p w14:paraId="649DE81A" w14:textId="1043D093" w:rsidR="004F46F6" w:rsidRDefault="00291686" w:rsidP="0075267A">
            <w:pPr>
              <w:pStyle w:val="Header"/>
              <w:numPr>
                <w:ilvl w:val="0"/>
                <w:numId w:val="47"/>
              </w:numPr>
              <w:jc w:val="both"/>
            </w:pPr>
            <w:r>
              <w:t>if the parties have agreed in writing, electronic communication, including e-mail or other electronic means.</w:t>
            </w:r>
          </w:p>
          <w:p w14:paraId="61C2E683" w14:textId="04537991" w:rsidR="009E0DEA" w:rsidRDefault="00291686" w:rsidP="0075267A">
            <w:pPr>
              <w:pStyle w:val="Header"/>
              <w:jc w:val="both"/>
            </w:pPr>
            <w:r>
              <w:t xml:space="preserve">This requirement expressly </w:t>
            </w:r>
            <w:r w:rsidRPr="004F46F6">
              <w:t>does not apply if the tenant actually receives the notice.</w:t>
            </w:r>
          </w:p>
          <w:p w14:paraId="6355377D" w14:textId="77777777" w:rsidR="0022279B" w:rsidRDefault="0022279B" w:rsidP="0075267A">
            <w:pPr>
              <w:pStyle w:val="Header"/>
              <w:tabs>
                <w:tab w:val="clear" w:pos="4320"/>
                <w:tab w:val="clear" w:pos="8640"/>
              </w:tabs>
              <w:jc w:val="both"/>
              <w:rPr>
                <w:b/>
                <w:bCs/>
              </w:rPr>
            </w:pPr>
          </w:p>
          <w:p w14:paraId="4088C206" w14:textId="2B552CD0" w:rsidR="00963EA5" w:rsidRDefault="00291686" w:rsidP="0075267A">
            <w:pPr>
              <w:pStyle w:val="Header"/>
              <w:keepNext/>
              <w:tabs>
                <w:tab w:val="clear" w:pos="4320"/>
                <w:tab w:val="clear" w:pos="8640"/>
              </w:tabs>
              <w:jc w:val="both"/>
            </w:pPr>
            <w:r>
              <w:t>S.B. 38 repeals the provisions</w:t>
            </w:r>
            <w:r w:rsidR="004F46F6">
              <w:t xml:space="preserve"> that do the following</w:t>
            </w:r>
            <w:r>
              <w:t>:</w:t>
            </w:r>
          </w:p>
          <w:p w14:paraId="511F1DF5" w14:textId="46CE592F" w:rsidR="00541807" w:rsidRDefault="00291686" w:rsidP="0075267A">
            <w:pPr>
              <w:pStyle w:val="Header"/>
              <w:keepNext/>
              <w:numPr>
                <w:ilvl w:val="0"/>
                <w:numId w:val="35"/>
              </w:numPr>
              <w:tabs>
                <w:tab w:val="clear" w:pos="4320"/>
                <w:tab w:val="clear" w:pos="8640"/>
              </w:tabs>
              <w:jc w:val="both"/>
            </w:pPr>
            <w:r>
              <w:t>require</w:t>
            </w:r>
            <w:r w:rsidR="00C57C5C">
              <w:t xml:space="preserve"> a </w:t>
            </w:r>
            <w:r w:rsidR="00C57C5C" w:rsidRPr="00C57C5C">
              <w:t xml:space="preserve">notice to vacate </w:t>
            </w:r>
            <w:r w:rsidR="00BF6900">
              <w:t xml:space="preserve">to </w:t>
            </w:r>
            <w:r w:rsidR="00C57C5C" w:rsidRPr="00C57C5C">
              <w:t xml:space="preserve">be given in person or by mail </w:t>
            </w:r>
            <w:r w:rsidR="008F2546">
              <w:t>to</w:t>
            </w:r>
            <w:r w:rsidR="008F2546" w:rsidRPr="00C57C5C">
              <w:t xml:space="preserve"> </w:t>
            </w:r>
            <w:r w:rsidR="00C57C5C" w:rsidRPr="00C57C5C">
              <w:t>the premises in question</w:t>
            </w:r>
            <w:r w:rsidR="00C57C5C">
              <w:t xml:space="preserve"> </w:t>
            </w:r>
            <w:r w:rsidR="008F2546" w:rsidRPr="008F2546">
              <w:t>by delivering the notice in person by personal delivery to the tenant or any person residing at the premises who is 16 years of age or older or personal delivery to the premises and affixing the notice to the inside of the main entry door or by mailing the notice by regular mail, by registered mail, or by certified mail, return receipt requested, to the premises in question</w:t>
            </w:r>
            <w:r w:rsidR="002335CB">
              <w:t>;</w:t>
            </w:r>
          </w:p>
          <w:p w14:paraId="787A5957" w14:textId="6C476628" w:rsidR="008F2546" w:rsidRDefault="00291686" w:rsidP="0075267A">
            <w:pPr>
              <w:pStyle w:val="Header"/>
              <w:numPr>
                <w:ilvl w:val="0"/>
                <w:numId w:val="35"/>
              </w:numPr>
              <w:tabs>
                <w:tab w:val="clear" w:pos="4320"/>
                <w:tab w:val="clear" w:pos="8640"/>
              </w:tabs>
              <w:jc w:val="both"/>
            </w:pPr>
            <w:r>
              <w:t>provide an alternative to delivering the notice to vacate in person or by mail to the premises by authorizing the landlord to</w:t>
            </w:r>
            <w:r w:rsidRPr="008F2546">
              <w:t xml:space="preserve"> deliver the notice to vacate by securely affixing to the outside of the main entry door a sealed envelope that contains the notice</w:t>
            </w:r>
            <w:r w:rsidR="00383F96">
              <w:t xml:space="preserve"> under certain conditions;</w:t>
            </w:r>
          </w:p>
          <w:p w14:paraId="0B3AA67F" w14:textId="53567E79" w:rsidR="00383F96" w:rsidRDefault="00291686" w:rsidP="0075267A">
            <w:pPr>
              <w:pStyle w:val="Header"/>
              <w:numPr>
                <w:ilvl w:val="0"/>
                <w:numId w:val="35"/>
              </w:numPr>
              <w:tabs>
                <w:tab w:val="clear" w:pos="4320"/>
                <w:tab w:val="clear" w:pos="8640"/>
              </w:tabs>
              <w:jc w:val="both"/>
            </w:pPr>
            <w:r>
              <w:t xml:space="preserve">establish that the notice to vacate is considered delivered on the date the </w:t>
            </w:r>
            <w:r w:rsidR="00FE63F9">
              <w:t>envelope is affixed to the outside of the door and is deposited in the mail, regardless of the date the notice is received;</w:t>
            </w:r>
          </w:p>
          <w:p w14:paraId="05BFACE3" w14:textId="190593D3" w:rsidR="004F46F6" w:rsidRDefault="00291686" w:rsidP="0075267A">
            <w:pPr>
              <w:pStyle w:val="Header"/>
              <w:numPr>
                <w:ilvl w:val="0"/>
                <w:numId w:val="35"/>
              </w:numPr>
              <w:tabs>
                <w:tab w:val="clear" w:pos="4320"/>
                <w:tab w:val="clear" w:pos="8640"/>
              </w:tabs>
              <w:jc w:val="both"/>
            </w:pPr>
            <w:r>
              <w:t xml:space="preserve">establish that the notice period for a notice to vacate </w:t>
            </w:r>
            <w:r w:rsidRPr="004F46F6">
              <w:t>is calculated from the day on which the notice is delivered</w:t>
            </w:r>
            <w:r>
              <w:t>;</w:t>
            </w:r>
          </w:p>
          <w:p w14:paraId="4336A435" w14:textId="613CF641" w:rsidR="005579A4" w:rsidRDefault="00291686" w:rsidP="0075267A">
            <w:pPr>
              <w:pStyle w:val="Header"/>
              <w:numPr>
                <w:ilvl w:val="0"/>
                <w:numId w:val="35"/>
              </w:numPr>
              <w:tabs>
                <w:tab w:val="clear" w:pos="4320"/>
                <w:tab w:val="clear" w:pos="8640"/>
              </w:tabs>
              <w:jc w:val="both"/>
            </w:pPr>
            <w:r>
              <w:t xml:space="preserve">require a </w:t>
            </w:r>
            <w:r w:rsidRPr="005579A4">
              <w:t xml:space="preserve">notice to vacate </w:t>
            </w:r>
            <w:r w:rsidR="00BF6900">
              <w:t xml:space="preserve">to </w:t>
            </w:r>
            <w:r w:rsidRPr="005579A4">
              <w:t xml:space="preserve">be considered a demand for possession for purposes </w:t>
            </w:r>
            <w:r w:rsidR="001D0AC7">
              <w:t xml:space="preserve">of </w:t>
            </w:r>
            <w:r w:rsidR="005D411D">
              <w:t>provisions governing</w:t>
            </w:r>
            <w:r w:rsidR="00CA4F44">
              <w:t xml:space="preserve"> </w:t>
            </w:r>
            <w:r w:rsidRPr="005579A4">
              <w:t>forcible detainer</w:t>
            </w:r>
            <w:r>
              <w:t>; and</w:t>
            </w:r>
          </w:p>
          <w:p w14:paraId="46C74447" w14:textId="169B3DF2" w:rsidR="005579A4" w:rsidRDefault="00291686" w:rsidP="0075267A">
            <w:pPr>
              <w:pStyle w:val="Header"/>
              <w:numPr>
                <w:ilvl w:val="0"/>
                <w:numId w:val="35"/>
              </w:numPr>
              <w:tabs>
                <w:tab w:val="clear" w:pos="4320"/>
                <w:tab w:val="clear" w:pos="8640"/>
              </w:tabs>
              <w:jc w:val="both"/>
            </w:pPr>
            <w:r>
              <w:t>authorize a landlord</w:t>
            </w:r>
            <w:r w:rsidR="009163A5">
              <w:t xml:space="preserve"> </w:t>
            </w:r>
            <w:r w:rsidR="00D723A0" w:rsidRPr="00D723A0">
              <w:t xml:space="preserve">to include in </w:t>
            </w:r>
            <w:r w:rsidR="00D723A0">
              <w:t>the</w:t>
            </w:r>
            <w:r w:rsidR="00D723A0" w:rsidRPr="00D723A0">
              <w:t xml:space="preserve"> notice</w:t>
            </w:r>
            <w:r w:rsidR="00EB3466">
              <w:t xml:space="preserve"> to vacate</w:t>
            </w:r>
            <w:r w:rsidR="00D723A0" w:rsidRPr="00D723A0">
              <w:t xml:space="preserve"> </w:t>
            </w:r>
            <w:r w:rsidR="009163A5" w:rsidRPr="009163A5">
              <w:t>a demand that the tenant pay the delinquent rent or vacate the premises by the date and time stated in the notice</w:t>
            </w:r>
            <w:r w:rsidR="004E4D1C">
              <w:t xml:space="preserve"> if </w:t>
            </w:r>
            <w:r w:rsidR="004E4D1C" w:rsidRPr="009163A5">
              <w:t xml:space="preserve">before the </w:t>
            </w:r>
            <w:r w:rsidR="004E4D1C">
              <w:t xml:space="preserve">required </w:t>
            </w:r>
            <w:r w:rsidR="004E4D1C" w:rsidRPr="009163A5">
              <w:t>notice to vacate is given the landlord has given a written notice or reminder to the tenant that rent is due and unpaid</w:t>
            </w:r>
            <w:r w:rsidR="009163A5" w:rsidRPr="009163A5">
              <w:t>.</w:t>
            </w:r>
          </w:p>
          <w:p w14:paraId="693FD7C3" w14:textId="77777777" w:rsidR="001F6D13" w:rsidRDefault="001F6D13" w:rsidP="0075267A">
            <w:pPr>
              <w:pStyle w:val="Header"/>
              <w:tabs>
                <w:tab w:val="clear" w:pos="4320"/>
                <w:tab w:val="clear" w:pos="8640"/>
              </w:tabs>
              <w:jc w:val="both"/>
            </w:pPr>
          </w:p>
          <w:p w14:paraId="42425A2D" w14:textId="7F34E82A" w:rsidR="00F2537A" w:rsidRPr="00B376AC" w:rsidRDefault="00291686" w:rsidP="0075267A">
            <w:pPr>
              <w:pStyle w:val="Header"/>
              <w:jc w:val="both"/>
              <w:rPr>
                <w:b/>
                <w:bCs/>
              </w:rPr>
            </w:pPr>
            <w:r w:rsidRPr="00B376AC">
              <w:rPr>
                <w:b/>
                <w:bCs/>
              </w:rPr>
              <w:t>Petition to Initiate Eviction Suit</w:t>
            </w:r>
          </w:p>
          <w:p w14:paraId="6232D127" w14:textId="77777777" w:rsidR="00F2537A" w:rsidRDefault="00F2537A" w:rsidP="0075267A">
            <w:pPr>
              <w:pStyle w:val="Header"/>
              <w:jc w:val="both"/>
            </w:pPr>
          </w:p>
          <w:p w14:paraId="56455F35" w14:textId="39BE716F" w:rsidR="005D411D" w:rsidRDefault="00291686" w:rsidP="0075267A">
            <w:pPr>
              <w:pStyle w:val="Header"/>
              <w:jc w:val="both"/>
            </w:pPr>
            <w:r>
              <w:t>S.B. 38</w:t>
            </w:r>
            <w:r w:rsidR="001F6D13">
              <w:t xml:space="preserve"> requires </w:t>
            </w:r>
            <w:r w:rsidR="001F6D13" w:rsidRPr="001F6D13">
              <w:t xml:space="preserve">a sworn petition </w:t>
            </w:r>
            <w:r w:rsidR="001F6D13">
              <w:t>to</w:t>
            </w:r>
            <w:r w:rsidR="001F6D13" w:rsidRPr="001F6D13">
              <w:t xml:space="preserve"> be filed with the court</w:t>
            </w:r>
            <w:r w:rsidR="001F6D13">
              <w:t xml:space="preserve"> </w:t>
            </w:r>
            <w:r>
              <w:t xml:space="preserve">in order </w:t>
            </w:r>
            <w:r w:rsidR="001F6D13">
              <w:t xml:space="preserve">to </w:t>
            </w:r>
            <w:r w:rsidR="001F6D13" w:rsidRPr="001F6D13">
              <w:t>initiate an eviction suit</w:t>
            </w:r>
            <w:r w:rsidR="001F6D13">
              <w:t xml:space="preserve"> and requires the petition to include </w:t>
            </w:r>
            <w:r w:rsidR="00D56D55" w:rsidRPr="00D56D55">
              <w:t xml:space="preserve">the contents required by the Texas Rules of Civil Procedure. </w:t>
            </w:r>
          </w:p>
          <w:p w14:paraId="4B2A573F" w14:textId="36508637" w:rsidR="007B4D7D" w:rsidRDefault="007B4D7D" w:rsidP="0075267A">
            <w:pPr>
              <w:pStyle w:val="Header"/>
              <w:jc w:val="both"/>
            </w:pPr>
          </w:p>
          <w:p w14:paraId="7C7FB6B8" w14:textId="4B3B98C1" w:rsidR="007B4D7D" w:rsidRPr="00B376AC" w:rsidRDefault="00291686" w:rsidP="0075267A">
            <w:pPr>
              <w:pStyle w:val="Header"/>
              <w:jc w:val="both"/>
              <w:rPr>
                <w:b/>
                <w:bCs/>
              </w:rPr>
            </w:pPr>
            <w:r w:rsidRPr="00B376AC">
              <w:rPr>
                <w:b/>
                <w:bCs/>
              </w:rPr>
              <w:t>Rules of Court</w:t>
            </w:r>
          </w:p>
          <w:p w14:paraId="743A73AB" w14:textId="77777777" w:rsidR="007B4D7D" w:rsidRDefault="007B4D7D" w:rsidP="0075267A">
            <w:pPr>
              <w:pStyle w:val="Header"/>
              <w:jc w:val="both"/>
            </w:pPr>
          </w:p>
          <w:p w14:paraId="3FDB1AD4" w14:textId="5A127B3A" w:rsidR="00C72B68" w:rsidRDefault="00291686" w:rsidP="0075267A">
            <w:pPr>
              <w:pStyle w:val="Header"/>
              <w:jc w:val="both"/>
            </w:pPr>
            <w:r>
              <w:t>S.B. 38</w:t>
            </w:r>
            <w:r w:rsidR="005D411D">
              <w:t xml:space="preserve"> authorizes a court to </w:t>
            </w:r>
            <w:r w:rsidR="005D411D" w:rsidRPr="00BC1A43">
              <w:t>adopt local rules, forms, or standing orders for eviction suits in accordance with the Texas Rules of Civil Procedure</w:t>
            </w:r>
            <w:r w:rsidR="005D411D">
              <w:t xml:space="preserve"> and </w:t>
            </w:r>
            <w:r>
              <w:t xml:space="preserve">prohibits the court from </w:t>
            </w:r>
            <w:r w:rsidR="00BC1A43" w:rsidRPr="00BC1A43">
              <w:t>adopt</w:t>
            </w:r>
            <w:r w:rsidR="00BC1A43">
              <w:t>ing</w:t>
            </w:r>
            <w:r w:rsidR="00BC1A43" w:rsidRPr="00BC1A43">
              <w:t xml:space="preserve"> local rules, forms, or standing orders for eviction suits </w:t>
            </w:r>
            <w:r w:rsidR="00BC1A43">
              <w:t xml:space="preserve">that </w:t>
            </w:r>
            <w:r>
              <w:t>do the following:</w:t>
            </w:r>
          </w:p>
          <w:p w14:paraId="51BEFAAB" w14:textId="69E2A63E" w:rsidR="00C72B68" w:rsidRDefault="00291686" w:rsidP="0075267A">
            <w:pPr>
              <w:pStyle w:val="Header"/>
              <w:numPr>
                <w:ilvl w:val="0"/>
                <w:numId w:val="35"/>
              </w:numPr>
              <w:jc w:val="both"/>
            </w:pPr>
            <w:r>
              <w:t>requir</w:t>
            </w:r>
            <w:r w:rsidR="000213EF">
              <w:t>e</w:t>
            </w:r>
            <w:r>
              <w:t xml:space="preserve"> content in </w:t>
            </w:r>
            <w:r w:rsidR="00BC1A43">
              <w:t xml:space="preserve">or with </w:t>
            </w:r>
            <w:r>
              <w:t xml:space="preserve">the petition other than content required by </w:t>
            </w:r>
            <w:r w:rsidR="00BC1A43" w:rsidRPr="00BC1A43">
              <w:t>the Texas Rules of Civil Procedure</w:t>
            </w:r>
            <w:r>
              <w:t>;</w:t>
            </w:r>
          </w:p>
          <w:p w14:paraId="390F89B2" w14:textId="37107B48" w:rsidR="00BC1A43" w:rsidRDefault="00291686" w:rsidP="0075267A">
            <w:pPr>
              <w:pStyle w:val="Header"/>
              <w:numPr>
                <w:ilvl w:val="0"/>
                <w:numId w:val="35"/>
              </w:numPr>
              <w:jc w:val="both"/>
            </w:pPr>
            <w:r>
              <w:t>requir</w:t>
            </w:r>
            <w:r w:rsidR="000213EF">
              <w:t>e</w:t>
            </w:r>
            <w:r>
              <w:t xml:space="preserve"> </w:t>
            </w:r>
            <w:r w:rsidRPr="00BC1A43">
              <w:t>any mediation, pretrial conference, or other proceeding before trial; or</w:t>
            </w:r>
          </w:p>
          <w:p w14:paraId="6CA98656" w14:textId="79A93488" w:rsidR="0016138F" w:rsidRDefault="00291686" w:rsidP="0075267A">
            <w:pPr>
              <w:pStyle w:val="Header"/>
              <w:numPr>
                <w:ilvl w:val="0"/>
                <w:numId w:val="35"/>
              </w:numPr>
              <w:jc w:val="both"/>
            </w:pPr>
            <w:r>
              <w:t>authoriz</w:t>
            </w:r>
            <w:r w:rsidR="000213EF">
              <w:t>e</w:t>
            </w:r>
            <w:r>
              <w:t xml:space="preserve"> the dismissal of </w:t>
            </w:r>
            <w:r w:rsidR="00C72B68">
              <w:t xml:space="preserve">an eviction suit on the basis that a petition is improper if the petition meets the </w:t>
            </w:r>
            <w:r w:rsidR="002E19DA">
              <w:t xml:space="preserve">requirements of the Texas Rules of Civil Procedure </w:t>
            </w:r>
            <w:r w:rsidR="00C72B68">
              <w:t>or can be amended to meet th</w:t>
            </w:r>
            <w:r w:rsidR="00124E7E">
              <w:t>os</w:t>
            </w:r>
            <w:r w:rsidR="00C72B68">
              <w:t>e requirements.</w:t>
            </w:r>
          </w:p>
          <w:p w14:paraId="4EA09216" w14:textId="77777777" w:rsidR="0016138F" w:rsidRDefault="0016138F" w:rsidP="0075267A">
            <w:pPr>
              <w:pStyle w:val="Header"/>
              <w:jc w:val="both"/>
            </w:pPr>
          </w:p>
          <w:p w14:paraId="32635393" w14:textId="6B513AF7" w:rsidR="00F2537A" w:rsidRPr="00B376AC" w:rsidRDefault="00291686" w:rsidP="0075267A">
            <w:pPr>
              <w:pStyle w:val="Header"/>
              <w:jc w:val="both"/>
              <w:rPr>
                <w:b/>
                <w:bCs/>
              </w:rPr>
            </w:pPr>
            <w:r w:rsidRPr="00B376AC">
              <w:rPr>
                <w:b/>
                <w:bCs/>
              </w:rPr>
              <w:t>Procedures Applicable in Suit to Evict and Recover Unpaid Rent</w:t>
            </w:r>
          </w:p>
          <w:p w14:paraId="7D25F6A4" w14:textId="02A40EE0" w:rsidR="00F2537A" w:rsidRDefault="00F2537A" w:rsidP="0075267A">
            <w:pPr>
              <w:pStyle w:val="Header"/>
              <w:jc w:val="both"/>
            </w:pPr>
          </w:p>
          <w:p w14:paraId="76109EAF" w14:textId="120E39FD" w:rsidR="00513353" w:rsidRDefault="00291686" w:rsidP="0075267A">
            <w:pPr>
              <w:pStyle w:val="Header"/>
              <w:jc w:val="both"/>
            </w:pPr>
            <w:r>
              <w:t>S.B. 38</w:t>
            </w:r>
            <w:r w:rsidR="00606878">
              <w:t xml:space="preserve"> </w:t>
            </w:r>
            <w:r w:rsidR="00911916">
              <w:t xml:space="preserve">removes requirements by the Texas Rules of Civil Procedure regarding citations and replaces the sworn statement landlords file with a sworn petition. The bill </w:t>
            </w:r>
            <w:r w:rsidR="00B6639F">
              <w:t>establishes that, if a landlord files a motion for summary disposition</w:t>
            </w:r>
            <w:r w:rsidR="004B1234">
              <w:t xml:space="preserve"> </w:t>
            </w:r>
            <w:r w:rsidR="00195FAA">
              <w:t xml:space="preserve">with the </w:t>
            </w:r>
            <w:r w:rsidR="003F6625">
              <w:t xml:space="preserve">applicable </w:t>
            </w:r>
            <w:r w:rsidR="00195FAA">
              <w:t>petition</w:t>
            </w:r>
            <w:r w:rsidR="003F6625">
              <w:t>,</w:t>
            </w:r>
            <w:r w:rsidR="00B34EF3">
              <w:t xml:space="preserve"> with respect to</w:t>
            </w:r>
            <w:r w:rsidR="004B1234">
              <w:t xml:space="preserve"> a suit to evict,</w:t>
            </w:r>
            <w:r w:rsidR="005D66CE">
              <w:t xml:space="preserve"> </w:t>
            </w:r>
            <w:r w:rsidR="00E94E01" w:rsidRPr="00E94E01">
              <w:t>the</w:t>
            </w:r>
            <w:r w:rsidR="00B34EF3">
              <w:t xml:space="preserve"> </w:t>
            </w:r>
            <w:r w:rsidR="00E94E01" w:rsidRPr="00E94E01">
              <w:t xml:space="preserve">citation must </w:t>
            </w:r>
            <w:r w:rsidR="00C7078B" w:rsidRPr="00C7078B">
              <w:t>include a notice to the tenant on the first page of the citation in English and Spanish and in conspicuous bold p</w:t>
            </w:r>
            <w:r w:rsidR="00B34EF3">
              <w:t>rint, with specified language notifying the tenant of the conditions under which the applicable court may enter a judgment in favor of the landlord without a trial.</w:t>
            </w:r>
          </w:p>
          <w:p w14:paraId="3E770ACD" w14:textId="77777777" w:rsidR="00513353" w:rsidRDefault="00513353" w:rsidP="0075267A">
            <w:pPr>
              <w:pStyle w:val="Header"/>
              <w:jc w:val="both"/>
            </w:pPr>
          </w:p>
          <w:p w14:paraId="595B0903" w14:textId="46D35130" w:rsidR="00C7078B" w:rsidRDefault="00291686" w:rsidP="0075267A">
            <w:pPr>
              <w:pStyle w:val="Header"/>
              <w:jc w:val="both"/>
            </w:pPr>
            <w:r>
              <w:t>S.B. 38</w:t>
            </w:r>
            <w:r w:rsidR="00513353">
              <w:t xml:space="preserve"> </w:t>
            </w:r>
            <w:r w:rsidR="00702EE7">
              <w:t xml:space="preserve">requires a </w:t>
            </w:r>
            <w:r w:rsidR="00702EE7" w:rsidRPr="00702EE7">
              <w:t xml:space="preserve">sheriff or constable, including a deputy sheriff or deputy constable, </w:t>
            </w:r>
            <w:r w:rsidR="00702EE7">
              <w:t>to</w:t>
            </w:r>
            <w:r w:rsidR="00702EE7" w:rsidRPr="00702EE7">
              <w:t xml:space="preserve"> make a diligent effort to serve the citation and petition not later than the fifth business day after the date the petition is filed.</w:t>
            </w:r>
            <w:r w:rsidR="00702EE7">
              <w:t xml:space="preserve"> </w:t>
            </w:r>
            <w:r w:rsidR="00155E17">
              <w:t>The bill authorizes a landlord, i</w:t>
            </w:r>
            <w:r w:rsidR="00702EE7" w:rsidRPr="00702EE7">
              <w:t xml:space="preserve">f the citation and petition are not served on or before the fifth business day after the date the petition is filed, </w:t>
            </w:r>
            <w:r w:rsidR="003F6625">
              <w:t xml:space="preserve">to </w:t>
            </w:r>
            <w:r w:rsidR="00702EE7" w:rsidRPr="00702EE7">
              <w:t>provide for the citation and petition to be served by any other law enforcement officer, including an off-duty officer, that has received appropriate training in the service of process, eviction procedures, and the execution of writs, as determined by the Texas Commission on Law Enforcement.</w:t>
            </w:r>
          </w:p>
          <w:p w14:paraId="402E21CC" w14:textId="77777777" w:rsidR="00C7078B" w:rsidRDefault="00C7078B" w:rsidP="0075267A">
            <w:pPr>
              <w:pStyle w:val="Header"/>
              <w:jc w:val="both"/>
            </w:pPr>
          </w:p>
          <w:p w14:paraId="60452CA5" w14:textId="33DE73B5" w:rsidR="00C7078B" w:rsidRDefault="00291686" w:rsidP="0075267A">
            <w:pPr>
              <w:pStyle w:val="Header"/>
              <w:jc w:val="both"/>
            </w:pPr>
            <w:r>
              <w:t>S.B. 38</w:t>
            </w:r>
            <w:r w:rsidR="00F2537A">
              <w:t xml:space="preserve"> </w:t>
            </w:r>
            <w:r>
              <w:t xml:space="preserve">sets out the following provisions with respect to a </w:t>
            </w:r>
            <w:r w:rsidR="00DA44E2">
              <w:t>trial date of an eviction suit</w:t>
            </w:r>
            <w:r w:rsidR="003F6625">
              <w:t>:</w:t>
            </w:r>
          </w:p>
          <w:p w14:paraId="6B8DA48A" w14:textId="4DBEA7B2" w:rsidR="00C7078B" w:rsidRDefault="00291686" w:rsidP="0075267A">
            <w:pPr>
              <w:pStyle w:val="Header"/>
              <w:numPr>
                <w:ilvl w:val="0"/>
                <w:numId w:val="49"/>
              </w:numPr>
              <w:jc w:val="both"/>
            </w:pPr>
            <w:r>
              <w:t xml:space="preserve">a court </w:t>
            </w:r>
            <w:r w:rsidR="00F67B98">
              <w:t>must</w:t>
            </w:r>
            <w:r>
              <w:t xml:space="preserve"> </w:t>
            </w:r>
            <w:r w:rsidRPr="000374BC">
              <w:t>hold the trial of an eviction suit on a date that is not earlier than the 10th day or later than the 21st day after the date the petition is file</w:t>
            </w:r>
            <w:r>
              <w:t>d;</w:t>
            </w:r>
          </w:p>
          <w:p w14:paraId="1A10B0E4" w14:textId="5EC1A019" w:rsidR="00F2537A" w:rsidRDefault="00291686" w:rsidP="0075267A">
            <w:pPr>
              <w:pStyle w:val="Header"/>
              <w:numPr>
                <w:ilvl w:val="0"/>
                <w:numId w:val="49"/>
              </w:numPr>
              <w:jc w:val="both"/>
            </w:pPr>
            <w:r>
              <w:t xml:space="preserve">a court </w:t>
            </w:r>
            <w:r w:rsidR="00F67B98">
              <w:t>may not hold</w:t>
            </w:r>
            <w:r w:rsidR="00C7078B">
              <w:t xml:space="preserve"> </w:t>
            </w:r>
            <w:r w:rsidRPr="000374BC">
              <w:t>the trial</w:t>
            </w:r>
            <w:r>
              <w:t xml:space="preserve"> </w:t>
            </w:r>
            <w:r w:rsidRPr="000374BC">
              <w:t xml:space="preserve">on a date that is earlier than the </w:t>
            </w:r>
            <w:r>
              <w:t>fourth</w:t>
            </w:r>
            <w:r w:rsidRPr="000374BC">
              <w:t xml:space="preserve"> day after the date the </w:t>
            </w:r>
            <w:r>
              <w:t>tenant</w:t>
            </w:r>
            <w:r w:rsidRPr="000374BC">
              <w:t xml:space="preserve"> is served with the petition</w:t>
            </w:r>
            <w:r>
              <w:t>; and</w:t>
            </w:r>
          </w:p>
          <w:p w14:paraId="50E3AE23" w14:textId="2499D19C" w:rsidR="00513353" w:rsidRDefault="00291686" w:rsidP="0075267A">
            <w:pPr>
              <w:pStyle w:val="Header"/>
              <w:numPr>
                <w:ilvl w:val="0"/>
                <w:numId w:val="49"/>
              </w:numPr>
              <w:jc w:val="both"/>
            </w:pPr>
            <w:r>
              <w:t xml:space="preserve">a court from </w:t>
            </w:r>
            <w:r w:rsidR="00F67B98">
              <w:t xml:space="preserve">may not </w:t>
            </w:r>
            <w:r>
              <w:t>postpon</w:t>
            </w:r>
            <w:r w:rsidR="00F67B98">
              <w:t xml:space="preserve">e </w:t>
            </w:r>
            <w:r w:rsidRPr="00513353">
              <w:t>the date of a trial for more than seven days unless the parties agree to the postponement in writing.</w:t>
            </w:r>
          </w:p>
          <w:p w14:paraId="66C20577" w14:textId="77777777" w:rsidR="00617E3D" w:rsidRDefault="00617E3D" w:rsidP="0075267A">
            <w:pPr>
              <w:pStyle w:val="Header"/>
              <w:jc w:val="both"/>
            </w:pPr>
          </w:p>
          <w:p w14:paraId="505095B5" w14:textId="3C0B0CB0" w:rsidR="00617E3D" w:rsidRPr="00B376AC" w:rsidRDefault="00291686" w:rsidP="0075267A">
            <w:pPr>
              <w:pStyle w:val="Header"/>
              <w:jc w:val="both"/>
              <w:rPr>
                <w:b/>
                <w:bCs/>
              </w:rPr>
            </w:pPr>
            <w:r w:rsidRPr="00B376AC">
              <w:rPr>
                <w:b/>
                <w:bCs/>
              </w:rPr>
              <w:t>Electronic Proceedings</w:t>
            </w:r>
          </w:p>
          <w:p w14:paraId="32EF5F1B" w14:textId="77777777" w:rsidR="00617E3D" w:rsidRDefault="00617E3D" w:rsidP="0075267A">
            <w:pPr>
              <w:pStyle w:val="Header"/>
              <w:jc w:val="both"/>
            </w:pPr>
          </w:p>
          <w:p w14:paraId="370B0FF8" w14:textId="277F2C4B" w:rsidR="00617E3D" w:rsidRDefault="00291686" w:rsidP="0075267A">
            <w:pPr>
              <w:pStyle w:val="Header"/>
              <w:jc w:val="both"/>
            </w:pPr>
            <w:r>
              <w:t xml:space="preserve">S.B. 38 </w:t>
            </w:r>
            <w:r w:rsidR="00F67B98">
              <w:t xml:space="preserve">establishes that </w:t>
            </w:r>
            <w:r>
              <w:t>a justice court</w:t>
            </w:r>
            <w:r w:rsidR="00DF5928">
              <w:t xml:space="preserve">, if the parties </w:t>
            </w:r>
            <w:r w:rsidR="00DA44E2">
              <w:t xml:space="preserve">in an eviction suit </w:t>
            </w:r>
            <w:r w:rsidR="00DF5928">
              <w:t>agree,</w:t>
            </w:r>
            <w:r>
              <w:t xml:space="preserve"> </w:t>
            </w:r>
            <w:r w:rsidR="00F67B98">
              <w:t>may</w:t>
            </w:r>
            <w:r>
              <w:t xml:space="preserve"> </w:t>
            </w:r>
            <w:r w:rsidRPr="001B50BA">
              <w:t>allow</w:t>
            </w:r>
            <w:r w:rsidR="00DF5928">
              <w:t xml:space="preserve"> the parties</w:t>
            </w:r>
            <w:r w:rsidRPr="001B50BA">
              <w:t xml:space="preserve"> to appear at a court proceeding in the suit by videoconference, teleconference, or other available electronic means</w:t>
            </w:r>
            <w:r>
              <w:t>.</w:t>
            </w:r>
          </w:p>
          <w:p w14:paraId="6798D0A9" w14:textId="77777777" w:rsidR="00617E3D" w:rsidRDefault="00617E3D" w:rsidP="0075267A">
            <w:pPr>
              <w:pStyle w:val="Header"/>
              <w:jc w:val="both"/>
            </w:pPr>
          </w:p>
          <w:p w14:paraId="716D4B7B" w14:textId="693BE866" w:rsidR="00617E3D" w:rsidRPr="00B376AC" w:rsidRDefault="00291686" w:rsidP="0075267A">
            <w:pPr>
              <w:pStyle w:val="Header"/>
              <w:keepNext/>
              <w:keepLines/>
              <w:widowControl w:val="0"/>
              <w:jc w:val="both"/>
              <w:rPr>
                <w:b/>
                <w:bCs/>
              </w:rPr>
            </w:pPr>
            <w:r w:rsidRPr="00B376AC">
              <w:rPr>
                <w:b/>
                <w:bCs/>
              </w:rPr>
              <w:t>Summary Disposition and Trial</w:t>
            </w:r>
          </w:p>
          <w:p w14:paraId="7602ECFC" w14:textId="77777777" w:rsidR="00F2537A" w:rsidRDefault="00F2537A" w:rsidP="0075267A">
            <w:pPr>
              <w:pStyle w:val="Header"/>
              <w:keepNext/>
              <w:keepLines/>
              <w:widowControl w:val="0"/>
              <w:jc w:val="both"/>
            </w:pPr>
          </w:p>
          <w:p w14:paraId="52B7B896" w14:textId="3B65C028" w:rsidR="0016138F" w:rsidRDefault="00291686" w:rsidP="0075267A">
            <w:pPr>
              <w:pStyle w:val="Header"/>
              <w:keepNext/>
              <w:keepLines/>
              <w:widowControl w:val="0"/>
              <w:jc w:val="both"/>
            </w:pPr>
            <w:r>
              <w:t>S.B. 38</w:t>
            </w:r>
            <w:r w:rsidR="00467471">
              <w:t xml:space="preserve"> authorizes a </w:t>
            </w:r>
            <w:r w:rsidR="00DF5928">
              <w:t xml:space="preserve">landlord </w:t>
            </w:r>
            <w:r w:rsidR="00467471" w:rsidRPr="00467471">
              <w:t>that files a sworn petiti</w:t>
            </w:r>
            <w:r w:rsidR="00467471">
              <w:t xml:space="preserve">on </w:t>
            </w:r>
            <w:r w:rsidR="00AC53B1">
              <w:t>to initiate an eviction suit</w:t>
            </w:r>
            <w:r w:rsidR="00467471">
              <w:t xml:space="preserve"> </w:t>
            </w:r>
            <w:r w:rsidR="00211E51">
              <w:t xml:space="preserve">under the bill's provisions </w:t>
            </w:r>
            <w:r w:rsidR="00467471">
              <w:t xml:space="preserve">to </w:t>
            </w:r>
            <w:r w:rsidRPr="0016138F">
              <w:t>include with the petition a sworn motion for summary disposition without trial.</w:t>
            </w:r>
            <w:r>
              <w:t xml:space="preserve"> The bill requires the motion to </w:t>
            </w:r>
            <w:r w:rsidRPr="0016138F">
              <w:t xml:space="preserve">set out all supporting facts and </w:t>
            </w:r>
            <w:r>
              <w:t xml:space="preserve">requires </w:t>
            </w:r>
            <w:r w:rsidRPr="0016138F">
              <w:t xml:space="preserve">documents on which the motion relies </w:t>
            </w:r>
            <w:r>
              <w:t>to</w:t>
            </w:r>
            <w:r w:rsidRPr="0016138F">
              <w:t xml:space="preserve"> be attached.</w:t>
            </w:r>
            <w:r>
              <w:t xml:space="preserve"> If the motion shows that there are no genuinely disputed facts that would prevent a judgment in favor of the </w:t>
            </w:r>
            <w:r w:rsidR="00DF5928">
              <w:t>landlord</w:t>
            </w:r>
            <w:r>
              <w:t xml:space="preserve">, the court </w:t>
            </w:r>
            <w:r w:rsidR="00262F9B">
              <w:t>may</w:t>
            </w:r>
            <w:r w:rsidR="001D06AF">
              <w:t xml:space="preserve"> enter judgment</w:t>
            </w:r>
            <w:r w:rsidR="00EF0901">
              <w:t xml:space="preserve"> in favor of the </w:t>
            </w:r>
            <w:r w:rsidR="00DF5928">
              <w:t xml:space="preserve">landlord </w:t>
            </w:r>
            <w:r w:rsidR="00EF0901">
              <w:t>without a trial</w:t>
            </w:r>
            <w:r>
              <w:t xml:space="preserve"> unles</w:t>
            </w:r>
            <w:r>
              <w:t>s</w:t>
            </w:r>
            <w:r w:rsidR="00082626">
              <w:t>, as follows</w:t>
            </w:r>
            <w:r>
              <w:t>:</w:t>
            </w:r>
          </w:p>
          <w:p w14:paraId="14EE4E7D" w14:textId="66BCD63E" w:rsidR="0016138F" w:rsidRDefault="00291686" w:rsidP="0075267A">
            <w:pPr>
              <w:pStyle w:val="Header"/>
              <w:numPr>
                <w:ilvl w:val="0"/>
                <w:numId w:val="35"/>
              </w:numPr>
              <w:jc w:val="both"/>
            </w:pPr>
            <w:r>
              <w:t xml:space="preserve">not later than the </w:t>
            </w:r>
            <w:r w:rsidR="00CC3E64">
              <w:t xml:space="preserve">fourth </w:t>
            </w:r>
            <w:r>
              <w:t xml:space="preserve">day after the date the </w:t>
            </w:r>
            <w:r w:rsidR="00CC3E64">
              <w:t xml:space="preserve">tenant </w:t>
            </w:r>
            <w:r>
              <w:t xml:space="preserve">is served with the </w:t>
            </w:r>
            <w:r w:rsidR="00CC3E64">
              <w:t xml:space="preserve">landlord's </w:t>
            </w:r>
            <w:r>
              <w:t xml:space="preserve">sworn petition, the </w:t>
            </w:r>
            <w:r w:rsidR="00CC3E64">
              <w:t xml:space="preserve">tenant </w:t>
            </w:r>
            <w:r>
              <w:t xml:space="preserve">files a response setting out supporting facts and </w:t>
            </w:r>
            <w:r w:rsidR="00CC3E64">
              <w:t>providing any applicable</w:t>
            </w:r>
            <w:r>
              <w:t xml:space="preserve"> documents on which the response relies; and</w:t>
            </w:r>
          </w:p>
          <w:p w14:paraId="6B4E74DE" w14:textId="2FDE281F" w:rsidR="00C72B68" w:rsidRDefault="00291686" w:rsidP="0075267A">
            <w:pPr>
              <w:pStyle w:val="Header"/>
              <w:numPr>
                <w:ilvl w:val="0"/>
                <w:numId w:val="35"/>
              </w:numPr>
              <w:jc w:val="both"/>
            </w:pPr>
            <w:r>
              <w:t>the justice court determines that</w:t>
            </w:r>
            <w:r w:rsidR="00CC3E64">
              <w:t xml:space="preserve"> </w:t>
            </w:r>
            <w:r w:rsidR="00CC3E64" w:rsidRPr="00CC3E64">
              <w:t>service on the tenant was proper and</w:t>
            </w:r>
            <w:r>
              <w:t xml:space="preserve">, based on the </w:t>
            </w:r>
            <w:r w:rsidR="00CC3E64">
              <w:t xml:space="preserve">landlord's </w:t>
            </w:r>
            <w:r>
              <w:t xml:space="preserve">sworn petition and the </w:t>
            </w:r>
            <w:r w:rsidR="00CC3E64">
              <w:t xml:space="preserve">tenant's </w:t>
            </w:r>
            <w:r>
              <w:t xml:space="preserve">response, </w:t>
            </w:r>
            <w:r w:rsidR="00CC3E64">
              <w:t xml:space="preserve">if any, </w:t>
            </w:r>
            <w:r>
              <w:t xml:space="preserve">there are genuinely disputed facts that would prevent a judgment in favor of the </w:t>
            </w:r>
            <w:r w:rsidR="00CC3E64">
              <w:t>landlord</w:t>
            </w:r>
            <w:r>
              <w:t>.</w:t>
            </w:r>
          </w:p>
          <w:p w14:paraId="4F57B0C3" w14:textId="77777777" w:rsidR="0016138F" w:rsidRDefault="0016138F" w:rsidP="0075267A">
            <w:pPr>
              <w:pStyle w:val="Header"/>
              <w:jc w:val="both"/>
            </w:pPr>
          </w:p>
          <w:p w14:paraId="5A470C42" w14:textId="3B37ADC2" w:rsidR="00CC3E64" w:rsidRDefault="00291686" w:rsidP="0075267A">
            <w:pPr>
              <w:pStyle w:val="Header"/>
              <w:jc w:val="both"/>
            </w:pPr>
            <w:r>
              <w:t>S.B. 38</w:t>
            </w:r>
            <w:r w:rsidR="0016138F">
              <w:t xml:space="preserve"> authorizes </w:t>
            </w:r>
            <w:r w:rsidR="00AC53B1">
              <w:t>a</w:t>
            </w:r>
            <w:r w:rsidR="0016138F">
              <w:t xml:space="preserve"> justice court to </w:t>
            </w:r>
            <w:r>
              <w:t>do the following:</w:t>
            </w:r>
          </w:p>
          <w:p w14:paraId="3875C1FB" w14:textId="6A24C6D0" w:rsidR="00CC3E64" w:rsidRDefault="00291686" w:rsidP="0075267A">
            <w:pPr>
              <w:pStyle w:val="Header"/>
              <w:numPr>
                <w:ilvl w:val="0"/>
                <w:numId w:val="50"/>
              </w:numPr>
              <w:jc w:val="both"/>
            </w:pPr>
            <w:r w:rsidRPr="0016138F">
              <w:t xml:space="preserve">enter judgment for the </w:t>
            </w:r>
            <w:r>
              <w:t>landlord</w:t>
            </w:r>
            <w:r w:rsidRPr="0016138F">
              <w:t xml:space="preserve"> regardless of the </w:t>
            </w:r>
            <w:r>
              <w:t>tenant's</w:t>
            </w:r>
            <w:r w:rsidRPr="0016138F">
              <w:t xml:space="preserve"> </w:t>
            </w:r>
            <w:r w:rsidRPr="0016138F">
              <w:t xml:space="preserve">response if the response does not show there is a genuinely disputed fact that would prevent judgment in favor of the </w:t>
            </w:r>
            <w:r>
              <w:t xml:space="preserve">landlord; </w:t>
            </w:r>
            <w:r w:rsidR="008C656E">
              <w:t>and</w:t>
            </w:r>
            <w:r>
              <w:t xml:space="preserve"> </w:t>
            </w:r>
          </w:p>
          <w:p w14:paraId="1913DDFF" w14:textId="74DD72DC" w:rsidR="00CC3E64" w:rsidRDefault="00291686" w:rsidP="0075267A">
            <w:pPr>
              <w:pStyle w:val="Header"/>
              <w:numPr>
                <w:ilvl w:val="0"/>
                <w:numId w:val="50"/>
              </w:numPr>
              <w:jc w:val="both"/>
            </w:pPr>
            <w:r>
              <w:t xml:space="preserve">consider a </w:t>
            </w:r>
            <w:r w:rsidRPr="0016138F">
              <w:t xml:space="preserve">response filed by the </w:t>
            </w:r>
            <w:r>
              <w:t>tenant</w:t>
            </w:r>
            <w:r w:rsidRPr="0016138F">
              <w:t xml:space="preserve"> later than the </w:t>
            </w:r>
            <w:r>
              <w:t>fourth</w:t>
            </w:r>
            <w:r w:rsidRPr="0016138F">
              <w:t xml:space="preserve"> day after the date the </w:t>
            </w:r>
            <w:r>
              <w:t>tenant</w:t>
            </w:r>
            <w:r w:rsidRPr="0016138F">
              <w:t xml:space="preserve"> was served with the </w:t>
            </w:r>
            <w:r>
              <w:t>landlord's</w:t>
            </w:r>
            <w:r w:rsidRPr="0016138F">
              <w:t xml:space="preserve"> sworn petition and motion</w:t>
            </w:r>
            <w:r>
              <w:t xml:space="preserve"> </w:t>
            </w:r>
            <w:r w:rsidRPr="00CC3E64">
              <w:t>if the response shows there is a genuinely disputed fact that would prevent judgment in favor of the landlord and the tenant has filed the response before judgment has been entered</w:t>
            </w:r>
            <w:r w:rsidRPr="0016138F">
              <w:t>.</w:t>
            </w:r>
          </w:p>
          <w:p w14:paraId="66249A17" w14:textId="613B4B77" w:rsidR="0016138F" w:rsidRDefault="00291686" w:rsidP="0075267A">
            <w:pPr>
              <w:pStyle w:val="Header"/>
              <w:jc w:val="both"/>
            </w:pPr>
            <w:r w:rsidRPr="003A1D1F">
              <w:t xml:space="preserve">If </w:t>
            </w:r>
            <w:r w:rsidR="00262F9B">
              <w:t>the</w:t>
            </w:r>
            <w:r w:rsidRPr="003A1D1F">
              <w:t xml:space="preserve"> justice court determines that there are genuinely disputed facts that would prevent a judgment in favor of the </w:t>
            </w:r>
            <w:r w:rsidR="004A4942">
              <w:t>landlord</w:t>
            </w:r>
            <w:r w:rsidRPr="003A1D1F">
              <w:t xml:space="preserve">, the justice court </w:t>
            </w:r>
            <w:r w:rsidR="00262F9B">
              <w:t>must</w:t>
            </w:r>
            <w:r>
              <w:t xml:space="preserve"> s</w:t>
            </w:r>
            <w:r w:rsidRPr="003A1D1F">
              <w:t>et a trial date that is not earlier than the 10th day and not later than the 21st day after the date the petition</w:t>
            </w:r>
            <w:r w:rsidR="004A4942">
              <w:t xml:space="preserve"> is</w:t>
            </w:r>
            <w:r w:rsidRPr="003A1D1F">
              <w:t xml:space="preserve"> filed by the </w:t>
            </w:r>
            <w:r w:rsidR="004A4942">
              <w:t>landlord</w:t>
            </w:r>
            <w:r w:rsidRPr="003A1D1F">
              <w:t>.</w:t>
            </w:r>
            <w:r>
              <w:t xml:space="preserve"> </w:t>
            </w:r>
            <w:r w:rsidR="004A4942">
              <w:t xml:space="preserve">The bill authorizes the justice court to </w:t>
            </w:r>
            <w:r w:rsidR="004A4942" w:rsidRPr="004A4942">
              <w:t>immediately set the case for trial upon the tenant's request for a trial in response to a motion for summary disposition.</w:t>
            </w:r>
            <w:r w:rsidR="004A4942">
              <w:t xml:space="preserve"> The bill establishes that a judgement on </w:t>
            </w:r>
            <w:r w:rsidR="004A4942" w:rsidRPr="004A4942">
              <w:t>summary disposition under th</w:t>
            </w:r>
            <w:r w:rsidR="004A4942">
              <w:t xml:space="preserve">ese provisions </w:t>
            </w:r>
            <w:r w:rsidR="004A4942" w:rsidRPr="004A4942">
              <w:t>has the same effect as any other judgment in an eviction suit.</w:t>
            </w:r>
          </w:p>
          <w:p w14:paraId="2D557ABE" w14:textId="77777777" w:rsidR="000374BC" w:rsidRDefault="000374BC" w:rsidP="0075267A">
            <w:pPr>
              <w:pStyle w:val="Header"/>
              <w:jc w:val="both"/>
            </w:pPr>
          </w:p>
          <w:p w14:paraId="54800479" w14:textId="3ACAFDF4" w:rsidR="000374BC" w:rsidRPr="00B376AC" w:rsidRDefault="00291686" w:rsidP="0075267A">
            <w:pPr>
              <w:pStyle w:val="Header"/>
              <w:jc w:val="both"/>
              <w:rPr>
                <w:b/>
                <w:bCs/>
              </w:rPr>
            </w:pPr>
            <w:r w:rsidRPr="00B376AC">
              <w:rPr>
                <w:b/>
                <w:bCs/>
              </w:rPr>
              <w:t>Appeal to County Court</w:t>
            </w:r>
          </w:p>
          <w:p w14:paraId="36DB95BB" w14:textId="77777777" w:rsidR="000374BC" w:rsidRDefault="000374BC" w:rsidP="0075267A">
            <w:pPr>
              <w:pStyle w:val="Header"/>
              <w:jc w:val="both"/>
              <w:rPr>
                <w:b/>
                <w:bCs/>
              </w:rPr>
            </w:pPr>
          </w:p>
          <w:p w14:paraId="190082CF" w14:textId="5DFC8F68" w:rsidR="005579A4" w:rsidRDefault="00291686" w:rsidP="0075267A">
            <w:pPr>
              <w:pStyle w:val="Header"/>
              <w:jc w:val="both"/>
            </w:pPr>
            <w:r>
              <w:t>S.B. 38</w:t>
            </w:r>
            <w:r w:rsidR="008733BD">
              <w:t xml:space="preserve"> authorizes a party to </w:t>
            </w:r>
            <w:r w:rsidR="008733BD" w:rsidRPr="008733BD">
              <w:t>appeal the judgment of a justice court in an eviction suit by filing a bond, cash deposit, or statement of inability to afford payment of court costs with the justice court not later than the fifth day after the date the judgment is signed.</w:t>
            </w:r>
            <w:r w:rsidR="008733BD">
              <w:t xml:space="preserve"> The bill requires a </w:t>
            </w:r>
            <w:r w:rsidR="00400520">
              <w:t>tenant</w:t>
            </w:r>
            <w:r w:rsidR="00400520" w:rsidRPr="008733BD">
              <w:t xml:space="preserve"> </w:t>
            </w:r>
            <w:r w:rsidR="008733BD" w:rsidRPr="008733BD">
              <w:t xml:space="preserve">who files </w:t>
            </w:r>
            <w:r w:rsidR="00400520">
              <w:t>an</w:t>
            </w:r>
            <w:r w:rsidR="008733BD" w:rsidRPr="008733BD">
              <w:t xml:space="preserve"> appeal</w:t>
            </w:r>
            <w:r w:rsidR="008733BD">
              <w:t xml:space="preserve"> to </w:t>
            </w:r>
            <w:r w:rsidR="008733BD" w:rsidRPr="008733BD">
              <w:t xml:space="preserve">affirm, under penalty of perjury, the </w:t>
            </w:r>
            <w:r w:rsidR="00400520">
              <w:t>tenant's</w:t>
            </w:r>
            <w:r w:rsidR="00400520" w:rsidRPr="008733BD">
              <w:t xml:space="preserve"> </w:t>
            </w:r>
            <w:r w:rsidR="008733BD" w:rsidRPr="008733BD">
              <w:t xml:space="preserve">good faith belief that the </w:t>
            </w:r>
            <w:r w:rsidR="00400520">
              <w:t>tenant</w:t>
            </w:r>
            <w:r w:rsidR="00400520" w:rsidRPr="008733BD">
              <w:t xml:space="preserve"> </w:t>
            </w:r>
            <w:r w:rsidR="008733BD" w:rsidRPr="008733BD">
              <w:t>has a meritorious defense and that the appeal is not for the purpose of delay.</w:t>
            </w:r>
            <w:r w:rsidR="008733BD">
              <w:t xml:space="preserve"> </w:t>
            </w:r>
            <w:r w:rsidR="008733BD" w:rsidRPr="008733BD">
              <w:t xml:space="preserve">An appeal is perfected when a bond, cash deposit, or statement of inability to afford payment of court costs </w:t>
            </w:r>
            <w:r w:rsidR="00A46D4A">
              <w:t>is</w:t>
            </w:r>
            <w:r w:rsidR="00A46D4A" w:rsidRPr="008733BD">
              <w:t xml:space="preserve"> </w:t>
            </w:r>
            <w:r w:rsidR="008733BD" w:rsidRPr="008733BD">
              <w:t xml:space="preserve">timely filed with </w:t>
            </w:r>
            <w:r w:rsidR="003F1772">
              <w:t>a</w:t>
            </w:r>
            <w:r w:rsidR="008733BD" w:rsidRPr="008733BD">
              <w:t xml:space="preserve"> justice cour</w:t>
            </w:r>
            <w:r w:rsidR="003F1772">
              <w:t>t</w:t>
            </w:r>
            <w:r w:rsidR="00EA0692">
              <w:t xml:space="preserve"> in accordance with these provisions. </w:t>
            </w:r>
            <w:r w:rsidR="00514677">
              <w:t xml:space="preserve">The </w:t>
            </w:r>
            <w:r w:rsidR="00821555" w:rsidRPr="00821555">
              <w:t>justice court</w:t>
            </w:r>
            <w:r w:rsidR="00821555">
              <w:t xml:space="preserve"> </w:t>
            </w:r>
            <w:r w:rsidR="00EA0692">
              <w:t xml:space="preserve">must </w:t>
            </w:r>
            <w:r w:rsidR="00821555" w:rsidRPr="00821555">
              <w:t>forward</w:t>
            </w:r>
            <w:r w:rsidR="00A5216E">
              <w:t xml:space="preserve"> </w:t>
            </w:r>
            <w:r w:rsidR="00A5216E" w:rsidRPr="00A5216E">
              <w:t>by electronic means or otherwise</w:t>
            </w:r>
            <w:r w:rsidR="00821555" w:rsidRPr="00821555">
              <w:t xml:space="preserve"> the transcript and original papers in an appeal of an eviction case to the county court</w:t>
            </w:r>
            <w:r w:rsidR="00900544">
              <w:t xml:space="preserve">, </w:t>
            </w:r>
            <w:r w:rsidR="00400520" w:rsidRPr="00400520">
              <w:t>not earlier than 4 p.m. on the sixth day or later than 4 p.m. on the 10th day after the date the tenant files the appeal</w:t>
            </w:r>
            <w:r w:rsidR="00821555" w:rsidRPr="00821555">
              <w:t xml:space="preserve">, except that, if the court confirms that the </w:t>
            </w:r>
            <w:r w:rsidR="00A5216E">
              <w:t>tenant</w:t>
            </w:r>
            <w:r w:rsidR="00A5216E" w:rsidRPr="00821555">
              <w:t xml:space="preserve"> </w:t>
            </w:r>
            <w:r w:rsidR="00821555" w:rsidRPr="00821555">
              <w:t>has timely paid the initial rent payment into the justice court registry in accordance with</w:t>
            </w:r>
            <w:r w:rsidR="00C67E41">
              <w:t xml:space="preserve"> provisions relating to </w:t>
            </w:r>
            <w:r w:rsidR="00C67E41" w:rsidRPr="00C67E41">
              <w:t xml:space="preserve">payment of rent during </w:t>
            </w:r>
            <w:r w:rsidR="00900544">
              <w:t xml:space="preserve">an </w:t>
            </w:r>
            <w:r w:rsidR="00C67E41" w:rsidRPr="00C67E41">
              <w:t>appeal of eviction</w:t>
            </w:r>
            <w:r w:rsidR="00C67E41">
              <w:t xml:space="preserve">, </w:t>
            </w:r>
            <w:r w:rsidR="00C67E41" w:rsidRPr="00C67E41">
              <w:t>the court may forward the transcript and original papers immediately.</w:t>
            </w:r>
            <w:r w:rsidR="00C67E41">
              <w:t xml:space="preserve"> The bill requires the </w:t>
            </w:r>
            <w:r w:rsidR="00C67E41" w:rsidRPr="00C67E41">
              <w:t xml:space="preserve">county court </w:t>
            </w:r>
            <w:r w:rsidR="00C67E41">
              <w:t>to</w:t>
            </w:r>
            <w:r w:rsidR="00C67E41" w:rsidRPr="00C67E41">
              <w:t xml:space="preserve"> hold a trial not later than the 21st day after the date the transcript and original papers are delivered to the county court.</w:t>
            </w:r>
          </w:p>
          <w:p w14:paraId="1B79080F" w14:textId="77777777" w:rsidR="009E5FC0" w:rsidRDefault="009E5FC0" w:rsidP="0075267A">
            <w:pPr>
              <w:pStyle w:val="Header"/>
              <w:jc w:val="both"/>
            </w:pPr>
          </w:p>
          <w:p w14:paraId="780059C6" w14:textId="415AC4F0" w:rsidR="00D26345" w:rsidRDefault="00291686" w:rsidP="0075267A">
            <w:pPr>
              <w:pStyle w:val="Header"/>
              <w:jc w:val="both"/>
              <w:rPr>
                <w:b/>
                <w:bCs/>
              </w:rPr>
            </w:pPr>
            <w:r w:rsidRPr="00B376AC">
              <w:rPr>
                <w:b/>
                <w:bCs/>
              </w:rPr>
              <w:t>Appeal Bond for Certain Eviction Suits</w:t>
            </w:r>
          </w:p>
          <w:p w14:paraId="3E948550" w14:textId="77777777" w:rsidR="009E5FC0" w:rsidRPr="00B376AC" w:rsidRDefault="009E5FC0" w:rsidP="0075267A">
            <w:pPr>
              <w:pStyle w:val="Header"/>
              <w:jc w:val="both"/>
              <w:rPr>
                <w:b/>
                <w:bCs/>
              </w:rPr>
            </w:pPr>
          </w:p>
          <w:p w14:paraId="1571527C" w14:textId="22F9CF96" w:rsidR="00D26345" w:rsidRDefault="00291686" w:rsidP="0075267A">
            <w:pPr>
              <w:pStyle w:val="Header"/>
              <w:jc w:val="both"/>
            </w:pPr>
            <w:r>
              <w:t>S.B. 38</w:t>
            </w:r>
            <w:r w:rsidR="001B3406">
              <w:t xml:space="preserve"> </w:t>
            </w:r>
            <w:r w:rsidR="006522FA">
              <w:t xml:space="preserve">makes applicable to all residential eviction suits </w:t>
            </w:r>
            <w:r w:rsidR="001B3406">
              <w:t xml:space="preserve">the applicability of the requirement for a justice court to </w:t>
            </w:r>
            <w:r w:rsidR="001B3406" w:rsidRPr="001B3406">
              <w:t>state in the court's judgment the amount of the appeal bond</w:t>
            </w:r>
            <w:r w:rsidR="00985F03">
              <w:t xml:space="preserve"> </w:t>
            </w:r>
            <w:r w:rsidR="006522FA">
              <w:t xml:space="preserve">and removes the provision restricting applicability to </w:t>
            </w:r>
            <w:r w:rsidR="00514677">
              <w:t xml:space="preserve">residential </w:t>
            </w:r>
            <w:r w:rsidR="004B1F90">
              <w:t>eviction suits</w:t>
            </w:r>
            <w:r w:rsidR="00900544">
              <w:t xml:space="preserve"> </w:t>
            </w:r>
            <w:r w:rsidR="00985F03" w:rsidRPr="00985F03">
              <w:t>for nonpayment of rent</w:t>
            </w:r>
            <w:r w:rsidR="00985F03">
              <w:t>.</w:t>
            </w:r>
          </w:p>
          <w:p w14:paraId="73850A70" w14:textId="77777777" w:rsidR="00670C6E" w:rsidRDefault="00670C6E" w:rsidP="0075267A">
            <w:pPr>
              <w:pStyle w:val="Header"/>
              <w:jc w:val="both"/>
            </w:pPr>
          </w:p>
          <w:p w14:paraId="23D94F50" w14:textId="649D6A42" w:rsidR="00911916" w:rsidRDefault="00291686" w:rsidP="0075267A">
            <w:pPr>
              <w:pStyle w:val="Header"/>
              <w:jc w:val="both"/>
            </w:pPr>
            <w:r>
              <w:t>S.B. 38 clarifies the tenant</w:t>
            </w:r>
            <w:r w:rsidR="00D522C2">
              <w:t>'</w:t>
            </w:r>
            <w:r>
              <w:t xml:space="preserve">s right to appeal a decision disapproving an appeal bond. The bill makes the writ of possession available if the tenant fails to pay rent during the appeal, </w:t>
            </w:r>
            <w:r>
              <w:t>notwithstanding an appeal of the decision disapproving the appeal bond.</w:t>
            </w:r>
          </w:p>
          <w:p w14:paraId="0179A032" w14:textId="77777777" w:rsidR="00E00076" w:rsidRDefault="00E00076" w:rsidP="0075267A">
            <w:pPr>
              <w:pStyle w:val="Header"/>
              <w:keepNext/>
              <w:widowControl w:val="0"/>
              <w:jc w:val="both"/>
              <w:rPr>
                <w:b/>
                <w:bCs/>
              </w:rPr>
            </w:pPr>
          </w:p>
          <w:p w14:paraId="0CBA4D71" w14:textId="7F9E92FB" w:rsidR="00DF2FC0" w:rsidRDefault="00291686" w:rsidP="0075267A">
            <w:pPr>
              <w:pStyle w:val="Header"/>
              <w:keepNext/>
              <w:widowControl w:val="0"/>
              <w:jc w:val="both"/>
              <w:rPr>
                <w:b/>
                <w:bCs/>
              </w:rPr>
            </w:pPr>
            <w:r>
              <w:rPr>
                <w:b/>
                <w:bCs/>
              </w:rPr>
              <w:t xml:space="preserve">Tenant Appeal on Statement of Inability to Afford </w:t>
            </w:r>
            <w:r w:rsidR="00670C6E" w:rsidRPr="00670C6E">
              <w:rPr>
                <w:b/>
                <w:bCs/>
              </w:rPr>
              <w:t xml:space="preserve">Payment of </w:t>
            </w:r>
            <w:r>
              <w:rPr>
                <w:b/>
                <w:bCs/>
              </w:rPr>
              <w:t>Court Costs</w:t>
            </w:r>
          </w:p>
          <w:p w14:paraId="6CF26A9A" w14:textId="6580961B" w:rsidR="00B7129A" w:rsidRDefault="00291686" w:rsidP="0075267A">
            <w:pPr>
              <w:pStyle w:val="Header"/>
              <w:keepNext/>
              <w:widowControl w:val="0"/>
              <w:jc w:val="both"/>
            </w:pPr>
            <w:r>
              <w:rPr>
                <w:b/>
                <w:bCs/>
              </w:rPr>
              <w:t xml:space="preserve"> </w:t>
            </w:r>
          </w:p>
          <w:p w14:paraId="305E2EA9" w14:textId="06024BBC" w:rsidR="006F628D" w:rsidRDefault="00291686" w:rsidP="0075267A">
            <w:pPr>
              <w:pStyle w:val="Header"/>
              <w:keepNext/>
              <w:widowControl w:val="0"/>
              <w:jc w:val="both"/>
            </w:pPr>
            <w:r>
              <w:t>S.B. 38</w:t>
            </w:r>
            <w:r w:rsidR="00EC046E">
              <w:t xml:space="preserve"> </w:t>
            </w:r>
            <w:r w:rsidR="00457D2C">
              <w:t xml:space="preserve">updates the terminology used </w:t>
            </w:r>
            <w:r w:rsidR="00E66A26">
              <w:t>in reference to</w:t>
            </w:r>
            <w:r w:rsidR="00457D2C">
              <w:t xml:space="preserve"> a tenant's appeal of a court's judgment on the basis of the tenant's </w:t>
            </w:r>
            <w:r w:rsidRPr="00B415BA">
              <w:t xml:space="preserve">inability to afford payment of </w:t>
            </w:r>
            <w:r w:rsidR="00457D2C">
              <w:t xml:space="preserve">the costs of appeal or the applicable appeal bond. </w:t>
            </w:r>
            <w:r w:rsidR="00E66A26">
              <w:t>Accordingly, r</w:t>
            </w:r>
            <w:r w:rsidR="00457D2C">
              <w:t>ather than filing a pauper's affidavit with the justice court</w:t>
            </w:r>
            <w:r w:rsidR="00E66A26">
              <w:t xml:space="preserve"> as required under current law</w:t>
            </w:r>
            <w:r w:rsidR="00457D2C">
              <w:t xml:space="preserve">, the tenant must file a signed statement of inability to afford payment of court costs containing the same information required </w:t>
            </w:r>
            <w:r w:rsidR="00E66A26">
              <w:t>to be in</w:t>
            </w:r>
            <w:r w:rsidR="00457D2C">
              <w:t xml:space="preserve"> the affidavit</w:t>
            </w:r>
            <w:r w:rsidR="00082626">
              <w:t>. The bill makes provisions applicable to the pauper's affidavit instead applicable to that signed statement.</w:t>
            </w:r>
          </w:p>
          <w:p w14:paraId="0BC5FC4F" w14:textId="77777777" w:rsidR="006F628D" w:rsidRDefault="006F628D" w:rsidP="0075267A">
            <w:pPr>
              <w:pStyle w:val="Header"/>
              <w:jc w:val="both"/>
            </w:pPr>
          </w:p>
          <w:p w14:paraId="71D4CCB3" w14:textId="50D0A7D0" w:rsidR="00B7129A" w:rsidRPr="00B376AC" w:rsidRDefault="00291686" w:rsidP="0075267A">
            <w:pPr>
              <w:pStyle w:val="Header"/>
              <w:jc w:val="both"/>
              <w:rPr>
                <w:b/>
                <w:bCs/>
              </w:rPr>
            </w:pPr>
            <w:r w:rsidRPr="00B376AC">
              <w:rPr>
                <w:b/>
                <w:bCs/>
              </w:rPr>
              <w:t xml:space="preserve">Payment of Rent During Appeal of </w:t>
            </w:r>
            <w:r w:rsidR="005D66CE">
              <w:rPr>
                <w:b/>
                <w:bCs/>
              </w:rPr>
              <w:t>E</w:t>
            </w:r>
            <w:r w:rsidRPr="00B376AC">
              <w:rPr>
                <w:b/>
                <w:bCs/>
              </w:rPr>
              <w:t>viction</w:t>
            </w:r>
          </w:p>
          <w:p w14:paraId="664BE73C" w14:textId="77777777" w:rsidR="00B7129A" w:rsidRDefault="00B7129A" w:rsidP="0075267A">
            <w:pPr>
              <w:pStyle w:val="Header"/>
              <w:jc w:val="both"/>
            </w:pPr>
          </w:p>
          <w:p w14:paraId="1F70939E" w14:textId="6660B996" w:rsidR="00670C6E" w:rsidRDefault="00291686" w:rsidP="0075267A">
            <w:pPr>
              <w:pStyle w:val="Header"/>
              <w:jc w:val="both"/>
            </w:pPr>
            <w:r>
              <w:t>S.B. 38</w:t>
            </w:r>
            <w:r w:rsidR="00985F03">
              <w:t xml:space="preserve"> </w:t>
            </w:r>
            <w:r w:rsidR="00E847C7">
              <w:t xml:space="preserve">expands </w:t>
            </w:r>
            <w:r w:rsidR="00221877">
              <w:t>the applicability of</w:t>
            </w:r>
            <w:r w:rsidR="00CA0851">
              <w:t xml:space="preserve"> </w:t>
            </w:r>
            <w:r w:rsidR="00370BB2">
              <w:t xml:space="preserve">the requirement for </w:t>
            </w:r>
            <w:r w:rsidR="00221877">
              <w:t xml:space="preserve">a justice </w:t>
            </w:r>
            <w:r w:rsidR="00370BB2">
              <w:t xml:space="preserve">court to </w:t>
            </w:r>
            <w:r w:rsidR="00370BB2" w:rsidRPr="00370BB2">
              <w:t xml:space="preserve">determine the amount of rent to be paid each rental pay period during the pendency of any appeal and </w:t>
            </w:r>
            <w:r w:rsidR="00370BB2">
              <w:t>to</w:t>
            </w:r>
            <w:r w:rsidR="00370BB2" w:rsidRPr="00370BB2">
              <w:t xml:space="preserve"> note that amount in the judgment</w:t>
            </w:r>
            <w:r w:rsidR="00CA0851">
              <w:t xml:space="preserve"> to include </w:t>
            </w:r>
            <w:r w:rsidR="00845FEA">
              <w:t xml:space="preserve">all residential eviction cases, </w:t>
            </w:r>
            <w:r w:rsidR="00987F2B">
              <w:t xml:space="preserve">instead of only eviction </w:t>
            </w:r>
            <w:r w:rsidR="00853F35">
              <w:t xml:space="preserve">cases </w:t>
            </w:r>
            <w:r w:rsidR="007A3581">
              <w:t>based on</w:t>
            </w:r>
            <w:r w:rsidR="00845FEA">
              <w:t xml:space="preserve"> nonpayment of rent</w:t>
            </w:r>
            <w:r w:rsidR="00082626">
              <w:t xml:space="preserve"> as provided under current law</w:t>
            </w:r>
            <w:r w:rsidR="00370BB2">
              <w:t xml:space="preserve">. The bill requires </w:t>
            </w:r>
            <w:r w:rsidR="00400E6A">
              <w:t>the</w:t>
            </w:r>
            <w:r w:rsidR="00370BB2">
              <w:t xml:space="preserve"> court, if </w:t>
            </w:r>
            <w:r w:rsidR="00370BB2" w:rsidRPr="00370BB2">
              <w:t>there is no rental agreement,</w:t>
            </w:r>
            <w:r w:rsidR="00370BB2">
              <w:t xml:space="preserve"> to determine the following:</w:t>
            </w:r>
          </w:p>
          <w:p w14:paraId="6EAFDE8C" w14:textId="6974D8F0" w:rsidR="00FB7100" w:rsidRDefault="00291686" w:rsidP="0075267A">
            <w:pPr>
              <w:pStyle w:val="Header"/>
              <w:numPr>
                <w:ilvl w:val="0"/>
                <w:numId w:val="35"/>
              </w:numPr>
              <w:jc w:val="both"/>
            </w:pPr>
            <w:r>
              <w:t>the rental pay period; and</w:t>
            </w:r>
          </w:p>
          <w:p w14:paraId="0AA3B3CE" w14:textId="7EB9B029" w:rsidR="005637EA" w:rsidRDefault="00291686" w:rsidP="0075267A">
            <w:pPr>
              <w:pStyle w:val="Header"/>
              <w:numPr>
                <w:ilvl w:val="0"/>
                <w:numId w:val="35"/>
              </w:numPr>
              <w:jc w:val="both"/>
            </w:pPr>
            <w:r>
              <w:t xml:space="preserve">the amount of rent to be paid by the </w:t>
            </w:r>
            <w:r w:rsidR="00A5216E">
              <w:t xml:space="preserve">tenant </w:t>
            </w:r>
            <w:r>
              <w:t>in each rental pay period, which must be the greater of $</w:t>
            </w:r>
            <w:r w:rsidR="00A5216E">
              <w:t>250</w:t>
            </w:r>
            <w:r>
              <w:t xml:space="preserve"> or the fair market rent, if determined by the court.</w:t>
            </w:r>
          </w:p>
          <w:p w14:paraId="62419FD0" w14:textId="6E50D1A6" w:rsidR="00270517" w:rsidRDefault="00291686" w:rsidP="0075267A">
            <w:pPr>
              <w:pStyle w:val="Header"/>
              <w:jc w:val="both"/>
            </w:pPr>
            <w:r>
              <w:t xml:space="preserve">The bill </w:t>
            </w:r>
            <w:r w:rsidR="00985F03">
              <w:t xml:space="preserve">removes the provision establishing </w:t>
            </w:r>
            <w:r w:rsidR="00837038">
              <w:t>that</w:t>
            </w:r>
            <w:r w:rsidR="00FA07F8">
              <w:t xml:space="preserve"> the requirement for the court to determine the amount of rent to be to be paid each rental pay period during the pendency of an eviction appeal</w:t>
            </w:r>
            <w:r w:rsidR="00837038">
              <w:t xml:space="preserve"> </w:t>
            </w:r>
            <w:r w:rsidR="007A3581">
              <w:t xml:space="preserve">expressly </w:t>
            </w:r>
            <w:r w:rsidR="00837038">
              <w:t>do</w:t>
            </w:r>
            <w:r w:rsidR="00FA07F8">
              <w:t>es</w:t>
            </w:r>
            <w:r w:rsidR="00837038">
              <w:t xml:space="preserve"> not </w:t>
            </w:r>
            <w:r w:rsidR="00837038" w:rsidRPr="00837038">
              <w:t xml:space="preserve">require or prohibit payment of rent into the court registry or directly to the landlord during the pendency of </w:t>
            </w:r>
            <w:r w:rsidR="00FA07F8">
              <w:t>the appeal</w:t>
            </w:r>
            <w:r w:rsidR="00837038" w:rsidRPr="00837038">
              <w:t xml:space="preserve"> based on grounds other than nonpayment of rent</w:t>
            </w:r>
            <w:r w:rsidR="00837038">
              <w:t>.</w:t>
            </w:r>
          </w:p>
          <w:p w14:paraId="402D7623" w14:textId="77777777" w:rsidR="00270517" w:rsidRDefault="00270517" w:rsidP="0075267A">
            <w:pPr>
              <w:pStyle w:val="Header"/>
              <w:jc w:val="both"/>
            </w:pPr>
          </w:p>
          <w:p w14:paraId="3B657830" w14:textId="3B5D6C37" w:rsidR="00430366" w:rsidRDefault="00291686" w:rsidP="0075267A">
            <w:pPr>
              <w:pStyle w:val="Header"/>
              <w:jc w:val="both"/>
            </w:pPr>
            <w:r>
              <w:t>S.B. 38</w:t>
            </w:r>
            <w:r w:rsidR="002334A2">
              <w:t xml:space="preserve"> </w:t>
            </w:r>
            <w:r w:rsidR="006700A0">
              <w:t>removes</w:t>
            </w:r>
            <w:r w:rsidR="002334A2">
              <w:t xml:space="preserve"> </w:t>
            </w:r>
            <w:r w:rsidR="00371B83">
              <w:t xml:space="preserve">and applicably revises </w:t>
            </w:r>
            <w:r w:rsidR="002334A2">
              <w:t xml:space="preserve">the requirement </w:t>
            </w:r>
            <w:r w:rsidR="006D2C9F">
              <w:t>for</w:t>
            </w:r>
            <w:r w:rsidR="002334A2">
              <w:t xml:space="preserve"> a justice court, in an eviction suit for nonpayment of rent </w:t>
            </w:r>
            <w:r w:rsidR="006D2C9F">
              <w:t>in which</w:t>
            </w:r>
            <w:r w:rsidR="002334A2">
              <w:t xml:space="preserve"> a tenant files </w:t>
            </w:r>
            <w:r w:rsidR="005637EA" w:rsidRPr="005637EA">
              <w:t>a valid pauper's affidavit or appeal bond</w:t>
            </w:r>
            <w:r w:rsidR="005637EA">
              <w:t xml:space="preserve">, </w:t>
            </w:r>
            <w:r w:rsidR="007777F9">
              <w:t>to provide to the tenant</w:t>
            </w:r>
            <w:r w:rsidR="006D2C9F">
              <w:t xml:space="preserve"> a written</w:t>
            </w:r>
            <w:r w:rsidR="007777F9">
              <w:t xml:space="preserve"> </w:t>
            </w:r>
            <w:r w:rsidR="006D2C9F">
              <w:t>notice</w:t>
            </w:r>
            <w:r w:rsidR="00A50765">
              <w:t xml:space="preserve"> </w:t>
            </w:r>
            <w:r w:rsidR="0049322D">
              <w:t xml:space="preserve">at the time the affidavit or bond is filed </w:t>
            </w:r>
            <w:r w:rsidR="006D2C9F">
              <w:t xml:space="preserve">containing </w:t>
            </w:r>
            <w:r w:rsidR="007777F9">
              <w:t>certain information</w:t>
            </w:r>
            <w:r w:rsidR="00A50765">
              <w:t xml:space="preserve"> in bold </w:t>
            </w:r>
            <w:r w:rsidR="00514677">
              <w:t xml:space="preserve">or </w:t>
            </w:r>
            <w:r w:rsidR="00A50765">
              <w:t>conspicuous type</w:t>
            </w:r>
            <w:r w:rsidR="007777F9">
              <w:t xml:space="preserve"> </w:t>
            </w:r>
            <w:r w:rsidR="006D2C9F">
              <w:t>regarding</w:t>
            </w:r>
            <w:r w:rsidR="00621FB8">
              <w:t>, among other information,</w:t>
            </w:r>
            <w:r w:rsidR="006D2C9F">
              <w:t xml:space="preserve"> the requisite payment of the initial deposit of rent</w:t>
            </w:r>
            <w:r w:rsidR="009D5592">
              <w:t xml:space="preserve">. </w:t>
            </w:r>
            <w:r w:rsidR="00A50765">
              <w:t>Instead,</w:t>
            </w:r>
            <w:r w:rsidR="00D80096">
              <w:t xml:space="preserve"> the bill provides that</w:t>
            </w:r>
            <w:r w:rsidR="00A50765">
              <w:t xml:space="preserve"> if a tenant files an appeal of a justice court's judgment in an eviction suit, the justice court must provide th</w:t>
            </w:r>
            <w:r w:rsidR="00371B83">
              <w:t>e</w:t>
            </w:r>
            <w:r w:rsidR="00D80096">
              <w:t xml:space="preserve"> written notice</w:t>
            </w:r>
            <w:r w:rsidR="009876BB">
              <w:t xml:space="preserve">, </w:t>
            </w:r>
            <w:r w:rsidR="003D3317">
              <w:t xml:space="preserve">in bold </w:t>
            </w:r>
            <w:r w:rsidR="00514677">
              <w:t xml:space="preserve">or </w:t>
            </w:r>
            <w:r w:rsidR="003D3317">
              <w:t>conspicuous type</w:t>
            </w:r>
            <w:r w:rsidR="009876BB">
              <w:t>,</w:t>
            </w:r>
            <w:r w:rsidR="00D80096">
              <w:t xml:space="preserve"> at the time the appeal is filed </w:t>
            </w:r>
            <w:r w:rsidR="009876BB">
              <w:t>that contains the following information:</w:t>
            </w:r>
          </w:p>
          <w:p w14:paraId="46B1EF70" w14:textId="762D6A54" w:rsidR="009876BB" w:rsidRDefault="00291686" w:rsidP="0075267A">
            <w:pPr>
              <w:pStyle w:val="Header"/>
              <w:numPr>
                <w:ilvl w:val="0"/>
                <w:numId w:val="35"/>
              </w:numPr>
              <w:jc w:val="both"/>
            </w:pPr>
            <w:r>
              <w:t>the amount of rent stated in the judgment that the tenant must pay into the justice court or county court registry, as applicable, during the pendency of the appeal</w:t>
            </w:r>
            <w:r w:rsidR="007F2624">
              <w:t>;</w:t>
            </w:r>
          </w:p>
          <w:p w14:paraId="7C0BB194" w14:textId="1C403F19" w:rsidR="00430366" w:rsidRDefault="00291686" w:rsidP="0075267A">
            <w:pPr>
              <w:pStyle w:val="Header"/>
              <w:numPr>
                <w:ilvl w:val="0"/>
                <w:numId w:val="35"/>
              </w:numPr>
              <w:jc w:val="both"/>
            </w:pPr>
            <w:r>
              <w:t>whether the rent must be paid in cash, cashier's check, or money order, and to whom the check or money order, if applicable, must be made payable;</w:t>
            </w:r>
          </w:p>
          <w:p w14:paraId="4476F9F1" w14:textId="7AF7AD89" w:rsidR="00430366" w:rsidRDefault="00291686" w:rsidP="0075267A">
            <w:pPr>
              <w:pStyle w:val="Header"/>
              <w:numPr>
                <w:ilvl w:val="0"/>
                <w:numId w:val="35"/>
              </w:numPr>
              <w:jc w:val="both"/>
            </w:pPr>
            <w:r>
              <w:t xml:space="preserve">the calendar date by which the rent must be paid into the </w:t>
            </w:r>
            <w:r w:rsidR="0049322D">
              <w:t>applicable</w:t>
            </w:r>
            <w:r>
              <w:t xml:space="preserve"> </w:t>
            </w:r>
            <w:r w:rsidR="0049322D">
              <w:t xml:space="preserve">court </w:t>
            </w:r>
            <w:r>
              <w:t>registry;</w:t>
            </w:r>
          </w:p>
          <w:p w14:paraId="20C5135F" w14:textId="622E2541" w:rsidR="00430366" w:rsidRDefault="00291686" w:rsidP="0075267A">
            <w:pPr>
              <w:pStyle w:val="Header"/>
              <w:numPr>
                <w:ilvl w:val="0"/>
                <w:numId w:val="35"/>
              </w:numPr>
              <w:jc w:val="both"/>
            </w:pPr>
            <w:r>
              <w:t>for a court that closes before 5 p.m. on that</w:t>
            </w:r>
            <w:r w:rsidR="009876BB">
              <w:t xml:space="preserve"> calendar</w:t>
            </w:r>
            <w:r>
              <w:t xml:space="preserve"> date, the time the court closes; and</w:t>
            </w:r>
          </w:p>
          <w:p w14:paraId="4E8B175A" w14:textId="77FE35D7" w:rsidR="00B415BA" w:rsidRDefault="00291686" w:rsidP="0075267A">
            <w:pPr>
              <w:pStyle w:val="Header"/>
              <w:numPr>
                <w:ilvl w:val="0"/>
                <w:numId w:val="35"/>
              </w:numPr>
              <w:jc w:val="both"/>
            </w:pPr>
            <w:r>
              <w:t xml:space="preserve">a statement that failure to pay the required amount into the </w:t>
            </w:r>
            <w:r w:rsidR="009876BB">
              <w:t xml:space="preserve">justice court registry or county court registry, as </w:t>
            </w:r>
            <w:r w:rsidR="0049322D">
              <w:t>applicable</w:t>
            </w:r>
            <w:r w:rsidR="009876BB">
              <w:t>,</w:t>
            </w:r>
            <w:r w:rsidR="0049322D">
              <w:t xml:space="preserve"> </w:t>
            </w:r>
            <w:r>
              <w:t>may result in the justice court or county court issuing a writ of possession without a hearing.</w:t>
            </w:r>
          </w:p>
          <w:p w14:paraId="55D8353D" w14:textId="77777777" w:rsidR="00430784" w:rsidRDefault="00430784" w:rsidP="0075267A">
            <w:pPr>
              <w:pStyle w:val="Header"/>
              <w:jc w:val="both"/>
            </w:pPr>
          </w:p>
          <w:p w14:paraId="0367105E" w14:textId="3BA8F8B9" w:rsidR="006F7224" w:rsidRDefault="00291686" w:rsidP="0075267A">
            <w:pPr>
              <w:pStyle w:val="Header"/>
              <w:jc w:val="both"/>
            </w:pPr>
            <w:r>
              <w:t xml:space="preserve">S.B. 38 requires the </w:t>
            </w:r>
            <w:r w:rsidR="004C4BDF">
              <w:t>tenant</w:t>
            </w:r>
            <w:r w:rsidR="004C5972">
              <w:t>,</w:t>
            </w:r>
            <w:r>
              <w:t xml:space="preserve"> </w:t>
            </w:r>
            <w:r w:rsidR="00C01821">
              <w:t>during</w:t>
            </w:r>
            <w:r w:rsidR="00F00A43" w:rsidRPr="00F00A43">
              <w:t xml:space="preserve"> an</w:t>
            </w:r>
            <w:r w:rsidR="00F00A43">
              <w:t xml:space="preserve"> </w:t>
            </w:r>
            <w:r w:rsidR="00F00A43" w:rsidRPr="00F00A43">
              <w:t>appeal</w:t>
            </w:r>
            <w:r w:rsidR="00F00A43">
              <w:t xml:space="preserve"> of eviction</w:t>
            </w:r>
            <w:r w:rsidR="004C5972">
              <w:t>,</w:t>
            </w:r>
            <w:r>
              <w:t xml:space="preserve"> to </w:t>
            </w:r>
            <w:r w:rsidR="00F00A43">
              <w:t>do the following:</w:t>
            </w:r>
          </w:p>
          <w:p w14:paraId="2B4388BB" w14:textId="1346929F" w:rsidR="00F00A43" w:rsidRDefault="00291686" w:rsidP="0075267A">
            <w:pPr>
              <w:pStyle w:val="Header"/>
              <w:numPr>
                <w:ilvl w:val="0"/>
                <w:numId w:val="35"/>
              </w:numPr>
              <w:jc w:val="both"/>
            </w:pPr>
            <w:r>
              <w:t xml:space="preserve">not later than the fifth day after the date the </w:t>
            </w:r>
            <w:r w:rsidR="004C4BDF">
              <w:t xml:space="preserve">tenant </w:t>
            </w:r>
            <w:r>
              <w:t xml:space="preserve">files </w:t>
            </w:r>
            <w:r w:rsidR="004C4BDF">
              <w:t>the</w:t>
            </w:r>
            <w:r>
              <w:t xml:space="preserve"> appeal, pay rent for one rental pay period into the justice court registry; and</w:t>
            </w:r>
          </w:p>
          <w:p w14:paraId="0D92D4CD" w14:textId="10DD9EDA" w:rsidR="00F00A43" w:rsidRDefault="00291686" w:rsidP="0075267A">
            <w:pPr>
              <w:pStyle w:val="Header"/>
              <w:numPr>
                <w:ilvl w:val="0"/>
                <w:numId w:val="35"/>
              </w:numPr>
              <w:jc w:val="both"/>
            </w:pPr>
            <w:r>
              <w:t>on or before the beginning of each rental pay period during the pendency of the appeal, pay rent for one rental pay period into the justice court or county court registry, as applicable, according to the court in which the case is pending at the time of payment.</w:t>
            </w:r>
          </w:p>
          <w:p w14:paraId="4D9D562C" w14:textId="1ED9D217" w:rsidR="00C67BBD" w:rsidRDefault="00291686" w:rsidP="0075267A">
            <w:pPr>
              <w:pStyle w:val="Header"/>
              <w:jc w:val="both"/>
            </w:pPr>
            <w:r>
              <w:t xml:space="preserve">The </w:t>
            </w:r>
            <w:r w:rsidRPr="00C67BBD">
              <w:t xml:space="preserve">justice court or county court, as applicable, </w:t>
            </w:r>
            <w:r w:rsidR="003D3317">
              <w:t>must</w:t>
            </w:r>
            <w:r w:rsidRPr="00C67BBD">
              <w:t xml:space="preserve"> disburse rent paid into the justice court or county court registry to the </w:t>
            </w:r>
            <w:r w:rsidR="004C4BDF">
              <w:t>landlord</w:t>
            </w:r>
            <w:r w:rsidR="004C4BDF" w:rsidRPr="00C67BBD">
              <w:t xml:space="preserve"> </w:t>
            </w:r>
            <w:r w:rsidRPr="00C67BBD">
              <w:t>on request at any time during or after the pendency of the appeal</w:t>
            </w:r>
            <w:r>
              <w:t>.</w:t>
            </w:r>
            <w:r w:rsidR="004C4BDF">
              <w:t xml:space="preserve"> The bill establishes that a </w:t>
            </w:r>
            <w:r w:rsidR="004C4BDF" w:rsidRPr="004C4BDF">
              <w:t xml:space="preserve">tenant's payment of rent into </w:t>
            </w:r>
            <w:r w:rsidR="004C4BDF">
              <w:t>the</w:t>
            </w:r>
            <w:r w:rsidR="004C4BDF" w:rsidRPr="004C4BDF">
              <w:t xml:space="preserve"> </w:t>
            </w:r>
            <w:r w:rsidR="00931114">
              <w:t xml:space="preserve">applicable </w:t>
            </w:r>
            <w:r w:rsidR="004C4BDF" w:rsidRPr="004C4BDF">
              <w:t xml:space="preserve">court registry </w:t>
            </w:r>
            <w:r w:rsidR="003D3317">
              <w:t xml:space="preserve">under these provisions </w:t>
            </w:r>
            <w:r w:rsidR="004C4BDF" w:rsidRPr="004C4BDF">
              <w:t>relieves the tenant of the obligation to pay rent to the landlord only for the rental pay period for which the payment is made.</w:t>
            </w:r>
            <w:r w:rsidR="004901A7">
              <w:t xml:space="preserve"> </w:t>
            </w:r>
          </w:p>
          <w:p w14:paraId="6AC5E3FB" w14:textId="77777777" w:rsidR="00C67BBD" w:rsidRDefault="00C67BBD" w:rsidP="0075267A">
            <w:pPr>
              <w:pStyle w:val="Header"/>
              <w:jc w:val="both"/>
            </w:pPr>
          </w:p>
          <w:p w14:paraId="4581A83C" w14:textId="1A1F228A" w:rsidR="00C67BBD" w:rsidRDefault="00291686" w:rsidP="0075267A">
            <w:pPr>
              <w:pStyle w:val="Header"/>
              <w:jc w:val="both"/>
            </w:pPr>
            <w:r>
              <w:t>S.B. 38</w:t>
            </w:r>
            <w:r w:rsidR="00371B83">
              <w:t xml:space="preserve"> repeals the provision authorizing the plaintiff in the eviction suit, on sworn motion and hearing, to withdraw money deposited in the court registry before the final determination in the case, dismissal of appeal, or order of the court after final hearing and requiring a county court to give precedence to such a hearing or motion. </w:t>
            </w:r>
            <w:r w:rsidR="009D5592">
              <w:t xml:space="preserve">The bill </w:t>
            </w:r>
            <w:r>
              <w:t>removes provisions</w:t>
            </w:r>
            <w:r w:rsidR="00746C00">
              <w:t xml:space="preserve"> that </w:t>
            </w:r>
            <w:r w:rsidR="00396679">
              <w:t>do</w:t>
            </w:r>
            <w:r w:rsidR="00746C00">
              <w:t xml:space="preserve"> the following</w:t>
            </w:r>
            <w:r>
              <w:t>:</w:t>
            </w:r>
          </w:p>
          <w:p w14:paraId="23155D5B" w14:textId="24FDF060" w:rsidR="00746C00" w:rsidRDefault="00291686" w:rsidP="0075267A">
            <w:pPr>
              <w:pStyle w:val="Header"/>
              <w:numPr>
                <w:ilvl w:val="0"/>
                <w:numId w:val="35"/>
              </w:numPr>
              <w:jc w:val="both"/>
            </w:pPr>
            <w:r>
              <w:t>establish the date by which an initial deposit must be paid into a justice court registry by a tenant who files a pauper's affidavit;</w:t>
            </w:r>
          </w:p>
          <w:p w14:paraId="3E47E348" w14:textId="2451AC20" w:rsidR="002648CB" w:rsidRDefault="00291686" w:rsidP="0075267A">
            <w:pPr>
              <w:pStyle w:val="Header"/>
              <w:numPr>
                <w:ilvl w:val="0"/>
                <w:numId w:val="35"/>
              </w:numPr>
              <w:jc w:val="both"/>
            </w:pPr>
            <w:r>
              <w:t>requir</w:t>
            </w:r>
            <w:r w:rsidR="00396679">
              <w:t>e</w:t>
            </w:r>
            <w:r>
              <w:t xml:space="preserve"> a tenant, i</w:t>
            </w:r>
            <w:r w:rsidRPr="002648CB">
              <w:t xml:space="preserve">f </w:t>
            </w:r>
            <w:r>
              <w:t>the</w:t>
            </w:r>
            <w:r w:rsidRPr="002648CB">
              <w:t xml:space="preserve"> tenant files an appeal bond to appeal an eviction for nonpayment of rent</w:t>
            </w:r>
            <w:r w:rsidR="002E7DB9">
              <w:t>,</w:t>
            </w:r>
            <w:r>
              <w:t xml:space="preserve"> to</w:t>
            </w:r>
            <w:r w:rsidRPr="002648CB">
              <w:t xml:space="preserve"> pay into the justice court registry not later than the fifth day after the date the tenant filed the appeal bond the amount of rent to be paid in one rental pay period as determined by the court</w:t>
            </w:r>
            <w:r>
              <w:t>;</w:t>
            </w:r>
          </w:p>
          <w:p w14:paraId="0CB7C7C8" w14:textId="6C451938" w:rsidR="00C67BBD" w:rsidRDefault="00291686" w:rsidP="0075267A">
            <w:pPr>
              <w:pStyle w:val="Header"/>
              <w:numPr>
                <w:ilvl w:val="0"/>
                <w:numId w:val="35"/>
              </w:numPr>
              <w:jc w:val="both"/>
            </w:pPr>
            <w:r w:rsidRPr="003D1B19">
              <w:t>authoriz</w:t>
            </w:r>
            <w:r w:rsidR="00396679">
              <w:t>e</w:t>
            </w:r>
            <w:r w:rsidRPr="003D1B19">
              <w:t xml:space="preserve"> the plaintiff</w:t>
            </w:r>
            <w:r>
              <w:t xml:space="preserve">, </w:t>
            </w:r>
            <w:r w:rsidR="002648CB">
              <w:t xml:space="preserve">if the </w:t>
            </w:r>
            <w:r w:rsidR="002648CB" w:rsidRPr="002648CB">
              <w:t xml:space="preserve">tenant fails to timely pay that amount into the justice court registry and the transcript has not yet been transmitted to the county court, </w:t>
            </w:r>
            <w:r w:rsidR="002648CB">
              <w:t>to</w:t>
            </w:r>
            <w:r w:rsidR="002648CB" w:rsidRPr="002648CB">
              <w:t xml:space="preserve"> request a writ of possession</w:t>
            </w:r>
            <w:r w:rsidR="002648CB">
              <w:t>;</w:t>
            </w:r>
          </w:p>
          <w:p w14:paraId="27F51681" w14:textId="31E57221" w:rsidR="002648CB" w:rsidRDefault="00291686" w:rsidP="0075267A">
            <w:pPr>
              <w:pStyle w:val="Header"/>
              <w:numPr>
                <w:ilvl w:val="0"/>
                <w:numId w:val="35"/>
              </w:numPr>
              <w:jc w:val="both"/>
            </w:pPr>
            <w:r>
              <w:t>requir</w:t>
            </w:r>
            <w:r w:rsidR="00396679">
              <w:t>e</w:t>
            </w:r>
            <w:r>
              <w:t xml:space="preserve"> the justice court, on </w:t>
            </w:r>
            <w:r w:rsidRPr="002648CB">
              <w:t>request and payment of the applicable fee,</w:t>
            </w:r>
            <w:r>
              <w:t xml:space="preserve"> to </w:t>
            </w:r>
            <w:r w:rsidRPr="002648CB">
              <w:t>issue the writ of possession immediately and without a hearing</w:t>
            </w:r>
            <w:r>
              <w:t>;</w:t>
            </w:r>
          </w:p>
          <w:p w14:paraId="788D4252" w14:textId="4A582E56" w:rsidR="00FB7100" w:rsidRDefault="00291686" w:rsidP="0075267A">
            <w:pPr>
              <w:pStyle w:val="Header"/>
              <w:numPr>
                <w:ilvl w:val="0"/>
                <w:numId w:val="35"/>
              </w:numPr>
              <w:jc w:val="both"/>
            </w:pPr>
            <w:r>
              <w:t>requir</w:t>
            </w:r>
            <w:r w:rsidR="00396679">
              <w:t>e</w:t>
            </w:r>
            <w:r>
              <w:t xml:space="preserve"> the justice court, regardless </w:t>
            </w:r>
            <w:r w:rsidRPr="002648CB">
              <w:t>of whether a writ of possession is issued,</w:t>
            </w:r>
            <w:r>
              <w:t xml:space="preserve"> to </w:t>
            </w:r>
            <w:r w:rsidRPr="002648CB">
              <w:t>transmit the transcript and appeal documents to the county court for trial de novo on issues relating to possession, rent, or attorney's fees</w:t>
            </w:r>
            <w:r>
              <w:t>;</w:t>
            </w:r>
          </w:p>
          <w:p w14:paraId="71C5ED59" w14:textId="37A9777D" w:rsidR="002648CB" w:rsidRDefault="00291686" w:rsidP="0075267A">
            <w:pPr>
              <w:pStyle w:val="Header"/>
              <w:numPr>
                <w:ilvl w:val="0"/>
                <w:numId w:val="35"/>
              </w:numPr>
              <w:jc w:val="both"/>
            </w:pPr>
            <w:r>
              <w:t>requir</w:t>
            </w:r>
            <w:r w:rsidR="00396679">
              <w:t>e</w:t>
            </w:r>
            <w:r>
              <w:t xml:space="preserve"> a tenant, if </w:t>
            </w:r>
            <w:r w:rsidRPr="002648CB">
              <w:t>an eviction case is based on nonpayment of rent and the tenant appeals by filing a pauper's affidavit,</w:t>
            </w:r>
            <w:r>
              <w:t xml:space="preserve"> to </w:t>
            </w:r>
            <w:r w:rsidRPr="002648CB">
              <w:t xml:space="preserve">pay the rent, as it becomes due, into the </w:t>
            </w:r>
            <w:r w:rsidR="00396679">
              <w:t>applicable</w:t>
            </w:r>
            <w:r w:rsidRPr="002648CB">
              <w:t xml:space="preserve"> court registry during the pendency of the appeal</w:t>
            </w:r>
            <w:r w:rsidR="00CF40DD">
              <w:t>; and</w:t>
            </w:r>
          </w:p>
          <w:p w14:paraId="4DAEE593" w14:textId="3C669DA7" w:rsidR="00CF40DD" w:rsidRDefault="00291686" w:rsidP="0075267A">
            <w:pPr>
              <w:pStyle w:val="Header"/>
              <w:numPr>
                <w:ilvl w:val="0"/>
                <w:numId w:val="35"/>
              </w:numPr>
              <w:jc w:val="both"/>
            </w:pPr>
            <w:r>
              <w:t>requir</w:t>
            </w:r>
            <w:r w:rsidR="00396679">
              <w:t>e</w:t>
            </w:r>
            <w:r>
              <w:t xml:space="preserve"> a tenant, if </w:t>
            </w:r>
            <w:r w:rsidRPr="00CF40DD">
              <w:t>the tenant objects to the justice court's ruling on the portion of the rent to be paid by the tenant during appeal,</w:t>
            </w:r>
            <w:r>
              <w:t xml:space="preserve"> to </w:t>
            </w:r>
            <w:r w:rsidRPr="00CF40DD">
              <w:t>pay only the portion claimed by the tenant to be owed by the tenant until the issue is tried de novo along with the case on the merits in county court.</w:t>
            </w:r>
          </w:p>
          <w:p w14:paraId="1991D60A" w14:textId="77777777" w:rsidR="009D5592" w:rsidRDefault="009D5592" w:rsidP="0075267A">
            <w:pPr>
              <w:pStyle w:val="Header"/>
              <w:jc w:val="both"/>
            </w:pPr>
          </w:p>
          <w:p w14:paraId="5EFE4AC4" w14:textId="48051808" w:rsidR="005E1CA3" w:rsidRDefault="00291686" w:rsidP="0075267A">
            <w:pPr>
              <w:pStyle w:val="Header"/>
              <w:jc w:val="both"/>
            </w:pPr>
            <w:r>
              <w:t>S.B. 38</w:t>
            </w:r>
            <w:r w:rsidR="005D616F">
              <w:t>, with respect to the payment of a tenant's rent during the rental agreement term</w:t>
            </w:r>
            <w:r w:rsidR="003052D0">
              <w:t xml:space="preserve"> wholly or partly</w:t>
            </w:r>
            <w:r w:rsidR="005D616F">
              <w:t xml:space="preserve"> by a government agency,</w:t>
            </w:r>
            <w:r w:rsidR="00BA469C">
              <w:t xml:space="preserve"> removes the condition that an eviction case be based on nonpayment of rent </w:t>
            </w:r>
            <w:r w:rsidR="005D616F">
              <w:t>to</w:t>
            </w:r>
            <w:r w:rsidR="00A81FBD">
              <w:t xml:space="preserve"> authorize either party to contest the portion of the rent that the justice court determines must be paid into the county court registry</w:t>
            </w:r>
            <w:r w:rsidR="00135162">
              <w:t xml:space="preserve"> by the tenant</w:t>
            </w:r>
            <w:r w:rsidR="00A81FBD">
              <w:t>.</w:t>
            </w:r>
          </w:p>
          <w:p w14:paraId="24E4810B" w14:textId="77777777" w:rsidR="00BA469C" w:rsidRDefault="00BA469C" w:rsidP="0075267A">
            <w:pPr>
              <w:pStyle w:val="Header"/>
              <w:jc w:val="both"/>
            </w:pPr>
          </w:p>
          <w:p w14:paraId="2E79ACEB" w14:textId="5667A04D" w:rsidR="008A50F4" w:rsidRPr="001731D7" w:rsidRDefault="00291686" w:rsidP="0075267A">
            <w:pPr>
              <w:pStyle w:val="Header"/>
              <w:jc w:val="both"/>
              <w:rPr>
                <w:b/>
                <w:bCs/>
              </w:rPr>
            </w:pPr>
            <w:r>
              <w:rPr>
                <w:b/>
                <w:bCs/>
              </w:rPr>
              <w:t>Tenant's Failure to Pay Rent During Appeal</w:t>
            </w:r>
          </w:p>
          <w:p w14:paraId="44475A45" w14:textId="77777777" w:rsidR="008A50F4" w:rsidRDefault="008A50F4" w:rsidP="0075267A">
            <w:pPr>
              <w:pStyle w:val="Header"/>
              <w:jc w:val="both"/>
            </w:pPr>
          </w:p>
          <w:p w14:paraId="13FEAB06" w14:textId="3D39543F" w:rsidR="00BF11FF" w:rsidRDefault="00291686" w:rsidP="0075267A">
            <w:pPr>
              <w:pStyle w:val="Header"/>
              <w:jc w:val="both"/>
            </w:pPr>
            <w:r>
              <w:t xml:space="preserve">S.B. 38 revises the </w:t>
            </w:r>
            <w:r w:rsidR="00561215">
              <w:t xml:space="preserve">provision setting out the </w:t>
            </w:r>
            <w:r w:rsidR="001A2CAE">
              <w:t>conditions under which a</w:t>
            </w:r>
            <w:r>
              <w:t xml:space="preserve"> </w:t>
            </w:r>
            <w:r w:rsidRPr="00BF11FF">
              <w:t>justice court</w:t>
            </w:r>
            <w:r>
              <w:t xml:space="preserve">, during </w:t>
            </w:r>
            <w:r w:rsidRPr="00BF11FF">
              <w:t>an appeal of an eviction case</w:t>
            </w:r>
            <w:r>
              <w:t xml:space="preserve"> for nonpayment of rent, </w:t>
            </w:r>
            <w:r w:rsidR="001A2CAE">
              <w:t>must</w:t>
            </w:r>
            <w:r>
              <w:t xml:space="preserve"> </w:t>
            </w:r>
            <w:r w:rsidRPr="00BF11FF">
              <w:t xml:space="preserve">immediately issue </w:t>
            </w:r>
            <w:r w:rsidR="008522CB" w:rsidRPr="008522CB">
              <w:t xml:space="preserve">on request </w:t>
            </w:r>
            <w:r w:rsidRPr="00BF11FF">
              <w:t>a writ of possession without hearing</w:t>
            </w:r>
            <w:r w:rsidR="00FE106D">
              <w:t xml:space="preserve"> by doing the following</w:t>
            </w:r>
            <w:r w:rsidR="008522CB">
              <w:t>:</w:t>
            </w:r>
          </w:p>
          <w:p w14:paraId="61143334" w14:textId="15159EFD" w:rsidR="005145C6" w:rsidRDefault="00291686" w:rsidP="0075267A">
            <w:pPr>
              <w:pStyle w:val="Header"/>
              <w:numPr>
                <w:ilvl w:val="0"/>
                <w:numId w:val="35"/>
              </w:numPr>
              <w:jc w:val="both"/>
            </w:pPr>
            <w:r>
              <w:t>requiring a</w:t>
            </w:r>
            <w:r w:rsidRPr="005145C6">
              <w:t xml:space="preserve"> county court</w:t>
            </w:r>
            <w:r w:rsidR="005D616F">
              <w:t>, as applicable, or the justice court</w:t>
            </w:r>
            <w:r>
              <w:t>, on request, to immediately issue such a writ without h</w:t>
            </w:r>
            <w:r w:rsidR="00734F5E">
              <w:t>e</w:t>
            </w:r>
            <w:r>
              <w:t xml:space="preserve">aring under the same conditions applicable to the justice court during </w:t>
            </w:r>
            <w:r w:rsidRPr="005145C6">
              <w:t>an appeal of eviction case</w:t>
            </w:r>
            <w:r w:rsidR="003052D0">
              <w:t>s and not only eviction cases for nonpayment of rent</w:t>
            </w:r>
            <w:r>
              <w:t>;</w:t>
            </w:r>
          </w:p>
          <w:p w14:paraId="67CBA8A5" w14:textId="0874CFEF" w:rsidR="005145C6" w:rsidRDefault="00291686" w:rsidP="0075267A">
            <w:pPr>
              <w:pStyle w:val="Header"/>
              <w:numPr>
                <w:ilvl w:val="0"/>
                <w:numId w:val="35"/>
              </w:numPr>
              <w:jc w:val="both"/>
            </w:pPr>
            <w:r>
              <w:t>chang</w:t>
            </w:r>
            <w:r w:rsidR="00FE106D">
              <w:t>ing</w:t>
            </w:r>
            <w:r>
              <w:t xml:space="preserve"> </w:t>
            </w:r>
            <w:r w:rsidR="007562F5">
              <w:t xml:space="preserve">a requisite </w:t>
            </w:r>
            <w:r>
              <w:t>condition</w:t>
            </w:r>
            <w:r w:rsidR="00470BA3">
              <w:t xml:space="preserve"> </w:t>
            </w:r>
            <w:r w:rsidR="007562F5">
              <w:t>for the issuance of such a writ</w:t>
            </w:r>
            <w:r w:rsidR="00470BA3">
              <w:t xml:space="preserve"> from</w:t>
            </w:r>
            <w:r>
              <w:t xml:space="preserve"> a </w:t>
            </w:r>
            <w:r w:rsidR="00470BA3">
              <w:t>tenant</w:t>
            </w:r>
            <w:r w:rsidR="007562F5">
              <w:t>'s</w:t>
            </w:r>
            <w:r w:rsidR="00470BA3">
              <w:t xml:space="preserve"> </w:t>
            </w:r>
            <w:r w:rsidRPr="005145C6">
              <w:t>fail</w:t>
            </w:r>
            <w:r w:rsidR="007562F5">
              <w:t>ure</w:t>
            </w:r>
            <w:r w:rsidRPr="005145C6">
              <w:t xml:space="preserve"> to pay the initial rent deposit into the justice court registry within five days of the date the </w:t>
            </w:r>
            <w:r w:rsidR="00470BA3">
              <w:t>tenant</w:t>
            </w:r>
            <w:r w:rsidR="00470BA3" w:rsidRPr="005145C6">
              <w:t xml:space="preserve"> </w:t>
            </w:r>
            <w:r w:rsidRPr="005145C6">
              <w:t>filed a pauper's affidavit</w:t>
            </w:r>
            <w:r>
              <w:t xml:space="preserve"> to </w:t>
            </w:r>
            <w:r w:rsidR="007562F5">
              <w:t>the</w:t>
            </w:r>
            <w:r>
              <w:t xml:space="preserve"> </w:t>
            </w:r>
            <w:r w:rsidR="00A44ED8">
              <w:t xml:space="preserve">tenant's </w:t>
            </w:r>
            <w:r w:rsidR="00E73F99" w:rsidRPr="00E73F99">
              <w:t>fail</w:t>
            </w:r>
            <w:r w:rsidR="00F81E41">
              <w:t>ure</w:t>
            </w:r>
            <w:r w:rsidR="007562F5">
              <w:t xml:space="preserve"> </w:t>
            </w:r>
            <w:r w:rsidR="00E73F99" w:rsidRPr="00E73F99">
              <w:t>to pay</w:t>
            </w:r>
            <w:r w:rsidR="00E73F99">
              <w:t xml:space="preserve"> rent </w:t>
            </w:r>
            <w:r w:rsidR="00E73F99" w:rsidRPr="00E73F99">
              <w:t>into the appropriate</w:t>
            </w:r>
            <w:r w:rsidR="00E73F99">
              <w:t xml:space="preserve"> </w:t>
            </w:r>
            <w:r w:rsidR="00E73F99" w:rsidRPr="00E73F99">
              <w:t>court registry</w:t>
            </w:r>
            <w:r w:rsidR="00E73F99">
              <w:t>; and</w:t>
            </w:r>
          </w:p>
          <w:p w14:paraId="6155E6ED" w14:textId="4CBFBDC8" w:rsidR="005145C6" w:rsidRDefault="00291686" w:rsidP="0075267A">
            <w:pPr>
              <w:pStyle w:val="Header"/>
              <w:numPr>
                <w:ilvl w:val="0"/>
                <w:numId w:val="35"/>
              </w:numPr>
              <w:jc w:val="both"/>
            </w:pPr>
            <w:r>
              <w:t>remov</w:t>
            </w:r>
            <w:r w:rsidR="007562F5">
              <w:t>ing</w:t>
            </w:r>
            <w:r>
              <w:t xml:space="preserve"> </w:t>
            </w:r>
            <w:r w:rsidR="00F81E41">
              <w:t>as a requisite</w:t>
            </w:r>
            <w:r w:rsidR="007562F5">
              <w:t xml:space="preserve"> </w:t>
            </w:r>
            <w:r>
              <w:t>condition</w:t>
            </w:r>
            <w:r w:rsidR="00470BA3">
              <w:t xml:space="preserve"> </w:t>
            </w:r>
            <w:r w:rsidR="00F81E41">
              <w:t>for the issuance of such a writ</w:t>
            </w:r>
            <w:r w:rsidR="00470BA3">
              <w:t xml:space="preserve"> </w:t>
            </w:r>
            <w:r w:rsidR="00A3601D">
              <w:t>that</w:t>
            </w:r>
            <w:r>
              <w:t xml:space="preserve"> </w:t>
            </w:r>
            <w:r w:rsidRPr="00655431">
              <w:t>the justice court has not yet forwarded the transcript and original papers to the county court</w:t>
            </w:r>
            <w:r>
              <w:t>.</w:t>
            </w:r>
          </w:p>
          <w:p w14:paraId="414A67D5" w14:textId="77777777" w:rsidR="00BF11FF" w:rsidRDefault="00BF11FF" w:rsidP="0075267A">
            <w:pPr>
              <w:pStyle w:val="Header"/>
              <w:jc w:val="both"/>
            </w:pPr>
          </w:p>
          <w:p w14:paraId="52A352F0" w14:textId="526705B0" w:rsidR="00E70551" w:rsidRDefault="00291686" w:rsidP="0075267A">
            <w:pPr>
              <w:pStyle w:val="Header"/>
              <w:jc w:val="both"/>
            </w:pPr>
            <w:r>
              <w:t xml:space="preserve">S.B. 38 </w:t>
            </w:r>
            <w:r w:rsidR="00561215">
              <w:t xml:space="preserve">requires any law enforcement officer to </w:t>
            </w:r>
            <w:r w:rsidR="00901010" w:rsidRPr="00901010">
              <w:t xml:space="preserve">execute </w:t>
            </w:r>
            <w:r w:rsidR="00C12C99">
              <w:t>a</w:t>
            </w:r>
            <w:r w:rsidR="00901010">
              <w:t xml:space="preserve"> </w:t>
            </w:r>
            <w:r w:rsidR="00901010" w:rsidRPr="00901010">
              <w:t>writ of possession</w:t>
            </w:r>
            <w:r w:rsidR="00901010">
              <w:t xml:space="preserve"> </w:t>
            </w:r>
            <w:r w:rsidR="00561215">
              <w:t>under the same conditions currently applicable to a sheriff</w:t>
            </w:r>
            <w:r w:rsidR="00874FEB">
              <w:t>'s</w:t>
            </w:r>
            <w:r w:rsidR="00561215">
              <w:t xml:space="preserve"> or constable</w:t>
            </w:r>
            <w:r w:rsidR="00874FEB">
              <w:t>'s</w:t>
            </w:r>
            <w:r w:rsidR="00561215">
              <w:t xml:space="preserve"> </w:t>
            </w:r>
            <w:r w:rsidR="00874FEB">
              <w:t xml:space="preserve">execution of such a writ </w:t>
            </w:r>
            <w:r w:rsidR="00561215">
              <w:t>and makes the landlord responsible for bearing the costs of issuing and executing the writ of possession by any law enforcement officer</w:t>
            </w:r>
            <w:r w:rsidR="00901010">
              <w:t>.</w:t>
            </w:r>
            <w:r w:rsidR="00683DF1">
              <w:t xml:space="preserve"> </w:t>
            </w:r>
            <w:r w:rsidR="0032134E">
              <w:t xml:space="preserve">The bill </w:t>
            </w:r>
            <w:r w:rsidR="00E0217B">
              <w:t>replaces</w:t>
            </w:r>
            <w:r w:rsidR="0032134E">
              <w:t xml:space="preserve"> the requirement for</w:t>
            </w:r>
            <w:r w:rsidR="00683DF1">
              <w:t xml:space="preserve"> a justice court to </w:t>
            </w:r>
            <w:r w:rsidR="00683DF1" w:rsidRPr="00683DF1">
              <w:t xml:space="preserve">forward the transcript and original papers in </w:t>
            </w:r>
            <w:r w:rsidR="00683DF1">
              <w:t xml:space="preserve">an </w:t>
            </w:r>
            <w:r w:rsidR="003052D0">
              <w:t xml:space="preserve">appeal of an </w:t>
            </w:r>
            <w:r w:rsidR="00683DF1">
              <w:t>eviction case</w:t>
            </w:r>
            <w:r w:rsidR="00683DF1" w:rsidRPr="00683DF1">
              <w:t xml:space="preserve"> to the county court for trial de novo, notwithstanding the fact that a writ of possession under</w:t>
            </w:r>
            <w:r w:rsidR="00683DF1">
              <w:t xml:space="preserve"> </w:t>
            </w:r>
            <w:r w:rsidR="00E0217B">
              <w:t xml:space="preserve">statutory </w:t>
            </w:r>
            <w:r w:rsidR="00683DF1">
              <w:t xml:space="preserve">provisions relating to a </w:t>
            </w:r>
            <w:r w:rsidR="00683DF1" w:rsidRPr="00683DF1">
              <w:t>tenant's failure to pay rent during appeal has already been issued</w:t>
            </w:r>
            <w:r w:rsidR="00683DF1">
              <w:t xml:space="preserve">, </w:t>
            </w:r>
            <w:r w:rsidR="00E0217B">
              <w:t>with a</w:t>
            </w:r>
            <w:r w:rsidR="000F6420">
              <w:t xml:space="preserve"> require</w:t>
            </w:r>
            <w:r w:rsidR="00E0217B">
              <w:t>ment for</w:t>
            </w:r>
            <w:r w:rsidR="000F6420">
              <w:t xml:space="preserve"> </w:t>
            </w:r>
            <w:r w:rsidR="00683DF1">
              <w:t xml:space="preserve">the court, if </w:t>
            </w:r>
            <w:r w:rsidR="000F6420">
              <w:t>it</w:t>
            </w:r>
            <w:r w:rsidR="00683DF1">
              <w:t xml:space="preserve"> </w:t>
            </w:r>
            <w:r w:rsidR="00683DF1" w:rsidRPr="00683DF1">
              <w:t xml:space="preserve">issues </w:t>
            </w:r>
            <w:r w:rsidR="000F6420">
              <w:t xml:space="preserve">such </w:t>
            </w:r>
            <w:r w:rsidR="00683DF1" w:rsidRPr="00683DF1">
              <w:t xml:space="preserve">a writ </w:t>
            </w:r>
            <w:r w:rsidR="00E0217B">
              <w:t>of possession</w:t>
            </w:r>
            <w:r w:rsidR="00683DF1">
              <w:t xml:space="preserve">, to </w:t>
            </w:r>
            <w:r w:rsidR="00683DF1" w:rsidRPr="00683DF1">
              <w:t xml:space="preserve">forward the transcript and original papers in </w:t>
            </w:r>
            <w:r w:rsidR="00683DF1">
              <w:t>an</w:t>
            </w:r>
            <w:r w:rsidR="00683DF1" w:rsidRPr="00683DF1">
              <w:t xml:space="preserve"> eviction case to the county court for trial de novo to resolve any remaining issues in the case, such as rent or attorney's fees, notwithstanding the fact that the</w:t>
            </w:r>
            <w:r w:rsidR="00683DF1">
              <w:t xml:space="preserve"> </w:t>
            </w:r>
            <w:r w:rsidR="00683DF1" w:rsidRPr="00683DF1">
              <w:t>writ</w:t>
            </w:r>
            <w:r w:rsidR="00683DF1">
              <w:t xml:space="preserve"> has </w:t>
            </w:r>
            <w:r w:rsidR="00683DF1" w:rsidRPr="00683DF1">
              <w:t>been issued or executed</w:t>
            </w:r>
            <w:r w:rsidR="00683DF1">
              <w:t>.</w:t>
            </w:r>
          </w:p>
          <w:p w14:paraId="0D72A87A" w14:textId="77777777" w:rsidR="008B45DC" w:rsidRDefault="008B45DC" w:rsidP="0075267A">
            <w:pPr>
              <w:pStyle w:val="Header"/>
              <w:jc w:val="both"/>
            </w:pPr>
          </w:p>
          <w:p w14:paraId="686C2DE1" w14:textId="4B7957AA" w:rsidR="006C04CD" w:rsidRDefault="00291686" w:rsidP="0075267A">
            <w:pPr>
              <w:pStyle w:val="Header"/>
              <w:jc w:val="both"/>
            </w:pPr>
            <w:r>
              <w:t>S.B. 38</w:t>
            </w:r>
            <w:r w:rsidR="00EF7449">
              <w:t xml:space="preserve"> removes provisions</w:t>
            </w:r>
            <w:r w:rsidR="00E34BF0">
              <w:t xml:space="preserve"> that </w:t>
            </w:r>
            <w:r w:rsidR="00BE72A5">
              <w:t>do</w:t>
            </w:r>
            <w:r w:rsidR="00E34BF0">
              <w:t xml:space="preserve"> the following</w:t>
            </w:r>
            <w:r w:rsidR="00EF7449">
              <w:t>:</w:t>
            </w:r>
          </w:p>
          <w:p w14:paraId="4A16BBD3" w14:textId="3C6BE0D3" w:rsidR="00EF7449" w:rsidRDefault="00291686" w:rsidP="0075267A">
            <w:pPr>
              <w:pStyle w:val="Header"/>
              <w:numPr>
                <w:ilvl w:val="0"/>
                <w:numId w:val="35"/>
              </w:numPr>
              <w:jc w:val="both"/>
            </w:pPr>
            <w:r>
              <w:t>requir</w:t>
            </w:r>
            <w:r w:rsidR="00BE72A5">
              <w:t>e</w:t>
            </w:r>
            <w:r>
              <w:t xml:space="preserve"> a justice court to </w:t>
            </w:r>
            <w:r w:rsidRPr="00EF7449">
              <w:t xml:space="preserve">forward the transcript and original papers in an appeal of an eviction case to the county court </w:t>
            </w:r>
            <w:r w:rsidR="00BE72A5">
              <w:t>and prohibit</w:t>
            </w:r>
            <w:r>
              <w:t xml:space="preserve"> the </w:t>
            </w:r>
            <w:r w:rsidR="00C12C99">
              <w:t xml:space="preserve">justice </w:t>
            </w:r>
            <w:r>
              <w:t xml:space="preserve">court from </w:t>
            </w:r>
            <w:r w:rsidRPr="00EF7449">
              <w:t>forward</w:t>
            </w:r>
            <w:r>
              <w:t>ing</w:t>
            </w:r>
            <w:r w:rsidRPr="00EF7449">
              <w:t xml:space="preserve"> </w:t>
            </w:r>
            <w:r w:rsidR="00E34BF0">
              <w:t xml:space="preserve">those documents </w:t>
            </w:r>
            <w:r w:rsidRPr="00EF7449">
              <w:t>before the sixth day after the date the tenant files a pauper's affidavit</w:t>
            </w:r>
            <w:r w:rsidR="003052D0">
              <w:t xml:space="preserve"> except that</w:t>
            </w:r>
            <w:r w:rsidR="00B62CF7">
              <w:t xml:space="preserve">, </w:t>
            </w:r>
            <w:r w:rsidRPr="00EF7449">
              <w:t>if the</w:t>
            </w:r>
            <w:r w:rsidR="00B62CF7">
              <w:t xml:space="preserve"> </w:t>
            </w:r>
            <w:r w:rsidRPr="00EF7449">
              <w:t>court confirms that the tenant has timely paid the initial deposit of rent into the justice court registry</w:t>
            </w:r>
            <w:r>
              <w:t xml:space="preserve">, to </w:t>
            </w:r>
            <w:r w:rsidRPr="00EF7449">
              <w:t>forward the transcript and original papers immediately</w:t>
            </w:r>
            <w:r>
              <w:t>;</w:t>
            </w:r>
            <w:r w:rsidR="00B62CF7">
              <w:t xml:space="preserve"> and</w:t>
            </w:r>
          </w:p>
          <w:p w14:paraId="19782141" w14:textId="315B60DF" w:rsidR="00B62CF7" w:rsidRDefault="00291686" w:rsidP="0075267A">
            <w:pPr>
              <w:pStyle w:val="Header"/>
              <w:numPr>
                <w:ilvl w:val="0"/>
                <w:numId w:val="35"/>
              </w:numPr>
              <w:jc w:val="both"/>
            </w:pPr>
            <w:r>
              <w:t>requir</w:t>
            </w:r>
            <w:r w:rsidR="00BE72A5">
              <w:t>es</w:t>
            </w:r>
            <w:r>
              <w:t xml:space="preserve"> a justice court, if </w:t>
            </w:r>
            <w:r w:rsidRPr="00B62CF7">
              <w:t>the tenant has not timely paid the initial deposit into the justice court registry,</w:t>
            </w:r>
            <w:r>
              <w:t xml:space="preserve"> to</w:t>
            </w:r>
            <w:r w:rsidRPr="00B62CF7">
              <w:t xml:space="preserve"> issue on request a writ of possession notwithstanding the fact that the tenant has perfected an appeal by filing a pauper's affidavit that has been approved by the court</w:t>
            </w:r>
            <w:r>
              <w:t>.</w:t>
            </w:r>
          </w:p>
          <w:p w14:paraId="30212994" w14:textId="5028A788" w:rsidR="00A37C8F" w:rsidRDefault="00291686" w:rsidP="0075267A">
            <w:pPr>
              <w:pStyle w:val="Header"/>
              <w:jc w:val="both"/>
            </w:pPr>
            <w:r>
              <w:t>The bill removes</w:t>
            </w:r>
            <w:r w:rsidR="00397F87">
              <w:t xml:space="preserve"> from the</w:t>
            </w:r>
            <w:r w:rsidR="00093637">
              <w:t xml:space="preserve"> conditions</w:t>
            </w:r>
            <w:r w:rsidR="00AB7414">
              <w:t xml:space="preserve"> that trigger the requirement</w:t>
            </w:r>
            <w:r w:rsidR="00093637">
              <w:t xml:space="preserve"> </w:t>
            </w:r>
            <w:r w:rsidR="00AB7414">
              <w:t xml:space="preserve">for </w:t>
            </w:r>
            <w:r w:rsidR="00093637">
              <w:t xml:space="preserve">a county court, during the appeal of an eviction case in which a government agency is responsible for payment of a portion of the rent and does not pay that portion, to grant a motion requesting that the </w:t>
            </w:r>
            <w:r w:rsidR="00793D70">
              <w:t xml:space="preserve">tenant </w:t>
            </w:r>
            <w:r w:rsidR="00093637">
              <w:t>be required to pay into the county court registry, as a condition of remaining in possession, the full amount of each rental period's rent as it becomes due</w:t>
            </w:r>
            <w:r w:rsidR="009059A1">
              <w:t>,</w:t>
            </w:r>
            <w:r w:rsidR="00AB7414">
              <w:t xml:space="preserve"> the condition that the </w:t>
            </w:r>
            <w:r w:rsidR="00793D70">
              <w:t xml:space="preserve">landlord </w:t>
            </w:r>
            <w:r w:rsidR="00AB7414">
              <w:t>prove</w:t>
            </w:r>
            <w:r w:rsidR="00C7534D">
              <w:t xml:space="preserve"> by credible evidence that the </w:t>
            </w:r>
            <w:r w:rsidR="004244EB" w:rsidRPr="004244EB">
              <w:t>landlord</w:t>
            </w:r>
            <w:r w:rsidR="00A17666">
              <w:t xml:space="preserve"> </w:t>
            </w:r>
            <w:r w:rsidR="004244EB" w:rsidRPr="004244EB">
              <w:t xml:space="preserve">is not able to take reasonable action that will cause </w:t>
            </w:r>
            <w:r w:rsidR="00C7534D">
              <w:t>the</w:t>
            </w:r>
            <w:r w:rsidR="005E1CA3">
              <w:t xml:space="preserve"> </w:t>
            </w:r>
            <w:r w:rsidR="004244EB" w:rsidRPr="004244EB">
              <w:t>agency</w:t>
            </w:r>
            <w:r w:rsidR="00A17666">
              <w:t xml:space="preserve"> </w:t>
            </w:r>
            <w:r w:rsidR="004244EB" w:rsidRPr="004244EB">
              <w:t>to resume making payments of its portion</w:t>
            </w:r>
            <w:r w:rsidR="00A63995">
              <w:t xml:space="preserve"> of the total rent due</w:t>
            </w:r>
            <w:r w:rsidR="00224418">
              <w:t xml:space="preserve"> under the rental agreement</w:t>
            </w:r>
            <w:r w:rsidR="00A63995">
              <w:t>.</w:t>
            </w:r>
          </w:p>
          <w:p w14:paraId="185ACD30" w14:textId="77777777" w:rsidR="00307397" w:rsidRDefault="00307397" w:rsidP="0075267A">
            <w:pPr>
              <w:pStyle w:val="Header"/>
              <w:jc w:val="both"/>
            </w:pPr>
          </w:p>
          <w:p w14:paraId="2DDCA361" w14:textId="6BF01213" w:rsidR="00307397" w:rsidRDefault="00291686" w:rsidP="0075267A">
            <w:pPr>
              <w:pStyle w:val="Header"/>
              <w:jc w:val="both"/>
            </w:pPr>
            <w:r>
              <w:t>S.B. 38 repeals provision</w:t>
            </w:r>
            <w:r w:rsidR="001731D7">
              <w:t>s</w:t>
            </w:r>
            <w:r w:rsidR="008D745E">
              <w:t xml:space="preserve"> that </w:t>
            </w:r>
            <w:r w:rsidR="00532BD9">
              <w:t>do</w:t>
            </w:r>
            <w:r w:rsidR="008D745E">
              <w:t xml:space="preserve"> the following</w:t>
            </w:r>
            <w:r>
              <w:t>:</w:t>
            </w:r>
          </w:p>
          <w:p w14:paraId="0E6EB3B1" w14:textId="44CBD138" w:rsidR="00307397" w:rsidRDefault="00291686" w:rsidP="0075267A">
            <w:pPr>
              <w:pStyle w:val="Header"/>
              <w:numPr>
                <w:ilvl w:val="0"/>
                <w:numId w:val="35"/>
              </w:numPr>
              <w:jc w:val="both"/>
            </w:pPr>
            <w:r>
              <w:t xml:space="preserve">prohibit a justice court from issuing </w:t>
            </w:r>
            <w:r w:rsidRPr="002E7996">
              <w:t xml:space="preserve">a writ of possession if </w:t>
            </w:r>
            <w:r w:rsidR="00693F63">
              <w:t>a</w:t>
            </w:r>
            <w:r w:rsidRPr="002E7996">
              <w:t xml:space="preserve"> tenant has timely deposited the tenant's portion of the rent claimed by the tenant under</w:t>
            </w:r>
            <w:r w:rsidR="00081C66">
              <w:t xml:space="preserve"> applicable provisions;</w:t>
            </w:r>
          </w:p>
          <w:p w14:paraId="08BB8900" w14:textId="1A7055E4" w:rsidR="00081C66" w:rsidRDefault="00291686" w:rsidP="0075267A">
            <w:pPr>
              <w:pStyle w:val="Header"/>
              <w:numPr>
                <w:ilvl w:val="0"/>
                <w:numId w:val="35"/>
              </w:numPr>
              <w:jc w:val="both"/>
            </w:pPr>
            <w:r>
              <w:t>authoriz</w:t>
            </w:r>
            <w:r w:rsidR="00532BD9">
              <w:t>e</w:t>
            </w:r>
            <w:r>
              <w:t xml:space="preserve"> a landlord</w:t>
            </w:r>
            <w:r w:rsidR="00532BD9">
              <w:t xml:space="preserve"> during an appeal of an eviction case for nonpayment of rent</w:t>
            </w:r>
            <w:r>
              <w:t xml:space="preserve">, if </w:t>
            </w:r>
            <w:r w:rsidR="00532BD9">
              <w:t>the</w:t>
            </w:r>
            <w:r w:rsidR="00532BD9" w:rsidRPr="00081C66">
              <w:t xml:space="preserve"> </w:t>
            </w:r>
            <w:r w:rsidRPr="00081C66">
              <w:t>tenant fails to pay rent into the justice court or county court registry as the rent becomes due</w:t>
            </w:r>
            <w:r>
              <w:t xml:space="preserve">, to </w:t>
            </w:r>
            <w:r w:rsidRPr="00081C66">
              <w:t>file with the county court a sworn motion that the tenant failed to pay rent as required</w:t>
            </w:r>
            <w:r w:rsidR="00C22BC7">
              <w:t xml:space="preserve"> and requir</w:t>
            </w:r>
            <w:r w:rsidR="00532BD9">
              <w:t>e</w:t>
            </w:r>
            <w:r w:rsidR="00C22BC7">
              <w:t xml:space="preserve"> the landlord to </w:t>
            </w:r>
            <w:r w:rsidR="00C22BC7" w:rsidRPr="00C22BC7">
              <w:t>notify the tenant of the motion and the hearing date</w:t>
            </w:r>
            <w:r w:rsidR="00C22BC7">
              <w:t>;</w:t>
            </w:r>
          </w:p>
          <w:p w14:paraId="0D19B359" w14:textId="629BBE2E" w:rsidR="00C22BC7" w:rsidRDefault="00291686" w:rsidP="0075267A">
            <w:pPr>
              <w:pStyle w:val="Header"/>
              <w:numPr>
                <w:ilvl w:val="0"/>
                <w:numId w:val="35"/>
              </w:numPr>
              <w:jc w:val="both"/>
            </w:pPr>
            <w:r>
              <w:t>requir</w:t>
            </w:r>
            <w:r w:rsidR="00532BD9">
              <w:t>e</w:t>
            </w:r>
            <w:r>
              <w:t xml:space="preserve"> a county court, if </w:t>
            </w:r>
            <w:r w:rsidRPr="00C22BC7">
              <w:t>the court finds that the tenant has not complied with the payment requirements of</w:t>
            </w:r>
            <w:r>
              <w:t xml:space="preserve"> applicable state law, to </w:t>
            </w:r>
            <w:r w:rsidRPr="00C22BC7">
              <w:t>immediately issue a writ of possession unless on or before the day of the hearing the tenant pa</w:t>
            </w:r>
            <w:r w:rsidR="00194815">
              <w:t>ys</w:t>
            </w:r>
            <w:r w:rsidR="00430D09">
              <w:t xml:space="preserve"> </w:t>
            </w:r>
            <w:r w:rsidR="00430D09" w:rsidRPr="00430D09">
              <w:t>into the court registry</w:t>
            </w:r>
            <w:r w:rsidR="00194815">
              <w:t xml:space="preserve"> all</w:t>
            </w:r>
            <w:r w:rsidR="00194815" w:rsidRPr="00194815">
              <w:t xml:space="preserve"> rent </w:t>
            </w:r>
            <w:r w:rsidR="00194815">
              <w:t xml:space="preserve">not paid in accordance with applicable state law </w:t>
            </w:r>
            <w:r w:rsidR="00194815" w:rsidRPr="00194815">
              <w:t>and the landlord's reasonable attorney's fees, if any</w:t>
            </w:r>
            <w:r w:rsidR="00194815">
              <w:t>, in filing the motion</w:t>
            </w:r>
            <w:r>
              <w:t>;</w:t>
            </w:r>
          </w:p>
          <w:p w14:paraId="0ACB4950" w14:textId="23D3B24A" w:rsidR="00894EA6" w:rsidRDefault="00291686" w:rsidP="0075267A">
            <w:pPr>
              <w:pStyle w:val="Header"/>
              <w:numPr>
                <w:ilvl w:val="0"/>
                <w:numId w:val="35"/>
              </w:numPr>
              <w:jc w:val="both"/>
            </w:pPr>
            <w:r>
              <w:t xml:space="preserve">establish that, </w:t>
            </w:r>
            <w:r w:rsidRPr="00C22BC7">
              <w:t>if the</w:t>
            </w:r>
            <w:r>
              <w:t xml:space="preserve"> county </w:t>
            </w:r>
            <w:r w:rsidRPr="00C22BC7">
              <w:t>court finds that a tenant has failed to timely pay the rent into the court registry on more than one occasion,</w:t>
            </w:r>
            <w:r w:rsidR="00194815">
              <w:t xml:space="preserve"> </w:t>
            </w:r>
            <w:r w:rsidR="00194815" w:rsidRPr="00194815">
              <w:t xml:space="preserve">the tenant is not entitled to stay the issuance of the writ </w:t>
            </w:r>
            <w:r w:rsidR="007E0A1B">
              <w:t>by paying the rent and the landlord's reasonable attorney's fees</w:t>
            </w:r>
            <w:r w:rsidR="002009CD">
              <w:t xml:space="preserve"> and the court is required to immediately issue a writ</w:t>
            </w:r>
            <w:r w:rsidR="005047AC">
              <w:t xml:space="preserve"> to be executed not before the </w:t>
            </w:r>
            <w:r w:rsidRPr="00894EA6">
              <w:t>sixth day after the date the writ is issued</w:t>
            </w:r>
            <w:r>
              <w:t>;</w:t>
            </w:r>
            <w:r w:rsidR="000119E6">
              <w:t xml:space="preserve"> and</w:t>
            </w:r>
          </w:p>
          <w:p w14:paraId="3853F785" w14:textId="7E95397F" w:rsidR="00894EA6" w:rsidRDefault="00291686" w:rsidP="0075267A">
            <w:pPr>
              <w:pStyle w:val="Header"/>
              <w:numPr>
                <w:ilvl w:val="0"/>
                <w:numId w:val="35"/>
              </w:numPr>
              <w:jc w:val="both"/>
            </w:pPr>
            <w:r>
              <w:t>authoriz</w:t>
            </w:r>
            <w:r w:rsidR="007E0A1B">
              <w:t>e</w:t>
            </w:r>
            <w:r>
              <w:t xml:space="preserve"> the parties in</w:t>
            </w:r>
            <w:r w:rsidR="004C4B92">
              <w:t xml:space="preserve"> </w:t>
            </w:r>
            <w:r w:rsidR="007E0A1B">
              <w:t xml:space="preserve">a motion or </w:t>
            </w:r>
            <w:r w:rsidR="004C4B92">
              <w:t xml:space="preserve">a hearing of an </w:t>
            </w:r>
            <w:r w:rsidR="00224418">
              <w:t xml:space="preserve">appeal of an </w:t>
            </w:r>
            <w:r w:rsidR="004C4B92">
              <w:t xml:space="preserve">eviction case for nonpayment of rent or </w:t>
            </w:r>
            <w:r w:rsidR="007E0A1B">
              <w:t xml:space="preserve">in </w:t>
            </w:r>
            <w:r w:rsidR="004C4B92">
              <w:t>a motion to dismiss an appeal of an eviction case in county court</w:t>
            </w:r>
            <w:r>
              <w:t xml:space="preserve"> to </w:t>
            </w:r>
            <w:r w:rsidRPr="000119E6">
              <w:t>represent themselves or be represented by their authorized agents, who need not be attorneys.</w:t>
            </w:r>
          </w:p>
          <w:p w14:paraId="7A9A9215" w14:textId="77777777" w:rsidR="002756CD" w:rsidRDefault="002756CD" w:rsidP="0075267A">
            <w:pPr>
              <w:pStyle w:val="Header"/>
              <w:jc w:val="both"/>
            </w:pPr>
          </w:p>
          <w:p w14:paraId="40E798E2" w14:textId="459E57E1" w:rsidR="00021149" w:rsidRPr="00B376AC" w:rsidRDefault="00291686" w:rsidP="0075267A">
            <w:pPr>
              <w:pStyle w:val="Header"/>
              <w:jc w:val="both"/>
              <w:rPr>
                <w:b/>
                <w:bCs/>
              </w:rPr>
            </w:pPr>
            <w:r w:rsidRPr="00B376AC">
              <w:rPr>
                <w:b/>
                <w:bCs/>
              </w:rPr>
              <w:t>Writ of Possession</w:t>
            </w:r>
          </w:p>
          <w:p w14:paraId="3F6E39AD" w14:textId="77777777" w:rsidR="00021149" w:rsidRDefault="00021149" w:rsidP="0075267A">
            <w:pPr>
              <w:pStyle w:val="Header"/>
              <w:jc w:val="both"/>
            </w:pPr>
          </w:p>
          <w:p w14:paraId="6E1F8DD1" w14:textId="337DA3D1" w:rsidR="0050577E" w:rsidRDefault="00291686" w:rsidP="0075267A">
            <w:pPr>
              <w:pStyle w:val="Header"/>
              <w:jc w:val="both"/>
            </w:pPr>
            <w:r>
              <w:t>S.B. 38</w:t>
            </w:r>
            <w:r w:rsidR="002756CD">
              <w:t xml:space="preserve"> </w:t>
            </w:r>
            <w:r w:rsidR="000E41BF">
              <w:t xml:space="preserve">changes </w:t>
            </w:r>
            <w:r w:rsidR="002756CD">
              <w:t xml:space="preserve">the definition of </w:t>
            </w:r>
            <w:r w:rsidR="002756CD" w:rsidRPr="002756CD">
              <w:t>"premises"</w:t>
            </w:r>
            <w:r w:rsidR="002756CD">
              <w:t xml:space="preserve"> for purposes of provisions </w:t>
            </w:r>
            <w:r w:rsidR="00A9514C">
              <w:t>governing</w:t>
            </w:r>
            <w:r w:rsidR="00CA4F44">
              <w:t xml:space="preserve"> </w:t>
            </w:r>
            <w:r w:rsidR="00B90A5B">
              <w:t>eviction suits</w:t>
            </w:r>
            <w:r w:rsidR="000E41BF">
              <w:t xml:space="preserve"> </w:t>
            </w:r>
            <w:r w:rsidR="002756CD">
              <w:t xml:space="preserve">to include </w:t>
            </w:r>
            <w:r w:rsidR="002756CD" w:rsidRPr="002756CD">
              <w:t>any outside area or facility</w:t>
            </w:r>
            <w:r w:rsidR="002756CD">
              <w:t xml:space="preserve"> </w:t>
            </w:r>
            <w:r w:rsidR="002756CD" w:rsidRPr="002756CD">
              <w:t>that is occupied by or in the possession of the person against whom the eviction suit is filed</w:t>
            </w:r>
            <w:r w:rsidR="0036578C">
              <w:t>, in addition to</w:t>
            </w:r>
            <w:r w:rsidR="00A9514C">
              <w:t>, as under current law,</w:t>
            </w:r>
            <w:r w:rsidR="0036578C">
              <w:t xml:space="preserve"> any such area that a tenant is entitled to use under a written lease or oral rental agreement and that is held out for the use of tenants generally</w:t>
            </w:r>
            <w:r w:rsidR="002756CD" w:rsidRPr="002756CD">
              <w:t>.</w:t>
            </w:r>
            <w:r w:rsidR="00B4145F">
              <w:t xml:space="preserve"> </w:t>
            </w:r>
            <w:r w:rsidR="002D5398">
              <w:t xml:space="preserve">The bill removes </w:t>
            </w:r>
            <w:r w:rsidR="005E52A6">
              <w:t>as an</w:t>
            </w:r>
            <w:r w:rsidR="002D5398">
              <w:t xml:space="preserve"> exception to the prohibition </w:t>
            </w:r>
            <w:r w:rsidR="008732D0">
              <w:t>against</w:t>
            </w:r>
            <w:r w:rsidR="002D5398">
              <w:t xml:space="preserve"> a </w:t>
            </w:r>
            <w:r w:rsidR="007E06AD">
              <w:t xml:space="preserve">writ </w:t>
            </w:r>
            <w:r w:rsidR="007E06AD" w:rsidRPr="007E06AD">
              <w:t xml:space="preserve">of possession </w:t>
            </w:r>
            <w:r w:rsidR="002D5398">
              <w:t>being</w:t>
            </w:r>
            <w:r w:rsidR="007E06AD" w:rsidRPr="007E06AD">
              <w:t xml:space="preserve"> issued before the sixth day after the date on which the judgment for possession is rendered</w:t>
            </w:r>
            <w:r w:rsidR="002D5398">
              <w:t xml:space="preserve"> that a </w:t>
            </w:r>
            <w:r w:rsidR="004A4BB7">
              <w:t>judgment</w:t>
            </w:r>
            <w:r w:rsidR="002D5398">
              <w:t xml:space="preserve"> for possession has been granted by default after a possession bond has been filed and approved under the Texas Rules of Civil Procedure</w:t>
            </w:r>
            <w:r w:rsidR="007E06AD">
              <w:t>.</w:t>
            </w:r>
            <w:r w:rsidR="009062AC">
              <w:t xml:space="preserve"> </w:t>
            </w:r>
            <w:r w:rsidR="00AF03FC">
              <w:t xml:space="preserve">The bill establishes that the </w:t>
            </w:r>
            <w:r w:rsidR="00AF03FC" w:rsidRPr="00AF03FC">
              <w:t>issuance of a writ of possession is a ministerial act not subject to review or delay.</w:t>
            </w:r>
            <w:r w:rsidR="00AF03FC">
              <w:t xml:space="preserve"> </w:t>
            </w:r>
            <w:r w:rsidR="008616D6">
              <w:t>The bill requires a s</w:t>
            </w:r>
            <w:r w:rsidR="008616D6" w:rsidRPr="008616D6">
              <w:t xml:space="preserve">heriff or constable, including a deputy sheriff or deputy constable, </w:t>
            </w:r>
            <w:r w:rsidR="008616D6">
              <w:t>to</w:t>
            </w:r>
            <w:r w:rsidR="008616D6" w:rsidRPr="008616D6">
              <w:t xml:space="preserve"> serve the writ of possession not later than the fifth business day after the date the writ is issued. If the writ of possession is not served on or before the fifth business day after the date the writ is issued, </w:t>
            </w:r>
            <w:r w:rsidR="00A13E39">
              <w:t xml:space="preserve">the </w:t>
            </w:r>
            <w:r w:rsidR="008616D6" w:rsidRPr="008616D6">
              <w:t xml:space="preserve">landlord </w:t>
            </w:r>
            <w:r w:rsidR="00A04FD9">
              <w:t xml:space="preserve">may, but is not obligated to, </w:t>
            </w:r>
            <w:r w:rsidR="008616D6" w:rsidRPr="008616D6">
              <w:t xml:space="preserve">have the writ served by any other law enforcement officer, including an off-duty officer, who has received </w:t>
            </w:r>
            <w:r w:rsidR="008616D6">
              <w:t xml:space="preserve">appropriate </w:t>
            </w:r>
            <w:r w:rsidR="008616D6" w:rsidRPr="008616D6">
              <w:t>training</w:t>
            </w:r>
            <w:r w:rsidR="00A04FD9">
              <w:t xml:space="preserve"> </w:t>
            </w:r>
            <w:r w:rsidR="00A04FD9" w:rsidRPr="00A04FD9">
              <w:t>in the service of process, eviction procedures, and the execution of writs, as determined by the Texas Commission on Law Enforcement.</w:t>
            </w:r>
          </w:p>
          <w:p w14:paraId="3A8A3173" w14:textId="77777777" w:rsidR="0050577E" w:rsidRDefault="0050577E" w:rsidP="0075267A">
            <w:pPr>
              <w:pStyle w:val="Header"/>
              <w:jc w:val="both"/>
            </w:pPr>
          </w:p>
          <w:p w14:paraId="363DDE3C" w14:textId="76025CEB" w:rsidR="00E70551" w:rsidRDefault="00291686" w:rsidP="0075267A">
            <w:pPr>
              <w:pStyle w:val="Header"/>
              <w:jc w:val="both"/>
            </w:pPr>
            <w:r>
              <w:t>S.B. 38</w:t>
            </w:r>
            <w:r w:rsidR="0050577E">
              <w:t xml:space="preserve"> </w:t>
            </w:r>
            <w:r w:rsidR="008616D6">
              <w:t xml:space="preserve">requires </w:t>
            </w:r>
            <w:r w:rsidR="00212672">
              <w:t xml:space="preserve">a court to </w:t>
            </w:r>
            <w:r w:rsidR="00212672" w:rsidRPr="00212672">
              <w:t>notify a tenant in writing of</w:t>
            </w:r>
            <w:r w:rsidR="00212672">
              <w:t xml:space="preserve"> </w:t>
            </w:r>
            <w:r w:rsidR="00212672" w:rsidRPr="00212672">
              <w:t>a judgment for possession under</w:t>
            </w:r>
            <w:r w:rsidR="00212672">
              <w:t xml:space="preserve"> the bill's provisions relating to summary disposition and trial </w:t>
            </w:r>
            <w:r w:rsidR="00212672" w:rsidRPr="00212672">
              <w:t>by sending a copy of the judgment to the premises by first class mail not later than 48 hours after the entry of the judgment</w:t>
            </w:r>
            <w:r w:rsidR="00212672">
              <w:t xml:space="preserve">, in addition to the existing requirement to do so for a </w:t>
            </w:r>
            <w:r w:rsidR="00212672" w:rsidRPr="00212672">
              <w:t>default judgment for possessio</w:t>
            </w:r>
            <w:r w:rsidR="00212672">
              <w:t>n</w:t>
            </w:r>
            <w:r w:rsidR="00212672" w:rsidRPr="00212672">
              <w:t>.</w:t>
            </w:r>
            <w:r w:rsidR="0050577E">
              <w:t xml:space="preserve"> </w:t>
            </w:r>
            <w:r w:rsidR="00177023">
              <w:t>The bill</w:t>
            </w:r>
            <w:r w:rsidR="005E52A6">
              <w:t xml:space="preserve"> </w:t>
            </w:r>
            <w:r w:rsidR="007F0711">
              <w:t>clarifies that</w:t>
            </w:r>
            <w:r w:rsidR="005E52A6">
              <w:t xml:space="preserve"> the authorization for a sheriff or constable to use reasonable force in executing a writ of possession </w:t>
            </w:r>
            <w:r w:rsidR="007F0711">
              <w:t>applies to any officer</w:t>
            </w:r>
            <w:r w:rsidR="00CE5F12">
              <w:t>.</w:t>
            </w:r>
            <w:r w:rsidR="00213A31">
              <w:t xml:space="preserve"> The bill </w:t>
            </w:r>
            <w:r w:rsidR="008A3EAD">
              <w:t xml:space="preserve">establishes that a landlord is not liable for damages to the tenant resulting from the enforcement of a judgment in </w:t>
            </w:r>
            <w:r w:rsidR="007F0711">
              <w:t xml:space="preserve">favor of the </w:t>
            </w:r>
            <w:r w:rsidR="0050577E">
              <w:t xml:space="preserve">landlord </w:t>
            </w:r>
            <w:r w:rsidR="00314371">
              <w:t xml:space="preserve">under provisions </w:t>
            </w:r>
            <w:r w:rsidR="008A3EAD">
              <w:t xml:space="preserve">governing </w:t>
            </w:r>
            <w:r w:rsidR="00B90A5B">
              <w:t>eviction suits</w:t>
            </w:r>
            <w:r w:rsidR="003019C4">
              <w:t>.</w:t>
            </w:r>
          </w:p>
          <w:p w14:paraId="238E1699" w14:textId="77777777" w:rsidR="007916D7" w:rsidRDefault="007916D7" w:rsidP="0075267A">
            <w:pPr>
              <w:pStyle w:val="Header"/>
              <w:jc w:val="both"/>
            </w:pPr>
          </w:p>
          <w:p w14:paraId="18BF7C24" w14:textId="5AC1F570" w:rsidR="00021149" w:rsidRPr="00B376AC" w:rsidRDefault="00291686" w:rsidP="0075267A">
            <w:pPr>
              <w:pStyle w:val="Header"/>
              <w:jc w:val="both"/>
              <w:rPr>
                <w:b/>
                <w:bCs/>
              </w:rPr>
            </w:pPr>
            <w:r w:rsidRPr="00B376AC">
              <w:rPr>
                <w:b/>
                <w:bCs/>
              </w:rPr>
              <w:t>Nonlawyer Representation</w:t>
            </w:r>
          </w:p>
          <w:p w14:paraId="70DB90BF" w14:textId="77777777" w:rsidR="00021149" w:rsidRDefault="00021149" w:rsidP="0075267A">
            <w:pPr>
              <w:pStyle w:val="Header"/>
              <w:jc w:val="both"/>
            </w:pPr>
          </w:p>
          <w:p w14:paraId="1C34B665" w14:textId="2B66894B" w:rsidR="004A56DE" w:rsidRDefault="00291686" w:rsidP="0075267A">
            <w:pPr>
              <w:pStyle w:val="Header"/>
              <w:jc w:val="both"/>
            </w:pPr>
            <w:r>
              <w:t>S.B. 38</w:t>
            </w:r>
            <w:r w:rsidR="007916D7">
              <w:t xml:space="preserve"> </w:t>
            </w:r>
            <w:r w:rsidR="008A3EAD">
              <w:t xml:space="preserve">authorizes parties in all eviction suits in justice court to </w:t>
            </w:r>
            <w:r w:rsidR="00641BA2" w:rsidRPr="00641BA2">
              <w:t>represent themselves or be represented by their authorized agents, who need not be attorneys</w:t>
            </w:r>
            <w:r w:rsidR="00641BA2">
              <w:t>,</w:t>
            </w:r>
            <w:r w:rsidR="008A3EAD">
              <w:t xml:space="preserve"> whereas current law makes that authorization applicable only to suit in justice court for nonpayment of rent or holding over beyond a rental term. </w:t>
            </w:r>
            <w:r w:rsidR="007A562C">
              <w:t xml:space="preserve">The bill removes the provision establishing that, in any eviction suit </w:t>
            </w:r>
            <w:r w:rsidR="00850B34">
              <w:t>in justice</w:t>
            </w:r>
            <w:r w:rsidR="007A562C">
              <w:t xml:space="preserve"> court, an authorized agent requesting or obtaining a default judgement need not be an attorney.</w:t>
            </w:r>
            <w:r>
              <w:t xml:space="preserve"> The bill removes the</w:t>
            </w:r>
            <w:r w:rsidR="00021149">
              <w:t xml:space="preserve"> provision </w:t>
            </w:r>
            <w:r w:rsidR="007A562C">
              <w:t>establishing that, in</w:t>
            </w:r>
            <w:r>
              <w:t xml:space="preserve"> </w:t>
            </w:r>
            <w:r w:rsidRPr="004A56DE">
              <w:t>an appeal of an eviction suit for nonpayment of rent in a county or district court</w:t>
            </w:r>
            <w:r w:rsidR="007A562C">
              <w:t>, the owner of a multifamily residential property</w:t>
            </w:r>
            <w:r>
              <w:t xml:space="preserve"> </w:t>
            </w:r>
            <w:r w:rsidR="00486E5A">
              <w:t xml:space="preserve">who is a corporation or other entity may be represented </w:t>
            </w:r>
            <w:r w:rsidRPr="004A56DE">
              <w:t>by an employee, owner, officer, or partner of the entity</w:t>
            </w:r>
            <w:r w:rsidR="007E7740">
              <w:t xml:space="preserve"> who </w:t>
            </w:r>
            <w:r w:rsidR="00486E5A">
              <w:t>need not be</w:t>
            </w:r>
            <w:r w:rsidR="007E7740">
              <w:t xml:space="preserve"> an attorney</w:t>
            </w:r>
            <w:r>
              <w:t>.</w:t>
            </w:r>
          </w:p>
          <w:p w14:paraId="660C6BC9" w14:textId="77777777" w:rsidR="00183DC6" w:rsidRDefault="00183DC6" w:rsidP="0075267A">
            <w:pPr>
              <w:pStyle w:val="Header"/>
              <w:jc w:val="both"/>
            </w:pPr>
          </w:p>
          <w:p w14:paraId="1E9B2242" w14:textId="155502E6" w:rsidR="00183DC6" w:rsidRPr="00B376AC" w:rsidRDefault="00291686" w:rsidP="0075267A">
            <w:pPr>
              <w:pStyle w:val="Header"/>
              <w:jc w:val="both"/>
              <w:rPr>
                <w:b/>
                <w:bCs/>
              </w:rPr>
            </w:pPr>
            <w:r w:rsidRPr="00B376AC">
              <w:rPr>
                <w:b/>
                <w:bCs/>
              </w:rPr>
              <w:t>Repealed Provisions</w:t>
            </w:r>
          </w:p>
          <w:p w14:paraId="11FC8FFB" w14:textId="77777777" w:rsidR="001772DB" w:rsidRDefault="001772DB" w:rsidP="0075267A">
            <w:pPr>
              <w:pStyle w:val="Header"/>
              <w:jc w:val="both"/>
            </w:pPr>
          </w:p>
          <w:p w14:paraId="75813D35" w14:textId="03822DF0" w:rsidR="003019C4" w:rsidRDefault="00291686" w:rsidP="0075267A">
            <w:pPr>
              <w:pStyle w:val="Header"/>
              <w:jc w:val="both"/>
            </w:pPr>
            <w:r>
              <w:t>S.B. 38 repeals the following provisions of the Property Code:</w:t>
            </w:r>
          </w:p>
          <w:p w14:paraId="3C8631BD" w14:textId="7B373BDE" w:rsidR="003019C4" w:rsidRDefault="00291686" w:rsidP="0075267A">
            <w:pPr>
              <w:pStyle w:val="Header"/>
              <w:numPr>
                <w:ilvl w:val="0"/>
                <w:numId w:val="35"/>
              </w:numPr>
              <w:jc w:val="both"/>
            </w:pPr>
            <w:r>
              <w:t xml:space="preserve">Sections 24.005 (f), (f-1), (f-2), </w:t>
            </w:r>
            <w:r w:rsidR="00116B15">
              <w:t xml:space="preserve">(g), </w:t>
            </w:r>
            <w:r>
              <w:t>(h), and (i);</w:t>
            </w:r>
          </w:p>
          <w:p w14:paraId="39E78F0A" w14:textId="3376E547" w:rsidR="003019C4" w:rsidRDefault="00291686" w:rsidP="0075267A">
            <w:pPr>
              <w:pStyle w:val="Header"/>
              <w:numPr>
                <w:ilvl w:val="0"/>
                <w:numId w:val="35"/>
              </w:numPr>
              <w:jc w:val="both"/>
            </w:pPr>
            <w:r>
              <w:t>Section 24.0053(a-4); and</w:t>
            </w:r>
          </w:p>
          <w:p w14:paraId="29E86683" w14:textId="77777777" w:rsidR="003019C4" w:rsidRDefault="00291686" w:rsidP="0075267A">
            <w:pPr>
              <w:pStyle w:val="Header"/>
              <w:numPr>
                <w:ilvl w:val="0"/>
                <w:numId w:val="35"/>
              </w:numPr>
              <w:jc w:val="both"/>
            </w:pPr>
            <w:r>
              <w:t>Sections 24.0054(a-3), (a-4), (b), (c), (d), and (e).</w:t>
            </w:r>
          </w:p>
          <w:p w14:paraId="5D1812CA" w14:textId="77777777" w:rsidR="009059A1" w:rsidRDefault="009059A1" w:rsidP="0075267A">
            <w:pPr>
              <w:pStyle w:val="Header"/>
              <w:jc w:val="both"/>
            </w:pPr>
          </w:p>
          <w:p w14:paraId="04417BA8" w14:textId="3FFB4FFD" w:rsidR="00DF2FC0" w:rsidRPr="00B376AC" w:rsidRDefault="00291686" w:rsidP="0075267A">
            <w:pPr>
              <w:pStyle w:val="Header"/>
              <w:keepNext/>
              <w:jc w:val="both"/>
              <w:rPr>
                <w:b/>
                <w:bCs/>
              </w:rPr>
            </w:pPr>
            <w:r w:rsidRPr="00B376AC">
              <w:rPr>
                <w:b/>
                <w:bCs/>
              </w:rPr>
              <w:t>Procedural Provision</w:t>
            </w:r>
          </w:p>
          <w:p w14:paraId="1CDA436C" w14:textId="77777777" w:rsidR="00DF2FC0" w:rsidRDefault="00DF2FC0" w:rsidP="0075267A">
            <w:pPr>
              <w:pStyle w:val="Header"/>
              <w:keepNext/>
              <w:jc w:val="both"/>
            </w:pPr>
          </w:p>
          <w:p w14:paraId="6F687B9F" w14:textId="6D845E85" w:rsidR="00DF2FC0" w:rsidRDefault="00291686" w:rsidP="0075267A">
            <w:pPr>
              <w:pStyle w:val="Header"/>
              <w:jc w:val="both"/>
            </w:pPr>
            <w:r>
              <w:t xml:space="preserve">S.B. 38 applies </w:t>
            </w:r>
            <w:r w:rsidRPr="003019C4">
              <w:t>only to an eviction suit in which the</w:t>
            </w:r>
            <w:r>
              <w:t xml:space="preserve"> applicable</w:t>
            </w:r>
            <w:r w:rsidRPr="003019C4">
              <w:t xml:space="preserve"> petition is filed on or after </w:t>
            </w:r>
            <w:r w:rsidRPr="009F0CC1">
              <w:t>January</w:t>
            </w:r>
            <w:r w:rsidR="008B0773">
              <w:t> </w:t>
            </w:r>
            <w:r w:rsidRPr="009F0CC1">
              <w:t>1, 2026</w:t>
            </w:r>
            <w:r w:rsidRPr="003019C4">
              <w:t xml:space="preserve">. An eviction suit in which the petition is filed before </w:t>
            </w:r>
            <w:r>
              <w:t>that date</w:t>
            </w:r>
            <w:r w:rsidRPr="003019C4">
              <w:t xml:space="preserve"> is governed by the law as it existed immediately before </w:t>
            </w:r>
            <w:r w:rsidRPr="009F0CC1">
              <w:t>January 1, 2026</w:t>
            </w:r>
            <w:r w:rsidRPr="003019C4">
              <w:t>, and that law is continued in effect for that purpose.</w:t>
            </w:r>
          </w:p>
          <w:p w14:paraId="493BB7B6" w14:textId="1C628D85" w:rsidR="00DF2FC0" w:rsidRPr="00963EA5" w:rsidRDefault="00DF2FC0" w:rsidP="0075267A">
            <w:pPr>
              <w:pStyle w:val="Header"/>
              <w:jc w:val="both"/>
            </w:pPr>
          </w:p>
        </w:tc>
      </w:tr>
      <w:tr w:rsidR="000457A3" w14:paraId="010B4481" w14:textId="77777777" w:rsidTr="00736F38">
        <w:tc>
          <w:tcPr>
            <w:tcW w:w="9360" w:type="dxa"/>
          </w:tcPr>
          <w:p w14:paraId="0BCCC125" w14:textId="77777777" w:rsidR="008423E4" w:rsidRPr="00A8133F" w:rsidRDefault="00291686" w:rsidP="0075267A">
            <w:pPr>
              <w:rPr>
                <w:b/>
              </w:rPr>
            </w:pPr>
            <w:r w:rsidRPr="009C1E9A">
              <w:rPr>
                <w:b/>
                <w:u w:val="single"/>
              </w:rPr>
              <w:t>EFFECTIVE DATE</w:t>
            </w:r>
            <w:r>
              <w:rPr>
                <w:b/>
              </w:rPr>
              <w:t xml:space="preserve"> </w:t>
            </w:r>
          </w:p>
          <w:p w14:paraId="491A69B4" w14:textId="77777777" w:rsidR="008423E4" w:rsidRDefault="008423E4" w:rsidP="0075267A"/>
          <w:p w14:paraId="1F545345" w14:textId="72724DD3" w:rsidR="008423E4" w:rsidRPr="0075267A" w:rsidRDefault="00291686" w:rsidP="0075267A">
            <w:pPr>
              <w:pStyle w:val="Header"/>
              <w:tabs>
                <w:tab w:val="clear" w:pos="4320"/>
                <w:tab w:val="clear" w:pos="8640"/>
              </w:tabs>
              <w:jc w:val="both"/>
            </w:pPr>
            <w:r>
              <w:t xml:space="preserve">Except as otherwise provided, </w:t>
            </w:r>
            <w:r w:rsidRPr="00627088">
              <w:t>January 1, 2026.</w:t>
            </w:r>
          </w:p>
        </w:tc>
      </w:tr>
    </w:tbl>
    <w:p w14:paraId="147DB85A" w14:textId="77777777" w:rsidR="004108C3" w:rsidRPr="008423E4" w:rsidRDefault="004108C3" w:rsidP="0075267A"/>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EDAB92" w14:textId="77777777" w:rsidR="00291686" w:rsidRDefault="00291686">
      <w:r>
        <w:separator/>
      </w:r>
    </w:p>
  </w:endnote>
  <w:endnote w:type="continuationSeparator" w:id="0">
    <w:p w14:paraId="776FD8DE" w14:textId="77777777" w:rsidR="00291686" w:rsidRDefault="002916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7AFA6"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0457A3" w14:paraId="6B00436E" w14:textId="77777777" w:rsidTr="009C1E9A">
      <w:trPr>
        <w:cantSplit/>
      </w:trPr>
      <w:tc>
        <w:tcPr>
          <w:tcW w:w="0" w:type="pct"/>
        </w:tcPr>
        <w:p w14:paraId="1ED94ED1" w14:textId="77777777" w:rsidR="00137D90" w:rsidRDefault="00137D90" w:rsidP="009C1E9A">
          <w:pPr>
            <w:pStyle w:val="Footer"/>
            <w:tabs>
              <w:tab w:val="clear" w:pos="8640"/>
              <w:tab w:val="right" w:pos="9360"/>
            </w:tabs>
          </w:pPr>
        </w:p>
      </w:tc>
      <w:tc>
        <w:tcPr>
          <w:tcW w:w="2395" w:type="pct"/>
        </w:tcPr>
        <w:p w14:paraId="11B16ED0" w14:textId="77777777" w:rsidR="00137D90" w:rsidRDefault="00137D90" w:rsidP="009C1E9A">
          <w:pPr>
            <w:pStyle w:val="Footer"/>
            <w:tabs>
              <w:tab w:val="clear" w:pos="8640"/>
              <w:tab w:val="right" w:pos="9360"/>
            </w:tabs>
          </w:pPr>
        </w:p>
        <w:p w14:paraId="5EF4CE98" w14:textId="77777777" w:rsidR="001A4310" w:rsidRDefault="001A4310" w:rsidP="009C1E9A">
          <w:pPr>
            <w:pStyle w:val="Footer"/>
            <w:tabs>
              <w:tab w:val="clear" w:pos="8640"/>
              <w:tab w:val="right" w:pos="9360"/>
            </w:tabs>
          </w:pPr>
        </w:p>
        <w:p w14:paraId="70A67D6D" w14:textId="77777777" w:rsidR="00137D90" w:rsidRDefault="00137D90" w:rsidP="009C1E9A">
          <w:pPr>
            <w:pStyle w:val="Footer"/>
            <w:tabs>
              <w:tab w:val="clear" w:pos="8640"/>
              <w:tab w:val="right" w:pos="9360"/>
            </w:tabs>
          </w:pPr>
        </w:p>
      </w:tc>
      <w:tc>
        <w:tcPr>
          <w:tcW w:w="2453" w:type="pct"/>
        </w:tcPr>
        <w:p w14:paraId="3E26A121" w14:textId="77777777" w:rsidR="00137D90" w:rsidRDefault="00137D90" w:rsidP="009C1E9A">
          <w:pPr>
            <w:pStyle w:val="Footer"/>
            <w:tabs>
              <w:tab w:val="clear" w:pos="8640"/>
              <w:tab w:val="right" w:pos="9360"/>
            </w:tabs>
            <w:jc w:val="right"/>
          </w:pPr>
        </w:p>
      </w:tc>
    </w:tr>
    <w:tr w:rsidR="000457A3" w14:paraId="7CAD50FC" w14:textId="77777777" w:rsidTr="009C1E9A">
      <w:trPr>
        <w:cantSplit/>
      </w:trPr>
      <w:tc>
        <w:tcPr>
          <w:tcW w:w="0" w:type="pct"/>
        </w:tcPr>
        <w:p w14:paraId="0427C801" w14:textId="77777777" w:rsidR="00EC379B" w:rsidRDefault="00EC379B" w:rsidP="009C1E9A">
          <w:pPr>
            <w:pStyle w:val="Footer"/>
            <w:tabs>
              <w:tab w:val="clear" w:pos="8640"/>
              <w:tab w:val="right" w:pos="9360"/>
            </w:tabs>
          </w:pPr>
        </w:p>
      </w:tc>
      <w:tc>
        <w:tcPr>
          <w:tcW w:w="2395" w:type="pct"/>
        </w:tcPr>
        <w:p w14:paraId="0530775A" w14:textId="647E1FF5" w:rsidR="00EC379B" w:rsidRPr="009C1E9A" w:rsidRDefault="00291686" w:rsidP="009C1E9A">
          <w:pPr>
            <w:pStyle w:val="Footer"/>
            <w:tabs>
              <w:tab w:val="clear" w:pos="8640"/>
              <w:tab w:val="right" w:pos="9360"/>
            </w:tabs>
            <w:rPr>
              <w:rFonts w:ascii="Shruti" w:hAnsi="Shruti"/>
              <w:sz w:val="22"/>
            </w:rPr>
          </w:pPr>
          <w:r>
            <w:rPr>
              <w:rFonts w:ascii="Shruti" w:hAnsi="Shruti"/>
              <w:sz w:val="22"/>
            </w:rPr>
            <w:t>89R 31463-D</w:t>
          </w:r>
        </w:p>
      </w:tc>
      <w:tc>
        <w:tcPr>
          <w:tcW w:w="2453" w:type="pct"/>
        </w:tcPr>
        <w:p w14:paraId="2F5F78E2" w14:textId="46562DC9" w:rsidR="00EC379B" w:rsidRDefault="00291686" w:rsidP="009C1E9A">
          <w:pPr>
            <w:pStyle w:val="Footer"/>
            <w:tabs>
              <w:tab w:val="clear" w:pos="8640"/>
              <w:tab w:val="right" w:pos="9360"/>
            </w:tabs>
            <w:jc w:val="right"/>
          </w:pPr>
          <w:r>
            <w:fldChar w:fldCharType="begin"/>
          </w:r>
          <w:r>
            <w:instrText xml:space="preserve"> DOCPROPERTY  OTID  \* MERGEFORMAT </w:instrText>
          </w:r>
          <w:r>
            <w:fldChar w:fldCharType="separate"/>
          </w:r>
          <w:r w:rsidR="00712F5C">
            <w:t>25.136.1177</w:t>
          </w:r>
          <w:r>
            <w:fldChar w:fldCharType="end"/>
          </w:r>
        </w:p>
      </w:tc>
    </w:tr>
    <w:tr w:rsidR="000457A3" w14:paraId="0CE99BD0" w14:textId="77777777" w:rsidTr="009C1E9A">
      <w:trPr>
        <w:cantSplit/>
      </w:trPr>
      <w:tc>
        <w:tcPr>
          <w:tcW w:w="0" w:type="pct"/>
        </w:tcPr>
        <w:p w14:paraId="2008E06A" w14:textId="77777777" w:rsidR="00EC379B" w:rsidRDefault="00EC379B" w:rsidP="009C1E9A">
          <w:pPr>
            <w:pStyle w:val="Footer"/>
            <w:tabs>
              <w:tab w:val="clear" w:pos="4320"/>
              <w:tab w:val="clear" w:pos="8640"/>
              <w:tab w:val="left" w:pos="2865"/>
            </w:tabs>
          </w:pPr>
        </w:p>
      </w:tc>
      <w:tc>
        <w:tcPr>
          <w:tcW w:w="2395" w:type="pct"/>
        </w:tcPr>
        <w:p w14:paraId="0F960892" w14:textId="04A81B58" w:rsidR="00EC379B" w:rsidRPr="009C1E9A" w:rsidRDefault="00EC379B" w:rsidP="009C1E9A">
          <w:pPr>
            <w:pStyle w:val="Footer"/>
            <w:tabs>
              <w:tab w:val="clear" w:pos="4320"/>
              <w:tab w:val="clear" w:pos="8640"/>
              <w:tab w:val="left" w:pos="2865"/>
            </w:tabs>
            <w:rPr>
              <w:rFonts w:ascii="Shruti" w:hAnsi="Shruti"/>
              <w:sz w:val="22"/>
            </w:rPr>
          </w:pPr>
        </w:p>
      </w:tc>
      <w:tc>
        <w:tcPr>
          <w:tcW w:w="2453" w:type="pct"/>
        </w:tcPr>
        <w:p w14:paraId="09D37626" w14:textId="77777777" w:rsidR="00EC379B" w:rsidRDefault="00EC379B" w:rsidP="006D504F">
          <w:pPr>
            <w:pStyle w:val="Footer"/>
            <w:rPr>
              <w:rStyle w:val="PageNumber"/>
            </w:rPr>
          </w:pPr>
        </w:p>
        <w:p w14:paraId="1068509F" w14:textId="77777777" w:rsidR="00EC379B" w:rsidRDefault="00EC379B" w:rsidP="009C1E9A">
          <w:pPr>
            <w:pStyle w:val="Footer"/>
            <w:tabs>
              <w:tab w:val="clear" w:pos="8640"/>
              <w:tab w:val="right" w:pos="9360"/>
            </w:tabs>
            <w:jc w:val="right"/>
          </w:pPr>
        </w:p>
      </w:tc>
    </w:tr>
    <w:tr w:rsidR="000457A3" w14:paraId="615AF44F" w14:textId="77777777" w:rsidTr="009C1E9A">
      <w:trPr>
        <w:cantSplit/>
        <w:trHeight w:val="323"/>
      </w:trPr>
      <w:tc>
        <w:tcPr>
          <w:tcW w:w="0" w:type="pct"/>
          <w:gridSpan w:val="3"/>
        </w:tcPr>
        <w:p w14:paraId="790B28F1" w14:textId="77777777" w:rsidR="00EC379B" w:rsidRDefault="00291686"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3C2E9019" w14:textId="77777777" w:rsidR="00EC379B" w:rsidRDefault="00EC379B" w:rsidP="009C1E9A">
          <w:pPr>
            <w:pStyle w:val="Footer"/>
            <w:tabs>
              <w:tab w:val="clear" w:pos="8640"/>
              <w:tab w:val="right" w:pos="9360"/>
            </w:tabs>
            <w:jc w:val="center"/>
          </w:pPr>
        </w:p>
      </w:tc>
    </w:tr>
  </w:tbl>
  <w:p w14:paraId="795B63BF"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90B28"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4B8C14" w14:textId="77777777" w:rsidR="00291686" w:rsidRDefault="00291686">
      <w:r>
        <w:separator/>
      </w:r>
    </w:p>
  </w:footnote>
  <w:footnote w:type="continuationSeparator" w:id="0">
    <w:p w14:paraId="785626B9" w14:textId="77777777" w:rsidR="00291686" w:rsidRDefault="002916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8678F"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612F6"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FC71B" w14:textId="77777777" w:rsidR="00422039" w:rsidRDefault="00422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02F18"/>
    <w:multiLevelType w:val="hybridMultilevel"/>
    <w:tmpl w:val="95A45514"/>
    <w:lvl w:ilvl="0" w:tplc="38102526">
      <w:start w:val="1"/>
      <w:numFmt w:val="decimal"/>
      <w:lvlText w:val="(%1)"/>
      <w:lvlJc w:val="left"/>
      <w:pPr>
        <w:ind w:left="795" w:hanging="435"/>
      </w:pPr>
      <w:rPr>
        <w:rFonts w:hint="default"/>
      </w:rPr>
    </w:lvl>
    <w:lvl w:ilvl="1" w:tplc="8C5AED62" w:tentative="1">
      <w:start w:val="1"/>
      <w:numFmt w:val="lowerLetter"/>
      <w:lvlText w:val="%2."/>
      <w:lvlJc w:val="left"/>
      <w:pPr>
        <w:ind w:left="1440" w:hanging="360"/>
      </w:pPr>
    </w:lvl>
    <w:lvl w:ilvl="2" w:tplc="6C78CEFC" w:tentative="1">
      <w:start w:val="1"/>
      <w:numFmt w:val="lowerRoman"/>
      <w:lvlText w:val="%3."/>
      <w:lvlJc w:val="right"/>
      <w:pPr>
        <w:ind w:left="2160" w:hanging="180"/>
      </w:pPr>
    </w:lvl>
    <w:lvl w:ilvl="3" w:tplc="47B674A8" w:tentative="1">
      <w:start w:val="1"/>
      <w:numFmt w:val="decimal"/>
      <w:lvlText w:val="%4."/>
      <w:lvlJc w:val="left"/>
      <w:pPr>
        <w:ind w:left="2880" w:hanging="360"/>
      </w:pPr>
    </w:lvl>
    <w:lvl w:ilvl="4" w:tplc="B6AA39A0" w:tentative="1">
      <w:start w:val="1"/>
      <w:numFmt w:val="lowerLetter"/>
      <w:lvlText w:val="%5."/>
      <w:lvlJc w:val="left"/>
      <w:pPr>
        <w:ind w:left="3600" w:hanging="360"/>
      </w:pPr>
    </w:lvl>
    <w:lvl w:ilvl="5" w:tplc="3A3C5E88" w:tentative="1">
      <w:start w:val="1"/>
      <w:numFmt w:val="lowerRoman"/>
      <w:lvlText w:val="%6."/>
      <w:lvlJc w:val="right"/>
      <w:pPr>
        <w:ind w:left="4320" w:hanging="180"/>
      </w:pPr>
    </w:lvl>
    <w:lvl w:ilvl="6" w:tplc="14182DCE" w:tentative="1">
      <w:start w:val="1"/>
      <w:numFmt w:val="decimal"/>
      <w:lvlText w:val="%7."/>
      <w:lvlJc w:val="left"/>
      <w:pPr>
        <w:ind w:left="5040" w:hanging="360"/>
      </w:pPr>
    </w:lvl>
    <w:lvl w:ilvl="7" w:tplc="C80C1D60" w:tentative="1">
      <w:start w:val="1"/>
      <w:numFmt w:val="lowerLetter"/>
      <w:lvlText w:val="%8."/>
      <w:lvlJc w:val="left"/>
      <w:pPr>
        <w:ind w:left="5760" w:hanging="360"/>
      </w:pPr>
    </w:lvl>
    <w:lvl w:ilvl="8" w:tplc="4A167AC2" w:tentative="1">
      <w:start w:val="1"/>
      <w:numFmt w:val="lowerRoman"/>
      <w:lvlText w:val="%9."/>
      <w:lvlJc w:val="right"/>
      <w:pPr>
        <w:ind w:left="6480" w:hanging="180"/>
      </w:pPr>
    </w:lvl>
  </w:abstractNum>
  <w:abstractNum w:abstractNumId="1" w15:restartNumberingAfterBreak="0">
    <w:nsid w:val="02757FB9"/>
    <w:multiLevelType w:val="hybridMultilevel"/>
    <w:tmpl w:val="5138365A"/>
    <w:lvl w:ilvl="0" w:tplc="87B0E4BC">
      <w:start w:val="1"/>
      <w:numFmt w:val="bullet"/>
      <w:lvlText w:val=""/>
      <w:lvlJc w:val="left"/>
      <w:pPr>
        <w:tabs>
          <w:tab w:val="num" w:pos="720"/>
        </w:tabs>
        <w:ind w:left="720" w:hanging="360"/>
      </w:pPr>
      <w:rPr>
        <w:rFonts w:ascii="Symbol" w:hAnsi="Symbol" w:hint="default"/>
      </w:rPr>
    </w:lvl>
    <w:lvl w:ilvl="1" w:tplc="BE78A532" w:tentative="1">
      <w:start w:val="1"/>
      <w:numFmt w:val="bullet"/>
      <w:lvlText w:val="o"/>
      <w:lvlJc w:val="left"/>
      <w:pPr>
        <w:ind w:left="1440" w:hanging="360"/>
      </w:pPr>
      <w:rPr>
        <w:rFonts w:ascii="Courier New" w:hAnsi="Courier New" w:cs="Courier New" w:hint="default"/>
      </w:rPr>
    </w:lvl>
    <w:lvl w:ilvl="2" w:tplc="045A341A" w:tentative="1">
      <w:start w:val="1"/>
      <w:numFmt w:val="bullet"/>
      <w:lvlText w:val=""/>
      <w:lvlJc w:val="left"/>
      <w:pPr>
        <w:ind w:left="2160" w:hanging="360"/>
      </w:pPr>
      <w:rPr>
        <w:rFonts w:ascii="Wingdings" w:hAnsi="Wingdings" w:hint="default"/>
      </w:rPr>
    </w:lvl>
    <w:lvl w:ilvl="3" w:tplc="53E6EF24" w:tentative="1">
      <w:start w:val="1"/>
      <w:numFmt w:val="bullet"/>
      <w:lvlText w:val=""/>
      <w:lvlJc w:val="left"/>
      <w:pPr>
        <w:ind w:left="2880" w:hanging="360"/>
      </w:pPr>
      <w:rPr>
        <w:rFonts w:ascii="Symbol" w:hAnsi="Symbol" w:hint="default"/>
      </w:rPr>
    </w:lvl>
    <w:lvl w:ilvl="4" w:tplc="C7348E0C" w:tentative="1">
      <w:start w:val="1"/>
      <w:numFmt w:val="bullet"/>
      <w:lvlText w:val="o"/>
      <w:lvlJc w:val="left"/>
      <w:pPr>
        <w:ind w:left="3600" w:hanging="360"/>
      </w:pPr>
      <w:rPr>
        <w:rFonts w:ascii="Courier New" w:hAnsi="Courier New" w:cs="Courier New" w:hint="default"/>
      </w:rPr>
    </w:lvl>
    <w:lvl w:ilvl="5" w:tplc="DE4E12C8" w:tentative="1">
      <w:start w:val="1"/>
      <w:numFmt w:val="bullet"/>
      <w:lvlText w:val=""/>
      <w:lvlJc w:val="left"/>
      <w:pPr>
        <w:ind w:left="4320" w:hanging="360"/>
      </w:pPr>
      <w:rPr>
        <w:rFonts w:ascii="Wingdings" w:hAnsi="Wingdings" w:hint="default"/>
      </w:rPr>
    </w:lvl>
    <w:lvl w:ilvl="6" w:tplc="F77871F0" w:tentative="1">
      <w:start w:val="1"/>
      <w:numFmt w:val="bullet"/>
      <w:lvlText w:val=""/>
      <w:lvlJc w:val="left"/>
      <w:pPr>
        <w:ind w:left="5040" w:hanging="360"/>
      </w:pPr>
      <w:rPr>
        <w:rFonts w:ascii="Symbol" w:hAnsi="Symbol" w:hint="default"/>
      </w:rPr>
    </w:lvl>
    <w:lvl w:ilvl="7" w:tplc="9E189FA4" w:tentative="1">
      <w:start w:val="1"/>
      <w:numFmt w:val="bullet"/>
      <w:lvlText w:val="o"/>
      <w:lvlJc w:val="left"/>
      <w:pPr>
        <w:ind w:left="5760" w:hanging="360"/>
      </w:pPr>
      <w:rPr>
        <w:rFonts w:ascii="Courier New" w:hAnsi="Courier New" w:cs="Courier New" w:hint="default"/>
      </w:rPr>
    </w:lvl>
    <w:lvl w:ilvl="8" w:tplc="08EE0E48" w:tentative="1">
      <w:start w:val="1"/>
      <w:numFmt w:val="bullet"/>
      <w:lvlText w:val=""/>
      <w:lvlJc w:val="left"/>
      <w:pPr>
        <w:ind w:left="6480" w:hanging="360"/>
      </w:pPr>
      <w:rPr>
        <w:rFonts w:ascii="Wingdings" w:hAnsi="Wingdings" w:hint="default"/>
      </w:rPr>
    </w:lvl>
  </w:abstractNum>
  <w:abstractNum w:abstractNumId="2" w15:restartNumberingAfterBreak="0">
    <w:nsid w:val="08A71A0C"/>
    <w:multiLevelType w:val="hybridMultilevel"/>
    <w:tmpl w:val="024696F6"/>
    <w:lvl w:ilvl="0" w:tplc="1A5827C0">
      <w:start w:val="1"/>
      <w:numFmt w:val="bullet"/>
      <w:lvlText w:val=""/>
      <w:lvlJc w:val="left"/>
      <w:pPr>
        <w:tabs>
          <w:tab w:val="num" w:pos="720"/>
        </w:tabs>
        <w:ind w:left="720" w:hanging="360"/>
      </w:pPr>
      <w:rPr>
        <w:rFonts w:ascii="Symbol" w:hAnsi="Symbol" w:hint="default"/>
      </w:rPr>
    </w:lvl>
    <w:lvl w:ilvl="1" w:tplc="515471B2" w:tentative="1">
      <w:start w:val="1"/>
      <w:numFmt w:val="bullet"/>
      <w:lvlText w:val="o"/>
      <w:lvlJc w:val="left"/>
      <w:pPr>
        <w:ind w:left="1440" w:hanging="360"/>
      </w:pPr>
      <w:rPr>
        <w:rFonts w:ascii="Courier New" w:hAnsi="Courier New" w:cs="Courier New" w:hint="default"/>
      </w:rPr>
    </w:lvl>
    <w:lvl w:ilvl="2" w:tplc="4EE0460E" w:tentative="1">
      <w:start w:val="1"/>
      <w:numFmt w:val="bullet"/>
      <w:lvlText w:val=""/>
      <w:lvlJc w:val="left"/>
      <w:pPr>
        <w:ind w:left="2160" w:hanging="360"/>
      </w:pPr>
      <w:rPr>
        <w:rFonts w:ascii="Wingdings" w:hAnsi="Wingdings" w:hint="default"/>
      </w:rPr>
    </w:lvl>
    <w:lvl w:ilvl="3" w:tplc="D4D0C672" w:tentative="1">
      <w:start w:val="1"/>
      <w:numFmt w:val="bullet"/>
      <w:lvlText w:val=""/>
      <w:lvlJc w:val="left"/>
      <w:pPr>
        <w:ind w:left="2880" w:hanging="360"/>
      </w:pPr>
      <w:rPr>
        <w:rFonts w:ascii="Symbol" w:hAnsi="Symbol" w:hint="default"/>
      </w:rPr>
    </w:lvl>
    <w:lvl w:ilvl="4" w:tplc="B8285072" w:tentative="1">
      <w:start w:val="1"/>
      <w:numFmt w:val="bullet"/>
      <w:lvlText w:val="o"/>
      <w:lvlJc w:val="left"/>
      <w:pPr>
        <w:ind w:left="3600" w:hanging="360"/>
      </w:pPr>
      <w:rPr>
        <w:rFonts w:ascii="Courier New" w:hAnsi="Courier New" w:cs="Courier New" w:hint="default"/>
      </w:rPr>
    </w:lvl>
    <w:lvl w:ilvl="5" w:tplc="AE3A98E6" w:tentative="1">
      <w:start w:val="1"/>
      <w:numFmt w:val="bullet"/>
      <w:lvlText w:val=""/>
      <w:lvlJc w:val="left"/>
      <w:pPr>
        <w:ind w:left="4320" w:hanging="360"/>
      </w:pPr>
      <w:rPr>
        <w:rFonts w:ascii="Wingdings" w:hAnsi="Wingdings" w:hint="default"/>
      </w:rPr>
    </w:lvl>
    <w:lvl w:ilvl="6" w:tplc="2642271E" w:tentative="1">
      <w:start w:val="1"/>
      <w:numFmt w:val="bullet"/>
      <w:lvlText w:val=""/>
      <w:lvlJc w:val="left"/>
      <w:pPr>
        <w:ind w:left="5040" w:hanging="360"/>
      </w:pPr>
      <w:rPr>
        <w:rFonts w:ascii="Symbol" w:hAnsi="Symbol" w:hint="default"/>
      </w:rPr>
    </w:lvl>
    <w:lvl w:ilvl="7" w:tplc="1E7CBCBA" w:tentative="1">
      <w:start w:val="1"/>
      <w:numFmt w:val="bullet"/>
      <w:lvlText w:val="o"/>
      <w:lvlJc w:val="left"/>
      <w:pPr>
        <w:ind w:left="5760" w:hanging="360"/>
      </w:pPr>
      <w:rPr>
        <w:rFonts w:ascii="Courier New" w:hAnsi="Courier New" w:cs="Courier New" w:hint="default"/>
      </w:rPr>
    </w:lvl>
    <w:lvl w:ilvl="8" w:tplc="D23243CE" w:tentative="1">
      <w:start w:val="1"/>
      <w:numFmt w:val="bullet"/>
      <w:lvlText w:val=""/>
      <w:lvlJc w:val="left"/>
      <w:pPr>
        <w:ind w:left="6480" w:hanging="360"/>
      </w:pPr>
      <w:rPr>
        <w:rFonts w:ascii="Wingdings" w:hAnsi="Wingdings" w:hint="default"/>
      </w:rPr>
    </w:lvl>
  </w:abstractNum>
  <w:abstractNum w:abstractNumId="3" w15:restartNumberingAfterBreak="0">
    <w:nsid w:val="0A936AB5"/>
    <w:multiLevelType w:val="hybridMultilevel"/>
    <w:tmpl w:val="DDD6EBD2"/>
    <w:lvl w:ilvl="0" w:tplc="EB64F146">
      <w:start w:val="1"/>
      <w:numFmt w:val="bullet"/>
      <w:lvlText w:val=""/>
      <w:lvlJc w:val="left"/>
      <w:pPr>
        <w:tabs>
          <w:tab w:val="num" w:pos="720"/>
        </w:tabs>
        <w:ind w:left="720" w:hanging="360"/>
      </w:pPr>
      <w:rPr>
        <w:rFonts w:ascii="Symbol" w:hAnsi="Symbol" w:hint="default"/>
      </w:rPr>
    </w:lvl>
    <w:lvl w:ilvl="1" w:tplc="C29671B4" w:tentative="1">
      <w:start w:val="1"/>
      <w:numFmt w:val="bullet"/>
      <w:lvlText w:val="o"/>
      <w:lvlJc w:val="left"/>
      <w:pPr>
        <w:ind w:left="1440" w:hanging="360"/>
      </w:pPr>
      <w:rPr>
        <w:rFonts w:ascii="Courier New" w:hAnsi="Courier New" w:cs="Courier New" w:hint="default"/>
      </w:rPr>
    </w:lvl>
    <w:lvl w:ilvl="2" w:tplc="6C022160" w:tentative="1">
      <w:start w:val="1"/>
      <w:numFmt w:val="bullet"/>
      <w:lvlText w:val=""/>
      <w:lvlJc w:val="left"/>
      <w:pPr>
        <w:ind w:left="2160" w:hanging="360"/>
      </w:pPr>
      <w:rPr>
        <w:rFonts w:ascii="Wingdings" w:hAnsi="Wingdings" w:hint="default"/>
      </w:rPr>
    </w:lvl>
    <w:lvl w:ilvl="3" w:tplc="AA7E227A" w:tentative="1">
      <w:start w:val="1"/>
      <w:numFmt w:val="bullet"/>
      <w:lvlText w:val=""/>
      <w:lvlJc w:val="left"/>
      <w:pPr>
        <w:ind w:left="2880" w:hanging="360"/>
      </w:pPr>
      <w:rPr>
        <w:rFonts w:ascii="Symbol" w:hAnsi="Symbol" w:hint="default"/>
      </w:rPr>
    </w:lvl>
    <w:lvl w:ilvl="4" w:tplc="099848A0" w:tentative="1">
      <w:start w:val="1"/>
      <w:numFmt w:val="bullet"/>
      <w:lvlText w:val="o"/>
      <w:lvlJc w:val="left"/>
      <w:pPr>
        <w:ind w:left="3600" w:hanging="360"/>
      </w:pPr>
      <w:rPr>
        <w:rFonts w:ascii="Courier New" w:hAnsi="Courier New" w:cs="Courier New" w:hint="default"/>
      </w:rPr>
    </w:lvl>
    <w:lvl w:ilvl="5" w:tplc="9FAE62C8" w:tentative="1">
      <w:start w:val="1"/>
      <w:numFmt w:val="bullet"/>
      <w:lvlText w:val=""/>
      <w:lvlJc w:val="left"/>
      <w:pPr>
        <w:ind w:left="4320" w:hanging="360"/>
      </w:pPr>
      <w:rPr>
        <w:rFonts w:ascii="Wingdings" w:hAnsi="Wingdings" w:hint="default"/>
      </w:rPr>
    </w:lvl>
    <w:lvl w:ilvl="6" w:tplc="2F844972" w:tentative="1">
      <w:start w:val="1"/>
      <w:numFmt w:val="bullet"/>
      <w:lvlText w:val=""/>
      <w:lvlJc w:val="left"/>
      <w:pPr>
        <w:ind w:left="5040" w:hanging="360"/>
      </w:pPr>
      <w:rPr>
        <w:rFonts w:ascii="Symbol" w:hAnsi="Symbol" w:hint="default"/>
      </w:rPr>
    </w:lvl>
    <w:lvl w:ilvl="7" w:tplc="06705FDA" w:tentative="1">
      <w:start w:val="1"/>
      <w:numFmt w:val="bullet"/>
      <w:lvlText w:val="o"/>
      <w:lvlJc w:val="left"/>
      <w:pPr>
        <w:ind w:left="5760" w:hanging="360"/>
      </w:pPr>
      <w:rPr>
        <w:rFonts w:ascii="Courier New" w:hAnsi="Courier New" w:cs="Courier New" w:hint="default"/>
      </w:rPr>
    </w:lvl>
    <w:lvl w:ilvl="8" w:tplc="9F52B090" w:tentative="1">
      <w:start w:val="1"/>
      <w:numFmt w:val="bullet"/>
      <w:lvlText w:val=""/>
      <w:lvlJc w:val="left"/>
      <w:pPr>
        <w:ind w:left="6480" w:hanging="360"/>
      </w:pPr>
      <w:rPr>
        <w:rFonts w:ascii="Wingdings" w:hAnsi="Wingdings" w:hint="default"/>
      </w:rPr>
    </w:lvl>
  </w:abstractNum>
  <w:abstractNum w:abstractNumId="4" w15:restartNumberingAfterBreak="0">
    <w:nsid w:val="0C402D7C"/>
    <w:multiLevelType w:val="hybridMultilevel"/>
    <w:tmpl w:val="2A34970C"/>
    <w:lvl w:ilvl="0" w:tplc="78445362">
      <w:start w:val="1"/>
      <w:numFmt w:val="decimal"/>
      <w:lvlText w:val="(%1)"/>
      <w:lvlJc w:val="left"/>
      <w:pPr>
        <w:ind w:left="735" w:hanging="375"/>
      </w:pPr>
      <w:rPr>
        <w:rFonts w:hint="default"/>
      </w:rPr>
    </w:lvl>
    <w:lvl w:ilvl="1" w:tplc="579ED8D0" w:tentative="1">
      <w:start w:val="1"/>
      <w:numFmt w:val="lowerLetter"/>
      <w:lvlText w:val="%2."/>
      <w:lvlJc w:val="left"/>
      <w:pPr>
        <w:ind w:left="1440" w:hanging="360"/>
      </w:pPr>
    </w:lvl>
    <w:lvl w:ilvl="2" w:tplc="274E5D08" w:tentative="1">
      <w:start w:val="1"/>
      <w:numFmt w:val="lowerRoman"/>
      <w:lvlText w:val="%3."/>
      <w:lvlJc w:val="right"/>
      <w:pPr>
        <w:ind w:left="2160" w:hanging="180"/>
      </w:pPr>
    </w:lvl>
    <w:lvl w:ilvl="3" w:tplc="695435B6" w:tentative="1">
      <w:start w:val="1"/>
      <w:numFmt w:val="decimal"/>
      <w:lvlText w:val="%4."/>
      <w:lvlJc w:val="left"/>
      <w:pPr>
        <w:ind w:left="2880" w:hanging="360"/>
      </w:pPr>
    </w:lvl>
    <w:lvl w:ilvl="4" w:tplc="17FC91B2" w:tentative="1">
      <w:start w:val="1"/>
      <w:numFmt w:val="lowerLetter"/>
      <w:lvlText w:val="%5."/>
      <w:lvlJc w:val="left"/>
      <w:pPr>
        <w:ind w:left="3600" w:hanging="360"/>
      </w:pPr>
    </w:lvl>
    <w:lvl w:ilvl="5" w:tplc="EFBA4A9E" w:tentative="1">
      <w:start w:val="1"/>
      <w:numFmt w:val="lowerRoman"/>
      <w:lvlText w:val="%6."/>
      <w:lvlJc w:val="right"/>
      <w:pPr>
        <w:ind w:left="4320" w:hanging="180"/>
      </w:pPr>
    </w:lvl>
    <w:lvl w:ilvl="6" w:tplc="E2F45F1C" w:tentative="1">
      <w:start w:val="1"/>
      <w:numFmt w:val="decimal"/>
      <w:lvlText w:val="%7."/>
      <w:lvlJc w:val="left"/>
      <w:pPr>
        <w:ind w:left="5040" w:hanging="360"/>
      </w:pPr>
    </w:lvl>
    <w:lvl w:ilvl="7" w:tplc="262CE422" w:tentative="1">
      <w:start w:val="1"/>
      <w:numFmt w:val="lowerLetter"/>
      <w:lvlText w:val="%8."/>
      <w:lvlJc w:val="left"/>
      <w:pPr>
        <w:ind w:left="5760" w:hanging="360"/>
      </w:pPr>
    </w:lvl>
    <w:lvl w:ilvl="8" w:tplc="7F8A2EBE" w:tentative="1">
      <w:start w:val="1"/>
      <w:numFmt w:val="lowerRoman"/>
      <w:lvlText w:val="%9."/>
      <w:lvlJc w:val="right"/>
      <w:pPr>
        <w:ind w:left="6480" w:hanging="180"/>
      </w:pPr>
    </w:lvl>
  </w:abstractNum>
  <w:abstractNum w:abstractNumId="5" w15:restartNumberingAfterBreak="0">
    <w:nsid w:val="0CB64BE1"/>
    <w:multiLevelType w:val="hybridMultilevel"/>
    <w:tmpl w:val="615ECC54"/>
    <w:lvl w:ilvl="0" w:tplc="09D80EBC">
      <w:start w:val="1"/>
      <w:numFmt w:val="bullet"/>
      <w:lvlText w:val=""/>
      <w:lvlJc w:val="left"/>
      <w:pPr>
        <w:tabs>
          <w:tab w:val="num" w:pos="720"/>
        </w:tabs>
        <w:ind w:left="720" w:hanging="360"/>
      </w:pPr>
      <w:rPr>
        <w:rFonts w:ascii="Symbol" w:hAnsi="Symbol" w:hint="default"/>
      </w:rPr>
    </w:lvl>
    <w:lvl w:ilvl="1" w:tplc="B764EA9E" w:tentative="1">
      <w:start w:val="1"/>
      <w:numFmt w:val="bullet"/>
      <w:lvlText w:val="o"/>
      <w:lvlJc w:val="left"/>
      <w:pPr>
        <w:ind w:left="1440" w:hanging="360"/>
      </w:pPr>
      <w:rPr>
        <w:rFonts w:ascii="Courier New" w:hAnsi="Courier New" w:cs="Courier New" w:hint="default"/>
      </w:rPr>
    </w:lvl>
    <w:lvl w:ilvl="2" w:tplc="3E9405C4" w:tentative="1">
      <w:start w:val="1"/>
      <w:numFmt w:val="bullet"/>
      <w:lvlText w:val=""/>
      <w:lvlJc w:val="left"/>
      <w:pPr>
        <w:ind w:left="2160" w:hanging="360"/>
      </w:pPr>
      <w:rPr>
        <w:rFonts w:ascii="Wingdings" w:hAnsi="Wingdings" w:hint="default"/>
      </w:rPr>
    </w:lvl>
    <w:lvl w:ilvl="3" w:tplc="91640E8E" w:tentative="1">
      <w:start w:val="1"/>
      <w:numFmt w:val="bullet"/>
      <w:lvlText w:val=""/>
      <w:lvlJc w:val="left"/>
      <w:pPr>
        <w:ind w:left="2880" w:hanging="360"/>
      </w:pPr>
      <w:rPr>
        <w:rFonts w:ascii="Symbol" w:hAnsi="Symbol" w:hint="default"/>
      </w:rPr>
    </w:lvl>
    <w:lvl w:ilvl="4" w:tplc="D2188002" w:tentative="1">
      <w:start w:val="1"/>
      <w:numFmt w:val="bullet"/>
      <w:lvlText w:val="o"/>
      <w:lvlJc w:val="left"/>
      <w:pPr>
        <w:ind w:left="3600" w:hanging="360"/>
      </w:pPr>
      <w:rPr>
        <w:rFonts w:ascii="Courier New" w:hAnsi="Courier New" w:cs="Courier New" w:hint="default"/>
      </w:rPr>
    </w:lvl>
    <w:lvl w:ilvl="5" w:tplc="2C540A72" w:tentative="1">
      <w:start w:val="1"/>
      <w:numFmt w:val="bullet"/>
      <w:lvlText w:val=""/>
      <w:lvlJc w:val="left"/>
      <w:pPr>
        <w:ind w:left="4320" w:hanging="360"/>
      </w:pPr>
      <w:rPr>
        <w:rFonts w:ascii="Wingdings" w:hAnsi="Wingdings" w:hint="default"/>
      </w:rPr>
    </w:lvl>
    <w:lvl w:ilvl="6" w:tplc="322AE198" w:tentative="1">
      <w:start w:val="1"/>
      <w:numFmt w:val="bullet"/>
      <w:lvlText w:val=""/>
      <w:lvlJc w:val="left"/>
      <w:pPr>
        <w:ind w:left="5040" w:hanging="360"/>
      </w:pPr>
      <w:rPr>
        <w:rFonts w:ascii="Symbol" w:hAnsi="Symbol" w:hint="default"/>
      </w:rPr>
    </w:lvl>
    <w:lvl w:ilvl="7" w:tplc="0C8E023A" w:tentative="1">
      <w:start w:val="1"/>
      <w:numFmt w:val="bullet"/>
      <w:lvlText w:val="o"/>
      <w:lvlJc w:val="left"/>
      <w:pPr>
        <w:ind w:left="5760" w:hanging="360"/>
      </w:pPr>
      <w:rPr>
        <w:rFonts w:ascii="Courier New" w:hAnsi="Courier New" w:cs="Courier New" w:hint="default"/>
      </w:rPr>
    </w:lvl>
    <w:lvl w:ilvl="8" w:tplc="D112500C" w:tentative="1">
      <w:start w:val="1"/>
      <w:numFmt w:val="bullet"/>
      <w:lvlText w:val=""/>
      <w:lvlJc w:val="left"/>
      <w:pPr>
        <w:ind w:left="6480" w:hanging="360"/>
      </w:pPr>
      <w:rPr>
        <w:rFonts w:ascii="Wingdings" w:hAnsi="Wingdings" w:hint="default"/>
      </w:rPr>
    </w:lvl>
  </w:abstractNum>
  <w:abstractNum w:abstractNumId="6" w15:restartNumberingAfterBreak="0">
    <w:nsid w:val="0EF33D32"/>
    <w:multiLevelType w:val="hybridMultilevel"/>
    <w:tmpl w:val="BCFC85CC"/>
    <w:lvl w:ilvl="0" w:tplc="5944E1A6">
      <w:start w:val="1"/>
      <w:numFmt w:val="bullet"/>
      <w:lvlText w:val=""/>
      <w:lvlJc w:val="left"/>
      <w:pPr>
        <w:tabs>
          <w:tab w:val="num" w:pos="720"/>
        </w:tabs>
        <w:ind w:left="720" w:hanging="360"/>
      </w:pPr>
      <w:rPr>
        <w:rFonts w:ascii="Symbol" w:hAnsi="Symbol" w:hint="default"/>
      </w:rPr>
    </w:lvl>
    <w:lvl w:ilvl="1" w:tplc="51603A5C" w:tentative="1">
      <w:start w:val="1"/>
      <w:numFmt w:val="bullet"/>
      <w:lvlText w:val="o"/>
      <w:lvlJc w:val="left"/>
      <w:pPr>
        <w:ind w:left="1440" w:hanging="360"/>
      </w:pPr>
      <w:rPr>
        <w:rFonts w:ascii="Courier New" w:hAnsi="Courier New" w:cs="Courier New" w:hint="default"/>
      </w:rPr>
    </w:lvl>
    <w:lvl w:ilvl="2" w:tplc="23A6FFC4" w:tentative="1">
      <w:start w:val="1"/>
      <w:numFmt w:val="bullet"/>
      <w:lvlText w:val=""/>
      <w:lvlJc w:val="left"/>
      <w:pPr>
        <w:ind w:left="2160" w:hanging="360"/>
      </w:pPr>
      <w:rPr>
        <w:rFonts w:ascii="Wingdings" w:hAnsi="Wingdings" w:hint="default"/>
      </w:rPr>
    </w:lvl>
    <w:lvl w:ilvl="3" w:tplc="88884F76" w:tentative="1">
      <w:start w:val="1"/>
      <w:numFmt w:val="bullet"/>
      <w:lvlText w:val=""/>
      <w:lvlJc w:val="left"/>
      <w:pPr>
        <w:ind w:left="2880" w:hanging="360"/>
      </w:pPr>
      <w:rPr>
        <w:rFonts w:ascii="Symbol" w:hAnsi="Symbol" w:hint="default"/>
      </w:rPr>
    </w:lvl>
    <w:lvl w:ilvl="4" w:tplc="F38E2202" w:tentative="1">
      <w:start w:val="1"/>
      <w:numFmt w:val="bullet"/>
      <w:lvlText w:val="o"/>
      <w:lvlJc w:val="left"/>
      <w:pPr>
        <w:ind w:left="3600" w:hanging="360"/>
      </w:pPr>
      <w:rPr>
        <w:rFonts w:ascii="Courier New" w:hAnsi="Courier New" w:cs="Courier New" w:hint="default"/>
      </w:rPr>
    </w:lvl>
    <w:lvl w:ilvl="5" w:tplc="19DA1AD6" w:tentative="1">
      <w:start w:val="1"/>
      <w:numFmt w:val="bullet"/>
      <w:lvlText w:val=""/>
      <w:lvlJc w:val="left"/>
      <w:pPr>
        <w:ind w:left="4320" w:hanging="360"/>
      </w:pPr>
      <w:rPr>
        <w:rFonts w:ascii="Wingdings" w:hAnsi="Wingdings" w:hint="default"/>
      </w:rPr>
    </w:lvl>
    <w:lvl w:ilvl="6" w:tplc="F68E334C" w:tentative="1">
      <w:start w:val="1"/>
      <w:numFmt w:val="bullet"/>
      <w:lvlText w:val=""/>
      <w:lvlJc w:val="left"/>
      <w:pPr>
        <w:ind w:left="5040" w:hanging="360"/>
      </w:pPr>
      <w:rPr>
        <w:rFonts w:ascii="Symbol" w:hAnsi="Symbol" w:hint="default"/>
      </w:rPr>
    </w:lvl>
    <w:lvl w:ilvl="7" w:tplc="41E2E56A" w:tentative="1">
      <w:start w:val="1"/>
      <w:numFmt w:val="bullet"/>
      <w:lvlText w:val="o"/>
      <w:lvlJc w:val="left"/>
      <w:pPr>
        <w:ind w:left="5760" w:hanging="360"/>
      </w:pPr>
      <w:rPr>
        <w:rFonts w:ascii="Courier New" w:hAnsi="Courier New" w:cs="Courier New" w:hint="default"/>
      </w:rPr>
    </w:lvl>
    <w:lvl w:ilvl="8" w:tplc="D876B8D6" w:tentative="1">
      <w:start w:val="1"/>
      <w:numFmt w:val="bullet"/>
      <w:lvlText w:val=""/>
      <w:lvlJc w:val="left"/>
      <w:pPr>
        <w:ind w:left="6480" w:hanging="360"/>
      </w:pPr>
      <w:rPr>
        <w:rFonts w:ascii="Wingdings" w:hAnsi="Wingdings" w:hint="default"/>
      </w:rPr>
    </w:lvl>
  </w:abstractNum>
  <w:abstractNum w:abstractNumId="7" w15:restartNumberingAfterBreak="0">
    <w:nsid w:val="1242185A"/>
    <w:multiLevelType w:val="hybridMultilevel"/>
    <w:tmpl w:val="B446728E"/>
    <w:lvl w:ilvl="0" w:tplc="9D94BDA8">
      <w:start w:val="1"/>
      <w:numFmt w:val="decimal"/>
      <w:lvlText w:val="(%1)"/>
      <w:lvlJc w:val="left"/>
      <w:pPr>
        <w:ind w:left="758" w:hanging="398"/>
      </w:pPr>
      <w:rPr>
        <w:rFonts w:hint="default"/>
      </w:rPr>
    </w:lvl>
    <w:lvl w:ilvl="1" w:tplc="5F90A14C" w:tentative="1">
      <w:start w:val="1"/>
      <w:numFmt w:val="lowerLetter"/>
      <w:lvlText w:val="%2."/>
      <w:lvlJc w:val="left"/>
      <w:pPr>
        <w:ind w:left="1440" w:hanging="360"/>
      </w:pPr>
    </w:lvl>
    <w:lvl w:ilvl="2" w:tplc="55C2678C" w:tentative="1">
      <w:start w:val="1"/>
      <w:numFmt w:val="lowerRoman"/>
      <w:lvlText w:val="%3."/>
      <w:lvlJc w:val="right"/>
      <w:pPr>
        <w:ind w:left="2160" w:hanging="180"/>
      </w:pPr>
    </w:lvl>
    <w:lvl w:ilvl="3" w:tplc="F6FCBEDA" w:tentative="1">
      <w:start w:val="1"/>
      <w:numFmt w:val="decimal"/>
      <w:lvlText w:val="%4."/>
      <w:lvlJc w:val="left"/>
      <w:pPr>
        <w:ind w:left="2880" w:hanging="360"/>
      </w:pPr>
    </w:lvl>
    <w:lvl w:ilvl="4" w:tplc="44DE8D84" w:tentative="1">
      <w:start w:val="1"/>
      <w:numFmt w:val="lowerLetter"/>
      <w:lvlText w:val="%5."/>
      <w:lvlJc w:val="left"/>
      <w:pPr>
        <w:ind w:left="3600" w:hanging="360"/>
      </w:pPr>
    </w:lvl>
    <w:lvl w:ilvl="5" w:tplc="95CE7204" w:tentative="1">
      <w:start w:val="1"/>
      <w:numFmt w:val="lowerRoman"/>
      <w:lvlText w:val="%6."/>
      <w:lvlJc w:val="right"/>
      <w:pPr>
        <w:ind w:left="4320" w:hanging="180"/>
      </w:pPr>
    </w:lvl>
    <w:lvl w:ilvl="6" w:tplc="9104D230" w:tentative="1">
      <w:start w:val="1"/>
      <w:numFmt w:val="decimal"/>
      <w:lvlText w:val="%7."/>
      <w:lvlJc w:val="left"/>
      <w:pPr>
        <w:ind w:left="5040" w:hanging="360"/>
      </w:pPr>
    </w:lvl>
    <w:lvl w:ilvl="7" w:tplc="3192F53E" w:tentative="1">
      <w:start w:val="1"/>
      <w:numFmt w:val="lowerLetter"/>
      <w:lvlText w:val="%8."/>
      <w:lvlJc w:val="left"/>
      <w:pPr>
        <w:ind w:left="5760" w:hanging="360"/>
      </w:pPr>
    </w:lvl>
    <w:lvl w:ilvl="8" w:tplc="10D6695A" w:tentative="1">
      <w:start w:val="1"/>
      <w:numFmt w:val="lowerRoman"/>
      <w:lvlText w:val="%9."/>
      <w:lvlJc w:val="right"/>
      <w:pPr>
        <w:ind w:left="6480" w:hanging="180"/>
      </w:pPr>
    </w:lvl>
  </w:abstractNum>
  <w:abstractNum w:abstractNumId="8" w15:restartNumberingAfterBreak="0">
    <w:nsid w:val="12CE1A72"/>
    <w:multiLevelType w:val="hybridMultilevel"/>
    <w:tmpl w:val="888E2FFE"/>
    <w:lvl w:ilvl="0" w:tplc="5BC05BD0">
      <w:start w:val="1"/>
      <w:numFmt w:val="bullet"/>
      <w:lvlText w:val=""/>
      <w:lvlJc w:val="left"/>
      <w:pPr>
        <w:tabs>
          <w:tab w:val="num" w:pos="720"/>
        </w:tabs>
        <w:ind w:left="720" w:hanging="360"/>
      </w:pPr>
      <w:rPr>
        <w:rFonts w:ascii="Symbol" w:hAnsi="Symbol" w:hint="default"/>
      </w:rPr>
    </w:lvl>
    <w:lvl w:ilvl="1" w:tplc="D5A0028C" w:tentative="1">
      <w:start w:val="1"/>
      <w:numFmt w:val="bullet"/>
      <w:lvlText w:val="o"/>
      <w:lvlJc w:val="left"/>
      <w:pPr>
        <w:ind w:left="1440" w:hanging="360"/>
      </w:pPr>
      <w:rPr>
        <w:rFonts w:ascii="Courier New" w:hAnsi="Courier New" w:cs="Courier New" w:hint="default"/>
      </w:rPr>
    </w:lvl>
    <w:lvl w:ilvl="2" w:tplc="268085F0" w:tentative="1">
      <w:start w:val="1"/>
      <w:numFmt w:val="bullet"/>
      <w:lvlText w:val=""/>
      <w:lvlJc w:val="left"/>
      <w:pPr>
        <w:ind w:left="2160" w:hanging="360"/>
      </w:pPr>
      <w:rPr>
        <w:rFonts w:ascii="Wingdings" w:hAnsi="Wingdings" w:hint="default"/>
      </w:rPr>
    </w:lvl>
    <w:lvl w:ilvl="3" w:tplc="EBD263D4" w:tentative="1">
      <w:start w:val="1"/>
      <w:numFmt w:val="bullet"/>
      <w:lvlText w:val=""/>
      <w:lvlJc w:val="left"/>
      <w:pPr>
        <w:ind w:left="2880" w:hanging="360"/>
      </w:pPr>
      <w:rPr>
        <w:rFonts w:ascii="Symbol" w:hAnsi="Symbol" w:hint="default"/>
      </w:rPr>
    </w:lvl>
    <w:lvl w:ilvl="4" w:tplc="2DB49A88" w:tentative="1">
      <w:start w:val="1"/>
      <w:numFmt w:val="bullet"/>
      <w:lvlText w:val="o"/>
      <w:lvlJc w:val="left"/>
      <w:pPr>
        <w:ind w:left="3600" w:hanging="360"/>
      </w:pPr>
      <w:rPr>
        <w:rFonts w:ascii="Courier New" w:hAnsi="Courier New" w:cs="Courier New" w:hint="default"/>
      </w:rPr>
    </w:lvl>
    <w:lvl w:ilvl="5" w:tplc="FFB20C78" w:tentative="1">
      <w:start w:val="1"/>
      <w:numFmt w:val="bullet"/>
      <w:lvlText w:val=""/>
      <w:lvlJc w:val="left"/>
      <w:pPr>
        <w:ind w:left="4320" w:hanging="360"/>
      </w:pPr>
      <w:rPr>
        <w:rFonts w:ascii="Wingdings" w:hAnsi="Wingdings" w:hint="default"/>
      </w:rPr>
    </w:lvl>
    <w:lvl w:ilvl="6" w:tplc="D8861E52" w:tentative="1">
      <w:start w:val="1"/>
      <w:numFmt w:val="bullet"/>
      <w:lvlText w:val=""/>
      <w:lvlJc w:val="left"/>
      <w:pPr>
        <w:ind w:left="5040" w:hanging="360"/>
      </w:pPr>
      <w:rPr>
        <w:rFonts w:ascii="Symbol" w:hAnsi="Symbol" w:hint="default"/>
      </w:rPr>
    </w:lvl>
    <w:lvl w:ilvl="7" w:tplc="B0565BEE" w:tentative="1">
      <w:start w:val="1"/>
      <w:numFmt w:val="bullet"/>
      <w:lvlText w:val="o"/>
      <w:lvlJc w:val="left"/>
      <w:pPr>
        <w:ind w:left="5760" w:hanging="360"/>
      </w:pPr>
      <w:rPr>
        <w:rFonts w:ascii="Courier New" w:hAnsi="Courier New" w:cs="Courier New" w:hint="default"/>
      </w:rPr>
    </w:lvl>
    <w:lvl w:ilvl="8" w:tplc="4F1EBBC0" w:tentative="1">
      <w:start w:val="1"/>
      <w:numFmt w:val="bullet"/>
      <w:lvlText w:val=""/>
      <w:lvlJc w:val="left"/>
      <w:pPr>
        <w:ind w:left="6480" w:hanging="360"/>
      </w:pPr>
      <w:rPr>
        <w:rFonts w:ascii="Wingdings" w:hAnsi="Wingdings" w:hint="default"/>
      </w:rPr>
    </w:lvl>
  </w:abstractNum>
  <w:abstractNum w:abstractNumId="9" w15:restartNumberingAfterBreak="0">
    <w:nsid w:val="15947421"/>
    <w:multiLevelType w:val="hybridMultilevel"/>
    <w:tmpl w:val="DB48162C"/>
    <w:lvl w:ilvl="0" w:tplc="91F85BA4">
      <w:start w:val="1"/>
      <w:numFmt w:val="bullet"/>
      <w:lvlText w:val=""/>
      <w:lvlJc w:val="left"/>
      <w:pPr>
        <w:tabs>
          <w:tab w:val="num" w:pos="720"/>
        </w:tabs>
        <w:ind w:left="720" w:hanging="360"/>
      </w:pPr>
      <w:rPr>
        <w:rFonts w:ascii="Symbol" w:hAnsi="Symbol" w:hint="default"/>
      </w:rPr>
    </w:lvl>
    <w:lvl w:ilvl="1" w:tplc="249E12C4" w:tentative="1">
      <w:start w:val="1"/>
      <w:numFmt w:val="bullet"/>
      <w:lvlText w:val="o"/>
      <w:lvlJc w:val="left"/>
      <w:pPr>
        <w:ind w:left="1440" w:hanging="360"/>
      </w:pPr>
      <w:rPr>
        <w:rFonts w:ascii="Courier New" w:hAnsi="Courier New" w:cs="Courier New" w:hint="default"/>
      </w:rPr>
    </w:lvl>
    <w:lvl w:ilvl="2" w:tplc="41D4B3EC" w:tentative="1">
      <w:start w:val="1"/>
      <w:numFmt w:val="bullet"/>
      <w:lvlText w:val=""/>
      <w:lvlJc w:val="left"/>
      <w:pPr>
        <w:ind w:left="2160" w:hanging="360"/>
      </w:pPr>
      <w:rPr>
        <w:rFonts w:ascii="Wingdings" w:hAnsi="Wingdings" w:hint="default"/>
      </w:rPr>
    </w:lvl>
    <w:lvl w:ilvl="3" w:tplc="1C683B72" w:tentative="1">
      <w:start w:val="1"/>
      <w:numFmt w:val="bullet"/>
      <w:lvlText w:val=""/>
      <w:lvlJc w:val="left"/>
      <w:pPr>
        <w:ind w:left="2880" w:hanging="360"/>
      </w:pPr>
      <w:rPr>
        <w:rFonts w:ascii="Symbol" w:hAnsi="Symbol" w:hint="default"/>
      </w:rPr>
    </w:lvl>
    <w:lvl w:ilvl="4" w:tplc="0DCED434" w:tentative="1">
      <w:start w:val="1"/>
      <w:numFmt w:val="bullet"/>
      <w:lvlText w:val="o"/>
      <w:lvlJc w:val="left"/>
      <w:pPr>
        <w:ind w:left="3600" w:hanging="360"/>
      </w:pPr>
      <w:rPr>
        <w:rFonts w:ascii="Courier New" w:hAnsi="Courier New" w:cs="Courier New" w:hint="default"/>
      </w:rPr>
    </w:lvl>
    <w:lvl w:ilvl="5" w:tplc="5288B772" w:tentative="1">
      <w:start w:val="1"/>
      <w:numFmt w:val="bullet"/>
      <w:lvlText w:val=""/>
      <w:lvlJc w:val="left"/>
      <w:pPr>
        <w:ind w:left="4320" w:hanging="360"/>
      </w:pPr>
      <w:rPr>
        <w:rFonts w:ascii="Wingdings" w:hAnsi="Wingdings" w:hint="default"/>
      </w:rPr>
    </w:lvl>
    <w:lvl w:ilvl="6" w:tplc="2A5441F0" w:tentative="1">
      <w:start w:val="1"/>
      <w:numFmt w:val="bullet"/>
      <w:lvlText w:val=""/>
      <w:lvlJc w:val="left"/>
      <w:pPr>
        <w:ind w:left="5040" w:hanging="360"/>
      </w:pPr>
      <w:rPr>
        <w:rFonts w:ascii="Symbol" w:hAnsi="Symbol" w:hint="default"/>
      </w:rPr>
    </w:lvl>
    <w:lvl w:ilvl="7" w:tplc="185274D2" w:tentative="1">
      <w:start w:val="1"/>
      <w:numFmt w:val="bullet"/>
      <w:lvlText w:val="o"/>
      <w:lvlJc w:val="left"/>
      <w:pPr>
        <w:ind w:left="5760" w:hanging="360"/>
      </w:pPr>
      <w:rPr>
        <w:rFonts w:ascii="Courier New" w:hAnsi="Courier New" w:cs="Courier New" w:hint="default"/>
      </w:rPr>
    </w:lvl>
    <w:lvl w:ilvl="8" w:tplc="026AE566" w:tentative="1">
      <w:start w:val="1"/>
      <w:numFmt w:val="bullet"/>
      <w:lvlText w:val=""/>
      <w:lvlJc w:val="left"/>
      <w:pPr>
        <w:ind w:left="6480" w:hanging="360"/>
      </w:pPr>
      <w:rPr>
        <w:rFonts w:ascii="Wingdings" w:hAnsi="Wingdings" w:hint="default"/>
      </w:rPr>
    </w:lvl>
  </w:abstractNum>
  <w:abstractNum w:abstractNumId="10" w15:restartNumberingAfterBreak="0">
    <w:nsid w:val="16422169"/>
    <w:multiLevelType w:val="hybridMultilevel"/>
    <w:tmpl w:val="C4E0810A"/>
    <w:lvl w:ilvl="0" w:tplc="3D6CEC20">
      <w:start w:val="1"/>
      <w:numFmt w:val="decimal"/>
      <w:lvlText w:val="(%1)"/>
      <w:lvlJc w:val="left"/>
      <w:pPr>
        <w:ind w:left="758" w:hanging="398"/>
      </w:pPr>
      <w:rPr>
        <w:rFonts w:hint="default"/>
      </w:rPr>
    </w:lvl>
    <w:lvl w:ilvl="1" w:tplc="27B4B318" w:tentative="1">
      <w:start w:val="1"/>
      <w:numFmt w:val="lowerLetter"/>
      <w:lvlText w:val="%2."/>
      <w:lvlJc w:val="left"/>
      <w:pPr>
        <w:ind w:left="1440" w:hanging="360"/>
      </w:pPr>
    </w:lvl>
    <w:lvl w:ilvl="2" w:tplc="52006452" w:tentative="1">
      <w:start w:val="1"/>
      <w:numFmt w:val="lowerRoman"/>
      <w:lvlText w:val="%3."/>
      <w:lvlJc w:val="right"/>
      <w:pPr>
        <w:ind w:left="2160" w:hanging="180"/>
      </w:pPr>
    </w:lvl>
    <w:lvl w:ilvl="3" w:tplc="36AE3998" w:tentative="1">
      <w:start w:val="1"/>
      <w:numFmt w:val="decimal"/>
      <w:lvlText w:val="%4."/>
      <w:lvlJc w:val="left"/>
      <w:pPr>
        <w:ind w:left="2880" w:hanging="360"/>
      </w:pPr>
    </w:lvl>
    <w:lvl w:ilvl="4" w:tplc="F95CDAB6" w:tentative="1">
      <w:start w:val="1"/>
      <w:numFmt w:val="lowerLetter"/>
      <w:lvlText w:val="%5."/>
      <w:lvlJc w:val="left"/>
      <w:pPr>
        <w:ind w:left="3600" w:hanging="360"/>
      </w:pPr>
    </w:lvl>
    <w:lvl w:ilvl="5" w:tplc="F8240DD0" w:tentative="1">
      <w:start w:val="1"/>
      <w:numFmt w:val="lowerRoman"/>
      <w:lvlText w:val="%6."/>
      <w:lvlJc w:val="right"/>
      <w:pPr>
        <w:ind w:left="4320" w:hanging="180"/>
      </w:pPr>
    </w:lvl>
    <w:lvl w:ilvl="6" w:tplc="640C9E9E" w:tentative="1">
      <w:start w:val="1"/>
      <w:numFmt w:val="decimal"/>
      <w:lvlText w:val="%7."/>
      <w:lvlJc w:val="left"/>
      <w:pPr>
        <w:ind w:left="5040" w:hanging="360"/>
      </w:pPr>
    </w:lvl>
    <w:lvl w:ilvl="7" w:tplc="B9EE6F00" w:tentative="1">
      <w:start w:val="1"/>
      <w:numFmt w:val="lowerLetter"/>
      <w:lvlText w:val="%8."/>
      <w:lvlJc w:val="left"/>
      <w:pPr>
        <w:ind w:left="5760" w:hanging="360"/>
      </w:pPr>
    </w:lvl>
    <w:lvl w:ilvl="8" w:tplc="ED00B288" w:tentative="1">
      <w:start w:val="1"/>
      <w:numFmt w:val="lowerRoman"/>
      <w:lvlText w:val="%9."/>
      <w:lvlJc w:val="right"/>
      <w:pPr>
        <w:ind w:left="6480" w:hanging="180"/>
      </w:pPr>
    </w:lvl>
  </w:abstractNum>
  <w:abstractNum w:abstractNumId="11" w15:restartNumberingAfterBreak="0">
    <w:nsid w:val="17473A6E"/>
    <w:multiLevelType w:val="hybridMultilevel"/>
    <w:tmpl w:val="8DCAE59C"/>
    <w:lvl w:ilvl="0" w:tplc="866413F2">
      <w:start w:val="1"/>
      <w:numFmt w:val="bullet"/>
      <w:lvlText w:val=""/>
      <w:lvlJc w:val="left"/>
      <w:pPr>
        <w:ind w:left="720" w:hanging="360"/>
      </w:pPr>
      <w:rPr>
        <w:rFonts w:ascii="Symbol" w:hAnsi="Symbol" w:hint="default"/>
      </w:rPr>
    </w:lvl>
    <w:lvl w:ilvl="1" w:tplc="94CAB168" w:tentative="1">
      <w:start w:val="1"/>
      <w:numFmt w:val="bullet"/>
      <w:lvlText w:val="o"/>
      <w:lvlJc w:val="left"/>
      <w:pPr>
        <w:ind w:left="1440" w:hanging="360"/>
      </w:pPr>
      <w:rPr>
        <w:rFonts w:ascii="Courier New" w:hAnsi="Courier New" w:cs="Courier New" w:hint="default"/>
      </w:rPr>
    </w:lvl>
    <w:lvl w:ilvl="2" w:tplc="52BC6D6E" w:tentative="1">
      <w:start w:val="1"/>
      <w:numFmt w:val="bullet"/>
      <w:lvlText w:val=""/>
      <w:lvlJc w:val="left"/>
      <w:pPr>
        <w:ind w:left="2160" w:hanging="360"/>
      </w:pPr>
      <w:rPr>
        <w:rFonts w:ascii="Wingdings" w:hAnsi="Wingdings" w:hint="default"/>
      </w:rPr>
    </w:lvl>
    <w:lvl w:ilvl="3" w:tplc="86DE689C" w:tentative="1">
      <w:start w:val="1"/>
      <w:numFmt w:val="bullet"/>
      <w:lvlText w:val=""/>
      <w:lvlJc w:val="left"/>
      <w:pPr>
        <w:ind w:left="2880" w:hanging="360"/>
      </w:pPr>
      <w:rPr>
        <w:rFonts w:ascii="Symbol" w:hAnsi="Symbol" w:hint="default"/>
      </w:rPr>
    </w:lvl>
    <w:lvl w:ilvl="4" w:tplc="AFDE5AAE" w:tentative="1">
      <w:start w:val="1"/>
      <w:numFmt w:val="bullet"/>
      <w:lvlText w:val="o"/>
      <w:lvlJc w:val="left"/>
      <w:pPr>
        <w:ind w:left="3600" w:hanging="360"/>
      </w:pPr>
      <w:rPr>
        <w:rFonts w:ascii="Courier New" w:hAnsi="Courier New" w:cs="Courier New" w:hint="default"/>
      </w:rPr>
    </w:lvl>
    <w:lvl w:ilvl="5" w:tplc="55842888" w:tentative="1">
      <w:start w:val="1"/>
      <w:numFmt w:val="bullet"/>
      <w:lvlText w:val=""/>
      <w:lvlJc w:val="left"/>
      <w:pPr>
        <w:ind w:left="4320" w:hanging="360"/>
      </w:pPr>
      <w:rPr>
        <w:rFonts w:ascii="Wingdings" w:hAnsi="Wingdings" w:hint="default"/>
      </w:rPr>
    </w:lvl>
    <w:lvl w:ilvl="6" w:tplc="45541928" w:tentative="1">
      <w:start w:val="1"/>
      <w:numFmt w:val="bullet"/>
      <w:lvlText w:val=""/>
      <w:lvlJc w:val="left"/>
      <w:pPr>
        <w:ind w:left="5040" w:hanging="360"/>
      </w:pPr>
      <w:rPr>
        <w:rFonts w:ascii="Symbol" w:hAnsi="Symbol" w:hint="default"/>
      </w:rPr>
    </w:lvl>
    <w:lvl w:ilvl="7" w:tplc="64E06390" w:tentative="1">
      <w:start w:val="1"/>
      <w:numFmt w:val="bullet"/>
      <w:lvlText w:val="o"/>
      <w:lvlJc w:val="left"/>
      <w:pPr>
        <w:ind w:left="5760" w:hanging="360"/>
      </w:pPr>
      <w:rPr>
        <w:rFonts w:ascii="Courier New" w:hAnsi="Courier New" w:cs="Courier New" w:hint="default"/>
      </w:rPr>
    </w:lvl>
    <w:lvl w:ilvl="8" w:tplc="005C477C" w:tentative="1">
      <w:start w:val="1"/>
      <w:numFmt w:val="bullet"/>
      <w:lvlText w:val=""/>
      <w:lvlJc w:val="left"/>
      <w:pPr>
        <w:ind w:left="6480" w:hanging="360"/>
      </w:pPr>
      <w:rPr>
        <w:rFonts w:ascii="Wingdings" w:hAnsi="Wingdings" w:hint="default"/>
      </w:rPr>
    </w:lvl>
  </w:abstractNum>
  <w:abstractNum w:abstractNumId="12" w15:restartNumberingAfterBreak="0">
    <w:nsid w:val="183A2FC9"/>
    <w:multiLevelType w:val="hybridMultilevel"/>
    <w:tmpl w:val="D4D0B1C8"/>
    <w:lvl w:ilvl="0" w:tplc="806E97F4">
      <w:start w:val="1"/>
      <w:numFmt w:val="bullet"/>
      <w:lvlText w:val=""/>
      <w:lvlJc w:val="left"/>
      <w:pPr>
        <w:tabs>
          <w:tab w:val="num" w:pos="720"/>
        </w:tabs>
        <w:ind w:left="720" w:hanging="360"/>
      </w:pPr>
      <w:rPr>
        <w:rFonts w:ascii="Symbol" w:hAnsi="Symbol" w:hint="default"/>
      </w:rPr>
    </w:lvl>
    <w:lvl w:ilvl="1" w:tplc="12964598" w:tentative="1">
      <w:start w:val="1"/>
      <w:numFmt w:val="bullet"/>
      <w:lvlText w:val="o"/>
      <w:lvlJc w:val="left"/>
      <w:pPr>
        <w:ind w:left="1440" w:hanging="360"/>
      </w:pPr>
      <w:rPr>
        <w:rFonts w:ascii="Courier New" w:hAnsi="Courier New" w:cs="Courier New" w:hint="default"/>
      </w:rPr>
    </w:lvl>
    <w:lvl w:ilvl="2" w:tplc="6B74A2B0" w:tentative="1">
      <w:start w:val="1"/>
      <w:numFmt w:val="bullet"/>
      <w:lvlText w:val=""/>
      <w:lvlJc w:val="left"/>
      <w:pPr>
        <w:ind w:left="2160" w:hanging="360"/>
      </w:pPr>
      <w:rPr>
        <w:rFonts w:ascii="Wingdings" w:hAnsi="Wingdings" w:hint="default"/>
      </w:rPr>
    </w:lvl>
    <w:lvl w:ilvl="3" w:tplc="B6A42256" w:tentative="1">
      <w:start w:val="1"/>
      <w:numFmt w:val="bullet"/>
      <w:lvlText w:val=""/>
      <w:lvlJc w:val="left"/>
      <w:pPr>
        <w:ind w:left="2880" w:hanging="360"/>
      </w:pPr>
      <w:rPr>
        <w:rFonts w:ascii="Symbol" w:hAnsi="Symbol" w:hint="default"/>
      </w:rPr>
    </w:lvl>
    <w:lvl w:ilvl="4" w:tplc="C79EB078" w:tentative="1">
      <w:start w:val="1"/>
      <w:numFmt w:val="bullet"/>
      <w:lvlText w:val="o"/>
      <w:lvlJc w:val="left"/>
      <w:pPr>
        <w:ind w:left="3600" w:hanging="360"/>
      </w:pPr>
      <w:rPr>
        <w:rFonts w:ascii="Courier New" w:hAnsi="Courier New" w:cs="Courier New" w:hint="default"/>
      </w:rPr>
    </w:lvl>
    <w:lvl w:ilvl="5" w:tplc="5B6E19BE" w:tentative="1">
      <w:start w:val="1"/>
      <w:numFmt w:val="bullet"/>
      <w:lvlText w:val=""/>
      <w:lvlJc w:val="left"/>
      <w:pPr>
        <w:ind w:left="4320" w:hanging="360"/>
      </w:pPr>
      <w:rPr>
        <w:rFonts w:ascii="Wingdings" w:hAnsi="Wingdings" w:hint="default"/>
      </w:rPr>
    </w:lvl>
    <w:lvl w:ilvl="6" w:tplc="F508B5F0" w:tentative="1">
      <w:start w:val="1"/>
      <w:numFmt w:val="bullet"/>
      <w:lvlText w:val=""/>
      <w:lvlJc w:val="left"/>
      <w:pPr>
        <w:ind w:left="5040" w:hanging="360"/>
      </w:pPr>
      <w:rPr>
        <w:rFonts w:ascii="Symbol" w:hAnsi="Symbol" w:hint="default"/>
      </w:rPr>
    </w:lvl>
    <w:lvl w:ilvl="7" w:tplc="3EC45CD6" w:tentative="1">
      <w:start w:val="1"/>
      <w:numFmt w:val="bullet"/>
      <w:lvlText w:val="o"/>
      <w:lvlJc w:val="left"/>
      <w:pPr>
        <w:ind w:left="5760" w:hanging="360"/>
      </w:pPr>
      <w:rPr>
        <w:rFonts w:ascii="Courier New" w:hAnsi="Courier New" w:cs="Courier New" w:hint="default"/>
      </w:rPr>
    </w:lvl>
    <w:lvl w:ilvl="8" w:tplc="0CE85CF4" w:tentative="1">
      <w:start w:val="1"/>
      <w:numFmt w:val="bullet"/>
      <w:lvlText w:val=""/>
      <w:lvlJc w:val="left"/>
      <w:pPr>
        <w:ind w:left="6480" w:hanging="360"/>
      </w:pPr>
      <w:rPr>
        <w:rFonts w:ascii="Wingdings" w:hAnsi="Wingdings" w:hint="default"/>
      </w:rPr>
    </w:lvl>
  </w:abstractNum>
  <w:abstractNum w:abstractNumId="13" w15:restartNumberingAfterBreak="0">
    <w:nsid w:val="1D585EB8"/>
    <w:multiLevelType w:val="hybridMultilevel"/>
    <w:tmpl w:val="E916B84A"/>
    <w:lvl w:ilvl="0" w:tplc="6E4E237E">
      <w:start w:val="1"/>
      <w:numFmt w:val="bullet"/>
      <w:lvlText w:val=""/>
      <w:lvlJc w:val="left"/>
      <w:pPr>
        <w:tabs>
          <w:tab w:val="num" w:pos="720"/>
        </w:tabs>
        <w:ind w:left="720" w:hanging="360"/>
      </w:pPr>
      <w:rPr>
        <w:rFonts w:ascii="Symbol" w:hAnsi="Symbol" w:hint="default"/>
      </w:rPr>
    </w:lvl>
    <w:lvl w:ilvl="1" w:tplc="F124BB0C" w:tentative="1">
      <w:start w:val="1"/>
      <w:numFmt w:val="bullet"/>
      <w:lvlText w:val="o"/>
      <w:lvlJc w:val="left"/>
      <w:pPr>
        <w:ind w:left="1440" w:hanging="360"/>
      </w:pPr>
      <w:rPr>
        <w:rFonts w:ascii="Courier New" w:hAnsi="Courier New" w:cs="Courier New" w:hint="default"/>
      </w:rPr>
    </w:lvl>
    <w:lvl w:ilvl="2" w:tplc="754A3A46" w:tentative="1">
      <w:start w:val="1"/>
      <w:numFmt w:val="bullet"/>
      <w:lvlText w:val=""/>
      <w:lvlJc w:val="left"/>
      <w:pPr>
        <w:ind w:left="2160" w:hanging="360"/>
      </w:pPr>
      <w:rPr>
        <w:rFonts w:ascii="Wingdings" w:hAnsi="Wingdings" w:hint="default"/>
      </w:rPr>
    </w:lvl>
    <w:lvl w:ilvl="3" w:tplc="10DAEC8C" w:tentative="1">
      <w:start w:val="1"/>
      <w:numFmt w:val="bullet"/>
      <w:lvlText w:val=""/>
      <w:lvlJc w:val="left"/>
      <w:pPr>
        <w:ind w:left="2880" w:hanging="360"/>
      </w:pPr>
      <w:rPr>
        <w:rFonts w:ascii="Symbol" w:hAnsi="Symbol" w:hint="default"/>
      </w:rPr>
    </w:lvl>
    <w:lvl w:ilvl="4" w:tplc="368AB2E2" w:tentative="1">
      <w:start w:val="1"/>
      <w:numFmt w:val="bullet"/>
      <w:lvlText w:val="o"/>
      <w:lvlJc w:val="left"/>
      <w:pPr>
        <w:ind w:left="3600" w:hanging="360"/>
      </w:pPr>
      <w:rPr>
        <w:rFonts w:ascii="Courier New" w:hAnsi="Courier New" w:cs="Courier New" w:hint="default"/>
      </w:rPr>
    </w:lvl>
    <w:lvl w:ilvl="5" w:tplc="FF02A308" w:tentative="1">
      <w:start w:val="1"/>
      <w:numFmt w:val="bullet"/>
      <w:lvlText w:val=""/>
      <w:lvlJc w:val="left"/>
      <w:pPr>
        <w:ind w:left="4320" w:hanging="360"/>
      </w:pPr>
      <w:rPr>
        <w:rFonts w:ascii="Wingdings" w:hAnsi="Wingdings" w:hint="default"/>
      </w:rPr>
    </w:lvl>
    <w:lvl w:ilvl="6" w:tplc="162A8B30" w:tentative="1">
      <w:start w:val="1"/>
      <w:numFmt w:val="bullet"/>
      <w:lvlText w:val=""/>
      <w:lvlJc w:val="left"/>
      <w:pPr>
        <w:ind w:left="5040" w:hanging="360"/>
      </w:pPr>
      <w:rPr>
        <w:rFonts w:ascii="Symbol" w:hAnsi="Symbol" w:hint="default"/>
      </w:rPr>
    </w:lvl>
    <w:lvl w:ilvl="7" w:tplc="2B1670CA" w:tentative="1">
      <w:start w:val="1"/>
      <w:numFmt w:val="bullet"/>
      <w:lvlText w:val="o"/>
      <w:lvlJc w:val="left"/>
      <w:pPr>
        <w:ind w:left="5760" w:hanging="360"/>
      </w:pPr>
      <w:rPr>
        <w:rFonts w:ascii="Courier New" w:hAnsi="Courier New" w:cs="Courier New" w:hint="default"/>
      </w:rPr>
    </w:lvl>
    <w:lvl w:ilvl="8" w:tplc="868E56B8" w:tentative="1">
      <w:start w:val="1"/>
      <w:numFmt w:val="bullet"/>
      <w:lvlText w:val=""/>
      <w:lvlJc w:val="left"/>
      <w:pPr>
        <w:ind w:left="6480" w:hanging="360"/>
      </w:pPr>
      <w:rPr>
        <w:rFonts w:ascii="Wingdings" w:hAnsi="Wingdings" w:hint="default"/>
      </w:rPr>
    </w:lvl>
  </w:abstractNum>
  <w:abstractNum w:abstractNumId="14" w15:restartNumberingAfterBreak="0">
    <w:nsid w:val="1E502444"/>
    <w:multiLevelType w:val="hybridMultilevel"/>
    <w:tmpl w:val="B5EEDC6E"/>
    <w:lvl w:ilvl="0" w:tplc="8B76BEE8">
      <w:start w:val="1"/>
      <w:numFmt w:val="decimal"/>
      <w:lvlText w:val="(%1)"/>
      <w:lvlJc w:val="left"/>
      <w:pPr>
        <w:ind w:left="758" w:hanging="398"/>
      </w:pPr>
      <w:rPr>
        <w:rFonts w:hint="default"/>
      </w:rPr>
    </w:lvl>
    <w:lvl w:ilvl="1" w:tplc="5D9C9D8A" w:tentative="1">
      <w:start w:val="1"/>
      <w:numFmt w:val="lowerLetter"/>
      <w:lvlText w:val="%2."/>
      <w:lvlJc w:val="left"/>
      <w:pPr>
        <w:ind w:left="1440" w:hanging="360"/>
      </w:pPr>
    </w:lvl>
    <w:lvl w:ilvl="2" w:tplc="33E8C8A6" w:tentative="1">
      <w:start w:val="1"/>
      <w:numFmt w:val="lowerRoman"/>
      <w:lvlText w:val="%3."/>
      <w:lvlJc w:val="right"/>
      <w:pPr>
        <w:ind w:left="2160" w:hanging="180"/>
      </w:pPr>
    </w:lvl>
    <w:lvl w:ilvl="3" w:tplc="2A44F7FC" w:tentative="1">
      <w:start w:val="1"/>
      <w:numFmt w:val="decimal"/>
      <w:lvlText w:val="%4."/>
      <w:lvlJc w:val="left"/>
      <w:pPr>
        <w:ind w:left="2880" w:hanging="360"/>
      </w:pPr>
    </w:lvl>
    <w:lvl w:ilvl="4" w:tplc="13CCDFE8" w:tentative="1">
      <w:start w:val="1"/>
      <w:numFmt w:val="lowerLetter"/>
      <w:lvlText w:val="%5."/>
      <w:lvlJc w:val="left"/>
      <w:pPr>
        <w:ind w:left="3600" w:hanging="360"/>
      </w:pPr>
    </w:lvl>
    <w:lvl w:ilvl="5" w:tplc="8CE48A14" w:tentative="1">
      <w:start w:val="1"/>
      <w:numFmt w:val="lowerRoman"/>
      <w:lvlText w:val="%6."/>
      <w:lvlJc w:val="right"/>
      <w:pPr>
        <w:ind w:left="4320" w:hanging="180"/>
      </w:pPr>
    </w:lvl>
    <w:lvl w:ilvl="6" w:tplc="C62ADC08" w:tentative="1">
      <w:start w:val="1"/>
      <w:numFmt w:val="decimal"/>
      <w:lvlText w:val="%7."/>
      <w:lvlJc w:val="left"/>
      <w:pPr>
        <w:ind w:left="5040" w:hanging="360"/>
      </w:pPr>
    </w:lvl>
    <w:lvl w:ilvl="7" w:tplc="B32E79FE" w:tentative="1">
      <w:start w:val="1"/>
      <w:numFmt w:val="lowerLetter"/>
      <w:lvlText w:val="%8."/>
      <w:lvlJc w:val="left"/>
      <w:pPr>
        <w:ind w:left="5760" w:hanging="360"/>
      </w:pPr>
    </w:lvl>
    <w:lvl w:ilvl="8" w:tplc="A372CC5A" w:tentative="1">
      <w:start w:val="1"/>
      <w:numFmt w:val="lowerRoman"/>
      <w:lvlText w:val="%9."/>
      <w:lvlJc w:val="right"/>
      <w:pPr>
        <w:ind w:left="6480" w:hanging="180"/>
      </w:pPr>
    </w:lvl>
  </w:abstractNum>
  <w:abstractNum w:abstractNumId="15" w15:restartNumberingAfterBreak="0">
    <w:nsid w:val="211675BB"/>
    <w:multiLevelType w:val="hybridMultilevel"/>
    <w:tmpl w:val="CDB2AED4"/>
    <w:lvl w:ilvl="0" w:tplc="CFE401BC">
      <w:start w:val="1"/>
      <w:numFmt w:val="bullet"/>
      <w:lvlText w:val=""/>
      <w:lvlJc w:val="left"/>
      <w:pPr>
        <w:tabs>
          <w:tab w:val="num" w:pos="720"/>
        </w:tabs>
        <w:ind w:left="720" w:hanging="360"/>
      </w:pPr>
      <w:rPr>
        <w:rFonts w:ascii="Symbol" w:hAnsi="Symbol" w:hint="default"/>
      </w:rPr>
    </w:lvl>
    <w:lvl w:ilvl="1" w:tplc="DB862F64" w:tentative="1">
      <w:start w:val="1"/>
      <w:numFmt w:val="bullet"/>
      <w:lvlText w:val="o"/>
      <w:lvlJc w:val="left"/>
      <w:pPr>
        <w:ind w:left="1440" w:hanging="360"/>
      </w:pPr>
      <w:rPr>
        <w:rFonts w:ascii="Courier New" w:hAnsi="Courier New" w:cs="Courier New" w:hint="default"/>
      </w:rPr>
    </w:lvl>
    <w:lvl w:ilvl="2" w:tplc="7D58044A" w:tentative="1">
      <w:start w:val="1"/>
      <w:numFmt w:val="bullet"/>
      <w:lvlText w:val=""/>
      <w:lvlJc w:val="left"/>
      <w:pPr>
        <w:ind w:left="2160" w:hanging="360"/>
      </w:pPr>
      <w:rPr>
        <w:rFonts w:ascii="Wingdings" w:hAnsi="Wingdings" w:hint="default"/>
      </w:rPr>
    </w:lvl>
    <w:lvl w:ilvl="3" w:tplc="E4D2CB62" w:tentative="1">
      <w:start w:val="1"/>
      <w:numFmt w:val="bullet"/>
      <w:lvlText w:val=""/>
      <w:lvlJc w:val="left"/>
      <w:pPr>
        <w:ind w:left="2880" w:hanging="360"/>
      </w:pPr>
      <w:rPr>
        <w:rFonts w:ascii="Symbol" w:hAnsi="Symbol" w:hint="default"/>
      </w:rPr>
    </w:lvl>
    <w:lvl w:ilvl="4" w:tplc="1DF0D32C" w:tentative="1">
      <w:start w:val="1"/>
      <w:numFmt w:val="bullet"/>
      <w:lvlText w:val="o"/>
      <w:lvlJc w:val="left"/>
      <w:pPr>
        <w:ind w:left="3600" w:hanging="360"/>
      </w:pPr>
      <w:rPr>
        <w:rFonts w:ascii="Courier New" w:hAnsi="Courier New" w:cs="Courier New" w:hint="default"/>
      </w:rPr>
    </w:lvl>
    <w:lvl w:ilvl="5" w:tplc="BF525ACE" w:tentative="1">
      <w:start w:val="1"/>
      <w:numFmt w:val="bullet"/>
      <w:lvlText w:val=""/>
      <w:lvlJc w:val="left"/>
      <w:pPr>
        <w:ind w:left="4320" w:hanging="360"/>
      </w:pPr>
      <w:rPr>
        <w:rFonts w:ascii="Wingdings" w:hAnsi="Wingdings" w:hint="default"/>
      </w:rPr>
    </w:lvl>
    <w:lvl w:ilvl="6" w:tplc="276E0494" w:tentative="1">
      <w:start w:val="1"/>
      <w:numFmt w:val="bullet"/>
      <w:lvlText w:val=""/>
      <w:lvlJc w:val="left"/>
      <w:pPr>
        <w:ind w:left="5040" w:hanging="360"/>
      </w:pPr>
      <w:rPr>
        <w:rFonts w:ascii="Symbol" w:hAnsi="Symbol" w:hint="default"/>
      </w:rPr>
    </w:lvl>
    <w:lvl w:ilvl="7" w:tplc="FAD20FA2" w:tentative="1">
      <w:start w:val="1"/>
      <w:numFmt w:val="bullet"/>
      <w:lvlText w:val="o"/>
      <w:lvlJc w:val="left"/>
      <w:pPr>
        <w:ind w:left="5760" w:hanging="360"/>
      </w:pPr>
      <w:rPr>
        <w:rFonts w:ascii="Courier New" w:hAnsi="Courier New" w:cs="Courier New" w:hint="default"/>
      </w:rPr>
    </w:lvl>
    <w:lvl w:ilvl="8" w:tplc="1930A4E8" w:tentative="1">
      <w:start w:val="1"/>
      <w:numFmt w:val="bullet"/>
      <w:lvlText w:val=""/>
      <w:lvlJc w:val="left"/>
      <w:pPr>
        <w:ind w:left="6480" w:hanging="360"/>
      </w:pPr>
      <w:rPr>
        <w:rFonts w:ascii="Wingdings" w:hAnsi="Wingdings" w:hint="default"/>
      </w:rPr>
    </w:lvl>
  </w:abstractNum>
  <w:abstractNum w:abstractNumId="16" w15:restartNumberingAfterBreak="0">
    <w:nsid w:val="234C60ED"/>
    <w:multiLevelType w:val="hybridMultilevel"/>
    <w:tmpl w:val="71CADFFC"/>
    <w:lvl w:ilvl="0" w:tplc="A5845E42">
      <w:start w:val="1"/>
      <w:numFmt w:val="bullet"/>
      <w:lvlText w:val=""/>
      <w:lvlJc w:val="left"/>
      <w:pPr>
        <w:tabs>
          <w:tab w:val="num" w:pos="720"/>
        </w:tabs>
        <w:ind w:left="720" w:hanging="360"/>
      </w:pPr>
      <w:rPr>
        <w:rFonts w:ascii="Symbol" w:hAnsi="Symbol" w:hint="default"/>
      </w:rPr>
    </w:lvl>
    <w:lvl w:ilvl="1" w:tplc="74E02D48" w:tentative="1">
      <w:start w:val="1"/>
      <w:numFmt w:val="bullet"/>
      <w:lvlText w:val="o"/>
      <w:lvlJc w:val="left"/>
      <w:pPr>
        <w:ind w:left="1440" w:hanging="360"/>
      </w:pPr>
      <w:rPr>
        <w:rFonts w:ascii="Courier New" w:hAnsi="Courier New" w:cs="Courier New" w:hint="default"/>
      </w:rPr>
    </w:lvl>
    <w:lvl w:ilvl="2" w:tplc="9158763A" w:tentative="1">
      <w:start w:val="1"/>
      <w:numFmt w:val="bullet"/>
      <w:lvlText w:val=""/>
      <w:lvlJc w:val="left"/>
      <w:pPr>
        <w:ind w:left="2160" w:hanging="360"/>
      </w:pPr>
      <w:rPr>
        <w:rFonts w:ascii="Wingdings" w:hAnsi="Wingdings" w:hint="default"/>
      </w:rPr>
    </w:lvl>
    <w:lvl w:ilvl="3" w:tplc="188E418A" w:tentative="1">
      <w:start w:val="1"/>
      <w:numFmt w:val="bullet"/>
      <w:lvlText w:val=""/>
      <w:lvlJc w:val="left"/>
      <w:pPr>
        <w:ind w:left="2880" w:hanging="360"/>
      </w:pPr>
      <w:rPr>
        <w:rFonts w:ascii="Symbol" w:hAnsi="Symbol" w:hint="default"/>
      </w:rPr>
    </w:lvl>
    <w:lvl w:ilvl="4" w:tplc="DB3AFCAE" w:tentative="1">
      <w:start w:val="1"/>
      <w:numFmt w:val="bullet"/>
      <w:lvlText w:val="o"/>
      <w:lvlJc w:val="left"/>
      <w:pPr>
        <w:ind w:left="3600" w:hanging="360"/>
      </w:pPr>
      <w:rPr>
        <w:rFonts w:ascii="Courier New" w:hAnsi="Courier New" w:cs="Courier New" w:hint="default"/>
      </w:rPr>
    </w:lvl>
    <w:lvl w:ilvl="5" w:tplc="6C963936" w:tentative="1">
      <w:start w:val="1"/>
      <w:numFmt w:val="bullet"/>
      <w:lvlText w:val=""/>
      <w:lvlJc w:val="left"/>
      <w:pPr>
        <w:ind w:left="4320" w:hanging="360"/>
      </w:pPr>
      <w:rPr>
        <w:rFonts w:ascii="Wingdings" w:hAnsi="Wingdings" w:hint="default"/>
      </w:rPr>
    </w:lvl>
    <w:lvl w:ilvl="6" w:tplc="5E2E8B2C" w:tentative="1">
      <w:start w:val="1"/>
      <w:numFmt w:val="bullet"/>
      <w:lvlText w:val=""/>
      <w:lvlJc w:val="left"/>
      <w:pPr>
        <w:ind w:left="5040" w:hanging="360"/>
      </w:pPr>
      <w:rPr>
        <w:rFonts w:ascii="Symbol" w:hAnsi="Symbol" w:hint="default"/>
      </w:rPr>
    </w:lvl>
    <w:lvl w:ilvl="7" w:tplc="7A30E5A2" w:tentative="1">
      <w:start w:val="1"/>
      <w:numFmt w:val="bullet"/>
      <w:lvlText w:val="o"/>
      <w:lvlJc w:val="left"/>
      <w:pPr>
        <w:ind w:left="5760" w:hanging="360"/>
      </w:pPr>
      <w:rPr>
        <w:rFonts w:ascii="Courier New" w:hAnsi="Courier New" w:cs="Courier New" w:hint="default"/>
      </w:rPr>
    </w:lvl>
    <w:lvl w:ilvl="8" w:tplc="006A6494" w:tentative="1">
      <w:start w:val="1"/>
      <w:numFmt w:val="bullet"/>
      <w:lvlText w:val=""/>
      <w:lvlJc w:val="left"/>
      <w:pPr>
        <w:ind w:left="6480" w:hanging="360"/>
      </w:pPr>
      <w:rPr>
        <w:rFonts w:ascii="Wingdings" w:hAnsi="Wingdings" w:hint="default"/>
      </w:rPr>
    </w:lvl>
  </w:abstractNum>
  <w:abstractNum w:abstractNumId="17" w15:restartNumberingAfterBreak="0">
    <w:nsid w:val="2A40061A"/>
    <w:multiLevelType w:val="hybridMultilevel"/>
    <w:tmpl w:val="79D2C81C"/>
    <w:lvl w:ilvl="0" w:tplc="ED3CD12E">
      <w:start w:val="1"/>
      <w:numFmt w:val="bullet"/>
      <w:lvlText w:val=""/>
      <w:lvlJc w:val="left"/>
      <w:pPr>
        <w:tabs>
          <w:tab w:val="num" w:pos="720"/>
        </w:tabs>
        <w:ind w:left="720" w:hanging="360"/>
      </w:pPr>
      <w:rPr>
        <w:rFonts w:ascii="Symbol" w:hAnsi="Symbol" w:hint="default"/>
      </w:rPr>
    </w:lvl>
    <w:lvl w:ilvl="1" w:tplc="54FCA024" w:tentative="1">
      <w:start w:val="1"/>
      <w:numFmt w:val="bullet"/>
      <w:lvlText w:val="o"/>
      <w:lvlJc w:val="left"/>
      <w:pPr>
        <w:ind w:left="1440" w:hanging="360"/>
      </w:pPr>
      <w:rPr>
        <w:rFonts w:ascii="Courier New" w:hAnsi="Courier New" w:cs="Courier New" w:hint="default"/>
      </w:rPr>
    </w:lvl>
    <w:lvl w:ilvl="2" w:tplc="2AD0C6BE" w:tentative="1">
      <w:start w:val="1"/>
      <w:numFmt w:val="bullet"/>
      <w:lvlText w:val=""/>
      <w:lvlJc w:val="left"/>
      <w:pPr>
        <w:ind w:left="2160" w:hanging="360"/>
      </w:pPr>
      <w:rPr>
        <w:rFonts w:ascii="Wingdings" w:hAnsi="Wingdings" w:hint="default"/>
      </w:rPr>
    </w:lvl>
    <w:lvl w:ilvl="3" w:tplc="DC8810DA" w:tentative="1">
      <w:start w:val="1"/>
      <w:numFmt w:val="bullet"/>
      <w:lvlText w:val=""/>
      <w:lvlJc w:val="left"/>
      <w:pPr>
        <w:ind w:left="2880" w:hanging="360"/>
      </w:pPr>
      <w:rPr>
        <w:rFonts w:ascii="Symbol" w:hAnsi="Symbol" w:hint="default"/>
      </w:rPr>
    </w:lvl>
    <w:lvl w:ilvl="4" w:tplc="EB3ACABA" w:tentative="1">
      <w:start w:val="1"/>
      <w:numFmt w:val="bullet"/>
      <w:lvlText w:val="o"/>
      <w:lvlJc w:val="left"/>
      <w:pPr>
        <w:ind w:left="3600" w:hanging="360"/>
      </w:pPr>
      <w:rPr>
        <w:rFonts w:ascii="Courier New" w:hAnsi="Courier New" w:cs="Courier New" w:hint="default"/>
      </w:rPr>
    </w:lvl>
    <w:lvl w:ilvl="5" w:tplc="E134032E" w:tentative="1">
      <w:start w:val="1"/>
      <w:numFmt w:val="bullet"/>
      <w:lvlText w:val=""/>
      <w:lvlJc w:val="left"/>
      <w:pPr>
        <w:ind w:left="4320" w:hanging="360"/>
      </w:pPr>
      <w:rPr>
        <w:rFonts w:ascii="Wingdings" w:hAnsi="Wingdings" w:hint="default"/>
      </w:rPr>
    </w:lvl>
    <w:lvl w:ilvl="6" w:tplc="70142C30" w:tentative="1">
      <w:start w:val="1"/>
      <w:numFmt w:val="bullet"/>
      <w:lvlText w:val=""/>
      <w:lvlJc w:val="left"/>
      <w:pPr>
        <w:ind w:left="5040" w:hanging="360"/>
      </w:pPr>
      <w:rPr>
        <w:rFonts w:ascii="Symbol" w:hAnsi="Symbol" w:hint="default"/>
      </w:rPr>
    </w:lvl>
    <w:lvl w:ilvl="7" w:tplc="A3C067D4" w:tentative="1">
      <w:start w:val="1"/>
      <w:numFmt w:val="bullet"/>
      <w:lvlText w:val="o"/>
      <w:lvlJc w:val="left"/>
      <w:pPr>
        <w:ind w:left="5760" w:hanging="360"/>
      </w:pPr>
      <w:rPr>
        <w:rFonts w:ascii="Courier New" w:hAnsi="Courier New" w:cs="Courier New" w:hint="default"/>
      </w:rPr>
    </w:lvl>
    <w:lvl w:ilvl="8" w:tplc="B9C68A9C" w:tentative="1">
      <w:start w:val="1"/>
      <w:numFmt w:val="bullet"/>
      <w:lvlText w:val=""/>
      <w:lvlJc w:val="left"/>
      <w:pPr>
        <w:ind w:left="6480" w:hanging="360"/>
      </w:pPr>
      <w:rPr>
        <w:rFonts w:ascii="Wingdings" w:hAnsi="Wingdings" w:hint="default"/>
      </w:rPr>
    </w:lvl>
  </w:abstractNum>
  <w:abstractNum w:abstractNumId="18" w15:restartNumberingAfterBreak="0">
    <w:nsid w:val="2AF368D9"/>
    <w:multiLevelType w:val="hybridMultilevel"/>
    <w:tmpl w:val="0FD49E5A"/>
    <w:lvl w:ilvl="0" w:tplc="EFCE63FE">
      <w:start w:val="1"/>
      <w:numFmt w:val="decimal"/>
      <w:lvlText w:val="(%1)"/>
      <w:lvlJc w:val="left"/>
      <w:pPr>
        <w:ind w:left="818" w:hanging="458"/>
      </w:pPr>
      <w:rPr>
        <w:rFonts w:hint="default"/>
      </w:rPr>
    </w:lvl>
    <w:lvl w:ilvl="1" w:tplc="6A469738" w:tentative="1">
      <w:start w:val="1"/>
      <w:numFmt w:val="lowerLetter"/>
      <w:lvlText w:val="%2."/>
      <w:lvlJc w:val="left"/>
      <w:pPr>
        <w:ind w:left="1440" w:hanging="360"/>
      </w:pPr>
    </w:lvl>
    <w:lvl w:ilvl="2" w:tplc="DE8E85B8" w:tentative="1">
      <w:start w:val="1"/>
      <w:numFmt w:val="lowerRoman"/>
      <w:lvlText w:val="%3."/>
      <w:lvlJc w:val="right"/>
      <w:pPr>
        <w:ind w:left="2160" w:hanging="180"/>
      </w:pPr>
    </w:lvl>
    <w:lvl w:ilvl="3" w:tplc="5C6C1A80" w:tentative="1">
      <w:start w:val="1"/>
      <w:numFmt w:val="decimal"/>
      <w:lvlText w:val="%4."/>
      <w:lvlJc w:val="left"/>
      <w:pPr>
        <w:ind w:left="2880" w:hanging="360"/>
      </w:pPr>
    </w:lvl>
    <w:lvl w:ilvl="4" w:tplc="213A398E" w:tentative="1">
      <w:start w:val="1"/>
      <w:numFmt w:val="lowerLetter"/>
      <w:lvlText w:val="%5."/>
      <w:lvlJc w:val="left"/>
      <w:pPr>
        <w:ind w:left="3600" w:hanging="360"/>
      </w:pPr>
    </w:lvl>
    <w:lvl w:ilvl="5" w:tplc="44B417A4" w:tentative="1">
      <w:start w:val="1"/>
      <w:numFmt w:val="lowerRoman"/>
      <w:lvlText w:val="%6."/>
      <w:lvlJc w:val="right"/>
      <w:pPr>
        <w:ind w:left="4320" w:hanging="180"/>
      </w:pPr>
    </w:lvl>
    <w:lvl w:ilvl="6" w:tplc="3B465910" w:tentative="1">
      <w:start w:val="1"/>
      <w:numFmt w:val="decimal"/>
      <w:lvlText w:val="%7."/>
      <w:lvlJc w:val="left"/>
      <w:pPr>
        <w:ind w:left="5040" w:hanging="360"/>
      </w:pPr>
    </w:lvl>
    <w:lvl w:ilvl="7" w:tplc="1BB2DE1C" w:tentative="1">
      <w:start w:val="1"/>
      <w:numFmt w:val="lowerLetter"/>
      <w:lvlText w:val="%8."/>
      <w:lvlJc w:val="left"/>
      <w:pPr>
        <w:ind w:left="5760" w:hanging="360"/>
      </w:pPr>
    </w:lvl>
    <w:lvl w:ilvl="8" w:tplc="865290B0" w:tentative="1">
      <w:start w:val="1"/>
      <w:numFmt w:val="lowerRoman"/>
      <w:lvlText w:val="%9."/>
      <w:lvlJc w:val="right"/>
      <w:pPr>
        <w:ind w:left="6480" w:hanging="180"/>
      </w:pPr>
    </w:lvl>
  </w:abstractNum>
  <w:abstractNum w:abstractNumId="19" w15:restartNumberingAfterBreak="0">
    <w:nsid w:val="2B117253"/>
    <w:multiLevelType w:val="hybridMultilevel"/>
    <w:tmpl w:val="08C0279C"/>
    <w:lvl w:ilvl="0" w:tplc="09FAFF4A">
      <w:start w:val="1"/>
      <w:numFmt w:val="decimal"/>
      <w:lvlText w:val="(%1)"/>
      <w:lvlJc w:val="left"/>
      <w:pPr>
        <w:ind w:left="758" w:hanging="398"/>
      </w:pPr>
      <w:rPr>
        <w:rFonts w:hint="default"/>
      </w:rPr>
    </w:lvl>
    <w:lvl w:ilvl="1" w:tplc="4AA629EA" w:tentative="1">
      <w:start w:val="1"/>
      <w:numFmt w:val="lowerLetter"/>
      <w:lvlText w:val="%2."/>
      <w:lvlJc w:val="left"/>
      <w:pPr>
        <w:ind w:left="1440" w:hanging="360"/>
      </w:pPr>
    </w:lvl>
    <w:lvl w:ilvl="2" w:tplc="3B56B948" w:tentative="1">
      <w:start w:val="1"/>
      <w:numFmt w:val="lowerRoman"/>
      <w:lvlText w:val="%3."/>
      <w:lvlJc w:val="right"/>
      <w:pPr>
        <w:ind w:left="2160" w:hanging="180"/>
      </w:pPr>
    </w:lvl>
    <w:lvl w:ilvl="3" w:tplc="8F2CF734" w:tentative="1">
      <w:start w:val="1"/>
      <w:numFmt w:val="decimal"/>
      <w:lvlText w:val="%4."/>
      <w:lvlJc w:val="left"/>
      <w:pPr>
        <w:ind w:left="2880" w:hanging="360"/>
      </w:pPr>
    </w:lvl>
    <w:lvl w:ilvl="4" w:tplc="1EFAD93A" w:tentative="1">
      <w:start w:val="1"/>
      <w:numFmt w:val="lowerLetter"/>
      <w:lvlText w:val="%5."/>
      <w:lvlJc w:val="left"/>
      <w:pPr>
        <w:ind w:left="3600" w:hanging="360"/>
      </w:pPr>
    </w:lvl>
    <w:lvl w:ilvl="5" w:tplc="45F886C4" w:tentative="1">
      <w:start w:val="1"/>
      <w:numFmt w:val="lowerRoman"/>
      <w:lvlText w:val="%6."/>
      <w:lvlJc w:val="right"/>
      <w:pPr>
        <w:ind w:left="4320" w:hanging="180"/>
      </w:pPr>
    </w:lvl>
    <w:lvl w:ilvl="6" w:tplc="7500DF20" w:tentative="1">
      <w:start w:val="1"/>
      <w:numFmt w:val="decimal"/>
      <w:lvlText w:val="%7."/>
      <w:lvlJc w:val="left"/>
      <w:pPr>
        <w:ind w:left="5040" w:hanging="360"/>
      </w:pPr>
    </w:lvl>
    <w:lvl w:ilvl="7" w:tplc="8D5EF978" w:tentative="1">
      <w:start w:val="1"/>
      <w:numFmt w:val="lowerLetter"/>
      <w:lvlText w:val="%8."/>
      <w:lvlJc w:val="left"/>
      <w:pPr>
        <w:ind w:left="5760" w:hanging="360"/>
      </w:pPr>
    </w:lvl>
    <w:lvl w:ilvl="8" w:tplc="03EE264C" w:tentative="1">
      <w:start w:val="1"/>
      <w:numFmt w:val="lowerRoman"/>
      <w:lvlText w:val="%9."/>
      <w:lvlJc w:val="right"/>
      <w:pPr>
        <w:ind w:left="6480" w:hanging="180"/>
      </w:pPr>
    </w:lvl>
  </w:abstractNum>
  <w:abstractNum w:abstractNumId="20" w15:restartNumberingAfterBreak="0">
    <w:nsid w:val="2CA57246"/>
    <w:multiLevelType w:val="hybridMultilevel"/>
    <w:tmpl w:val="344C8DCE"/>
    <w:lvl w:ilvl="0" w:tplc="CB90E8FA">
      <w:start w:val="1"/>
      <w:numFmt w:val="decimal"/>
      <w:lvlText w:val="(%1)"/>
      <w:lvlJc w:val="left"/>
      <w:pPr>
        <w:ind w:left="758" w:hanging="398"/>
      </w:pPr>
      <w:rPr>
        <w:rFonts w:hint="default"/>
      </w:rPr>
    </w:lvl>
    <w:lvl w:ilvl="1" w:tplc="505E86E6" w:tentative="1">
      <w:start w:val="1"/>
      <w:numFmt w:val="lowerLetter"/>
      <w:lvlText w:val="%2."/>
      <w:lvlJc w:val="left"/>
      <w:pPr>
        <w:ind w:left="1440" w:hanging="360"/>
      </w:pPr>
    </w:lvl>
    <w:lvl w:ilvl="2" w:tplc="C568AB8C" w:tentative="1">
      <w:start w:val="1"/>
      <w:numFmt w:val="lowerRoman"/>
      <w:lvlText w:val="%3."/>
      <w:lvlJc w:val="right"/>
      <w:pPr>
        <w:ind w:left="2160" w:hanging="180"/>
      </w:pPr>
    </w:lvl>
    <w:lvl w:ilvl="3" w:tplc="BB0650E8" w:tentative="1">
      <w:start w:val="1"/>
      <w:numFmt w:val="decimal"/>
      <w:lvlText w:val="%4."/>
      <w:lvlJc w:val="left"/>
      <w:pPr>
        <w:ind w:left="2880" w:hanging="360"/>
      </w:pPr>
    </w:lvl>
    <w:lvl w:ilvl="4" w:tplc="27AC4506" w:tentative="1">
      <w:start w:val="1"/>
      <w:numFmt w:val="lowerLetter"/>
      <w:lvlText w:val="%5."/>
      <w:lvlJc w:val="left"/>
      <w:pPr>
        <w:ind w:left="3600" w:hanging="360"/>
      </w:pPr>
    </w:lvl>
    <w:lvl w:ilvl="5" w:tplc="45C4E0BC" w:tentative="1">
      <w:start w:val="1"/>
      <w:numFmt w:val="lowerRoman"/>
      <w:lvlText w:val="%6."/>
      <w:lvlJc w:val="right"/>
      <w:pPr>
        <w:ind w:left="4320" w:hanging="180"/>
      </w:pPr>
    </w:lvl>
    <w:lvl w:ilvl="6" w:tplc="07C2ED2A" w:tentative="1">
      <w:start w:val="1"/>
      <w:numFmt w:val="decimal"/>
      <w:lvlText w:val="%7."/>
      <w:lvlJc w:val="left"/>
      <w:pPr>
        <w:ind w:left="5040" w:hanging="360"/>
      </w:pPr>
    </w:lvl>
    <w:lvl w:ilvl="7" w:tplc="FC46A162" w:tentative="1">
      <w:start w:val="1"/>
      <w:numFmt w:val="lowerLetter"/>
      <w:lvlText w:val="%8."/>
      <w:lvlJc w:val="left"/>
      <w:pPr>
        <w:ind w:left="5760" w:hanging="360"/>
      </w:pPr>
    </w:lvl>
    <w:lvl w:ilvl="8" w:tplc="93A250F8" w:tentative="1">
      <w:start w:val="1"/>
      <w:numFmt w:val="lowerRoman"/>
      <w:lvlText w:val="%9."/>
      <w:lvlJc w:val="right"/>
      <w:pPr>
        <w:ind w:left="6480" w:hanging="180"/>
      </w:pPr>
    </w:lvl>
  </w:abstractNum>
  <w:abstractNum w:abstractNumId="21" w15:restartNumberingAfterBreak="0">
    <w:nsid w:val="31B109F4"/>
    <w:multiLevelType w:val="hybridMultilevel"/>
    <w:tmpl w:val="037615EC"/>
    <w:lvl w:ilvl="0" w:tplc="7CAAF70E">
      <w:start w:val="1"/>
      <w:numFmt w:val="bullet"/>
      <w:lvlText w:val=""/>
      <w:lvlJc w:val="left"/>
      <w:pPr>
        <w:tabs>
          <w:tab w:val="num" w:pos="720"/>
        </w:tabs>
        <w:ind w:left="720" w:hanging="360"/>
      </w:pPr>
      <w:rPr>
        <w:rFonts w:ascii="Symbol" w:hAnsi="Symbol" w:hint="default"/>
      </w:rPr>
    </w:lvl>
    <w:lvl w:ilvl="1" w:tplc="9912C33A" w:tentative="1">
      <w:start w:val="1"/>
      <w:numFmt w:val="bullet"/>
      <w:lvlText w:val="o"/>
      <w:lvlJc w:val="left"/>
      <w:pPr>
        <w:ind w:left="1440" w:hanging="360"/>
      </w:pPr>
      <w:rPr>
        <w:rFonts w:ascii="Courier New" w:hAnsi="Courier New" w:cs="Courier New" w:hint="default"/>
      </w:rPr>
    </w:lvl>
    <w:lvl w:ilvl="2" w:tplc="FD068C32" w:tentative="1">
      <w:start w:val="1"/>
      <w:numFmt w:val="bullet"/>
      <w:lvlText w:val=""/>
      <w:lvlJc w:val="left"/>
      <w:pPr>
        <w:ind w:left="2160" w:hanging="360"/>
      </w:pPr>
      <w:rPr>
        <w:rFonts w:ascii="Wingdings" w:hAnsi="Wingdings" w:hint="default"/>
      </w:rPr>
    </w:lvl>
    <w:lvl w:ilvl="3" w:tplc="BC080E6A" w:tentative="1">
      <w:start w:val="1"/>
      <w:numFmt w:val="bullet"/>
      <w:lvlText w:val=""/>
      <w:lvlJc w:val="left"/>
      <w:pPr>
        <w:ind w:left="2880" w:hanging="360"/>
      </w:pPr>
      <w:rPr>
        <w:rFonts w:ascii="Symbol" w:hAnsi="Symbol" w:hint="default"/>
      </w:rPr>
    </w:lvl>
    <w:lvl w:ilvl="4" w:tplc="6DF6E7B6" w:tentative="1">
      <w:start w:val="1"/>
      <w:numFmt w:val="bullet"/>
      <w:lvlText w:val="o"/>
      <w:lvlJc w:val="left"/>
      <w:pPr>
        <w:ind w:left="3600" w:hanging="360"/>
      </w:pPr>
      <w:rPr>
        <w:rFonts w:ascii="Courier New" w:hAnsi="Courier New" w:cs="Courier New" w:hint="default"/>
      </w:rPr>
    </w:lvl>
    <w:lvl w:ilvl="5" w:tplc="C20E13C0" w:tentative="1">
      <w:start w:val="1"/>
      <w:numFmt w:val="bullet"/>
      <w:lvlText w:val=""/>
      <w:lvlJc w:val="left"/>
      <w:pPr>
        <w:ind w:left="4320" w:hanging="360"/>
      </w:pPr>
      <w:rPr>
        <w:rFonts w:ascii="Wingdings" w:hAnsi="Wingdings" w:hint="default"/>
      </w:rPr>
    </w:lvl>
    <w:lvl w:ilvl="6" w:tplc="0C24468E" w:tentative="1">
      <w:start w:val="1"/>
      <w:numFmt w:val="bullet"/>
      <w:lvlText w:val=""/>
      <w:lvlJc w:val="left"/>
      <w:pPr>
        <w:ind w:left="5040" w:hanging="360"/>
      </w:pPr>
      <w:rPr>
        <w:rFonts w:ascii="Symbol" w:hAnsi="Symbol" w:hint="default"/>
      </w:rPr>
    </w:lvl>
    <w:lvl w:ilvl="7" w:tplc="2A5C952E" w:tentative="1">
      <w:start w:val="1"/>
      <w:numFmt w:val="bullet"/>
      <w:lvlText w:val="o"/>
      <w:lvlJc w:val="left"/>
      <w:pPr>
        <w:ind w:left="5760" w:hanging="360"/>
      </w:pPr>
      <w:rPr>
        <w:rFonts w:ascii="Courier New" w:hAnsi="Courier New" w:cs="Courier New" w:hint="default"/>
      </w:rPr>
    </w:lvl>
    <w:lvl w:ilvl="8" w:tplc="A8DC7F0C" w:tentative="1">
      <w:start w:val="1"/>
      <w:numFmt w:val="bullet"/>
      <w:lvlText w:val=""/>
      <w:lvlJc w:val="left"/>
      <w:pPr>
        <w:ind w:left="6480" w:hanging="360"/>
      </w:pPr>
      <w:rPr>
        <w:rFonts w:ascii="Wingdings" w:hAnsi="Wingdings" w:hint="default"/>
      </w:rPr>
    </w:lvl>
  </w:abstractNum>
  <w:abstractNum w:abstractNumId="22" w15:restartNumberingAfterBreak="0">
    <w:nsid w:val="34AC5FDA"/>
    <w:multiLevelType w:val="hybridMultilevel"/>
    <w:tmpl w:val="DC2E8928"/>
    <w:lvl w:ilvl="0" w:tplc="D5E2C382">
      <w:start w:val="1"/>
      <w:numFmt w:val="decimal"/>
      <w:lvlText w:val="(%1)"/>
      <w:lvlJc w:val="left"/>
      <w:pPr>
        <w:ind w:left="758" w:hanging="398"/>
      </w:pPr>
      <w:rPr>
        <w:rFonts w:hint="default"/>
      </w:rPr>
    </w:lvl>
    <w:lvl w:ilvl="1" w:tplc="CFD49F92">
      <w:start w:val="1"/>
      <w:numFmt w:val="upperLetter"/>
      <w:lvlText w:val="(%2)"/>
      <w:lvlJc w:val="left"/>
      <w:pPr>
        <w:ind w:left="1568" w:hanging="488"/>
      </w:pPr>
      <w:rPr>
        <w:rFonts w:hint="default"/>
      </w:rPr>
    </w:lvl>
    <w:lvl w:ilvl="2" w:tplc="13CAB208" w:tentative="1">
      <w:start w:val="1"/>
      <w:numFmt w:val="lowerRoman"/>
      <w:lvlText w:val="%3."/>
      <w:lvlJc w:val="right"/>
      <w:pPr>
        <w:ind w:left="2160" w:hanging="180"/>
      </w:pPr>
    </w:lvl>
    <w:lvl w:ilvl="3" w:tplc="828A8936" w:tentative="1">
      <w:start w:val="1"/>
      <w:numFmt w:val="decimal"/>
      <w:lvlText w:val="%4."/>
      <w:lvlJc w:val="left"/>
      <w:pPr>
        <w:ind w:left="2880" w:hanging="360"/>
      </w:pPr>
    </w:lvl>
    <w:lvl w:ilvl="4" w:tplc="7DE6784E" w:tentative="1">
      <w:start w:val="1"/>
      <w:numFmt w:val="lowerLetter"/>
      <w:lvlText w:val="%5."/>
      <w:lvlJc w:val="left"/>
      <w:pPr>
        <w:ind w:left="3600" w:hanging="360"/>
      </w:pPr>
    </w:lvl>
    <w:lvl w:ilvl="5" w:tplc="B6EE4B64" w:tentative="1">
      <w:start w:val="1"/>
      <w:numFmt w:val="lowerRoman"/>
      <w:lvlText w:val="%6."/>
      <w:lvlJc w:val="right"/>
      <w:pPr>
        <w:ind w:left="4320" w:hanging="180"/>
      </w:pPr>
    </w:lvl>
    <w:lvl w:ilvl="6" w:tplc="CE6E0B14" w:tentative="1">
      <w:start w:val="1"/>
      <w:numFmt w:val="decimal"/>
      <w:lvlText w:val="%7."/>
      <w:lvlJc w:val="left"/>
      <w:pPr>
        <w:ind w:left="5040" w:hanging="360"/>
      </w:pPr>
    </w:lvl>
    <w:lvl w:ilvl="7" w:tplc="4134D81C" w:tentative="1">
      <w:start w:val="1"/>
      <w:numFmt w:val="lowerLetter"/>
      <w:lvlText w:val="%8."/>
      <w:lvlJc w:val="left"/>
      <w:pPr>
        <w:ind w:left="5760" w:hanging="360"/>
      </w:pPr>
    </w:lvl>
    <w:lvl w:ilvl="8" w:tplc="2C9EF9AC" w:tentative="1">
      <w:start w:val="1"/>
      <w:numFmt w:val="lowerRoman"/>
      <w:lvlText w:val="%9."/>
      <w:lvlJc w:val="right"/>
      <w:pPr>
        <w:ind w:left="6480" w:hanging="180"/>
      </w:pPr>
    </w:lvl>
  </w:abstractNum>
  <w:abstractNum w:abstractNumId="23" w15:restartNumberingAfterBreak="0">
    <w:nsid w:val="35606EBD"/>
    <w:multiLevelType w:val="hybridMultilevel"/>
    <w:tmpl w:val="0EAEA85A"/>
    <w:lvl w:ilvl="0" w:tplc="1CE8768C">
      <w:start w:val="1"/>
      <w:numFmt w:val="bullet"/>
      <w:lvlText w:val=""/>
      <w:lvlJc w:val="left"/>
      <w:pPr>
        <w:tabs>
          <w:tab w:val="num" w:pos="720"/>
        </w:tabs>
        <w:ind w:left="720" w:hanging="360"/>
      </w:pPr>
      <w:rPr>
        <w:rFonts w:ascii="Symbol" w:hAnsi="Symbol" w:hint="default"/>
      </w:rPr>
    </w:lvl>
    <w:lvl w:ilvl="1" w:tplc="645EF6D4" w:tentative="1">
      <w:start w:val="1"/>
      <w:numFmt w:val="bullet"/>
      <w:lvlText w:val="o"/>
      <w:lvlJc w:val="left"/>
      <w:pPr>
        <w:ind w:left="1440" w:hanging="360"/>
      </w:pPr>
      <w:rPr>
        <w:rFonts w:ascii="Courier New" w:hAnsi="Courier New" w:cs="Courier New" w:hint="default"/>
      </w:rPr>
    </w:lvl>
    <w:lvl w:ilvl="2" w:tplc="AC4EA66E" w:tentative="1">
      <w:start w:val="1"/>
      <w:numFmt w:val="bullet"/>
      <w:lvlText w:val=""/>
      <w:lvlJc w:val="left"/>
      <w:pPr>
        <w:ind w:left="2160" w:hanging="360"/>
      </w:pPr>
      <w:rPr>
        <w:rFonts w:ascii="Wingdings" w:hAnsi="Wingdings" w:hint="default"/>
      </w:rPr>
    </w:lvl>
    <w:lvl w:ilvl="3" w:tplc="6E2E613E" w:tentative="1">
      <w:start w:val="1"/>
      <w:numFmt w:val="bullet"/>
      <w:lvlText w:val=""/>
      <w:lvlJc w:val="left"/>
      <w:pPr>
        <w:ind w:left="2880" w:hanging="360"/>
      </w:pPr>
      <w:rPr>
        <w:rFonts w:ascii="Symbol" w:hAnsi="Symbol" w:hint="default"/>
      </w:rPr>
    </w:lvl>
    <w:lvl w:ilvl="4" w:tplc="F90A834C" w:tentative="1">
      <w:start w:val="1"/>
      <w:numFmt w:val="bullet"/>
      <w:lvlText w:val="o"/>
      <w:lvlJc w:val="left"/>
      <w:pPr>
        <w:ind w:left="3600" w:hanging="360"/>
      </w:pPr>
      <w:rPr>
        <w:rFonts w:ascii="Courier New" w:hAnsi="Courier New" w:cs="Courier New" w:hint="default"/>
      </w:rPr>
    </w:lvl>
    <w:lvl w:ilvl="5" w:tplc="815AC2E6" w:tentative="1">
      <w:start w:val="1"/>
      <w:numFmt w:val="bullet"/>
      <w:lvlText w:val=""/>
      <w:lvlJc w:val="left"/>
      <w:pPr>
        <w:ind w:left="4320" w:hanging="360"/>
      </w:pPr>
      <w:rPr>
        <w:rFonts w:ascii="Wingdings" w:hAnsi="Wingdings" w:hint="default"/>
      </w:rPr>
    </w:lvl>
    <w:lvl w:ilvl="6" w:tplc="73922E4A" w:tentative="1">
      <w:start w:val="1"/>
      <w:numFmt w:val="bullet"/>
      <w:lvlText w:val=""/>
      <w:lvlJc w:val="left"/>
      <w:pPr>
        <w:ind w:left="5040" w:hanging="360"/>
      </w:pPr>
      <w:rPr>
        <w:rFonts w:ascii="Symbol" w:hAnsi="Symbol" w:hint="default"/>
      </w:rPr>
    </w:lvl>
    <w:lvl w:ilvl="7" w:tplc="1B0621D6" w:tentative="1">
      <w:start w:val="1"/>
      <w:numFmt w:val="bullet"/>
      <w:lvlText w:val="o"/>
      <w:lvlJc w:val="left"/>
      <w:pPr>
        <w:ind w:left="5760" w:hanging="360"/>
      </w:pPr>
      <w:rPr>
        <w:rFonts w:ascii="Courier New" w:hAnsi="Courier New" w:cs="Courier New" w:hint="default"/>
      </w:rPr>
    </w:lvl>
    <w:lvl w:ilvl="8" w:tplc="57DE5D72" w:tentative="1">
      <w:start w:val="1"/>
      <w:numFmt w:val="bullet"/>
      <w:lvlText w:val=""/>
      <w:lvlJc w:val="left"/>
      <w:pPr>
        <w:ind w:left="6480" w:hanging="360"/>
      </w:pPr>
      <w:rPr>
        <w:rFonts w:ascii="Wingdings" w:hAnsi="Wingdings" w:hint="default"/>
      </w:rPr>
    </w:lvl>
  </w:abstractNum>
  <w:abstractNum w:abstractNumId="24" w15:restartNumberingAfterBreak="0">
    <w:nsid w:val="35874680"/>
    <w:multiLevelType w:val="hybridMultilevel"/>
    <w:tmpl w:val="99722232"/>
    <w:lvl w:ilvl="0" w:tplc="FBC0AFD8">
      <w:start w:val="1"/>
      <w:numFmt w:val="bullet"/>
      <w:lvlText w:val=""/>
      <w:lvlJc w:val="left"/>
      <w:pPr>
        <w:tabs>
          <w:tab w:val="num" w:pos="720"/>
        </w:tabs>
        <w:ind w:left="720" w:hanging="360"/>
      </w:pPr>
      <w:rPr>
        <w:rFonts w:ascii="Symbol" w:hAnsi="Symbol" w:hint="default"/>
      </w:rPr>
    </w:lvl>
    <w:lvl w:ilvl="1" w:tplc="973E93D6" w:tentative="1">
      <w:start w:val="1"/>
      <w:numFmt w:val="bullet"/>
      <w:lvlText w:val="o"/>
      <w:lvlJc w:val="left"/>
      <w:pPr>
        <w:ind w:left="1440" w:hanging="360"/>
      </w:pPr>
      <w:rPr>
        <w:rFonts w:ascii="Courier New" w:hAnsi="Courier New" w:cs="Courier New" w:hint="default"/>
      </w:rPr>
    </w:lvl>
    <w:lvl w:ilvl="2" w:tplc="E62CB8AA" w:tentative="1">
      <w:start w:val="1"/>
      <w:numFmt w:val="bullet"/>
      <w:lvlText w:val=""/>
      <w:lvlJc w:val="left"/>
      <w:pPr>
        <w:ind w:left="2160" w:hanging="360"/>
      </w:pPr>
      <w:rPr>
        <w:rFonts w:ascii="Wingdings" w:hAnsi="Wingdings" w:hint="default"/>
      </w:rPr>
    </w:lvl>
    <w:lvl w:ilvl="3" w:tplc="FD5652FC" w:tentative="1">
      <w:start w:val="1"/>
      <w:numFmt w:val="bullet"/>
      <w:lvlText w:val=""/>
      <w:lvlJc w:val="left"/>
      <w:pPr>
        <w:ind w:left="2880" w:hanging="360"/>
      </w:pPr>
      <w:rPr>
        <w:rFonts w:ascii="Symbol" w:hAnsi="Symbol" w:hint="default"/>
      </w:rPr>
    </w:lvl>
    <w:lvl w:ilvl="4" w:tplc="10EA52B0" w:tentative="1">
      <w:start w:val="1"/>
      <w:numFmt w:val="bullet"/>
      <w:lvlText w:val="o"/>
      <w:lvlJc w:val="left"/>
      <w:pPr>
        <w:ind w:left="3600" w:hanging="360"/>
      </w:pPr>
      <w:rPr>
        <w:rFonts w:ascii="Courier New" w:hAnsi="Courier New" w:cs="Courier New" w:hint="default"/>
      </w:rPr>
    </w:lvl>
    <w:lvl w:ilvl="5" w:tplc="941ECF60" w:tentative="1">
      <w:start w:val="1"/>
      <w:numFmt w:val="bullet"/>
      <w:lvlText w:val=""/>
      <w:lvlJc w:val="left"/>
      <w:pPr>
        <w:ind w:left="4320" w:hanging="360"/>
      </w:pPr>
      <w:rPr>
        <w:rFonts w:ascii="Wingdings" w:hAnsi="Wingdings" w:hint="default"/>
      </w:rPr>
    </w:lvl>
    <w:lvl w:ilvl="6" w:tplc="3A10CD26" w:tentative="1">
      <w:start w:val="1"/>
      <w:numFmt w:val="bullet"/>
      <w:lvlText w:val=""/>
      <w:lvlJc w:val="left"/>
      <w:pPr>
        <w:ind w:left="5040" w:hanging="360"/>
      </w:pPr>
      <w:rPr>
        <w:rFonts w:ascii="Symbol" w:hAnsi="Symbol" w:hint="default"/>
      </w:rPr>
    </w:lvl>
    <w:lvl w:ilvl="7" w:tplc="A6BABAF6" w:tentative="1">
      <w:start w:val="1"/>
      <w:numFmt w:val="bullet"/>
      <w:lvlText w:val="o"/>
      <w:lvlJc w:val="left"/>
      <w:pPr>
        <w:ind w:left="5760" w:hanging="360"/>
      </w:pPr>
      <w:rPr>
        <w:rFonts w:ascii="Courier New" w:hAnsi="Courier New" w:cs="Courier New" w:hint="default"/>
      </w:rPr>
    </w:lvl>
    <w:lvl w:ilvl="8" w:tplc="FFEA5616" w:tentative="1">
      <w:start w:val="1"/>
      <w:numFmt w:val="bullet"/>
      <w:lvlText w:val=""/>
      <w:lvlJc w:val="left"/>
      <w:pPr>
        <w:ind w:left="6480" w:hanging="360"/>
      </w:pPr>
      <w:rPr>
        <w:rFonts w:ascii="Wingdings" w:hAnsi="Wingdings" w:hint="default"/>
      </w:rPr>
    </w:lvl>
  </w:abstractNum>
  <w:abstractNum w:abstractNumId="25" w15:restartNumberingAfterBreak="0">
    <w:nsid w:val="36D26273"/>
    <w:multiLevelType w:val="hybridMultilevel"/>
    <w:tmpl w:val="3976C41E"/>
    <w:lvl w:ilvl="0" w:tplc="FA6818F0">
      <w:start w:val="1"/>
      <w:numFmt w:val="bullet"/>
      <w:lvlText w:val=""/>
      <w:lvlJc w:val="left"/>
      <w:pPr>
        <w:tabs>
          <w:tab w:val="num" w:pos="720"/>
        </w:tabs>
        <w:ind w:left="720" w:hanging="360"/>
      </w:pPr>
      <w:rPr>
        <w:rFonts w:ascii="Symbol" w:hAnsi="Symbol" w:hint="default"/>
      </w:rPr>
    </w:lvl>
    <w:lvl w:ilvl="1" w:tplc="23806D06" w:tentative="1">
      <w:start w:val="1"/>
      <w:numFmt w:val="bullet"/>
      <w:lvlText w:val="o"/>
      <w:lvlJc w:val="left"/>
      <w:pPr>
        <w:ind w:left="1440" w:hanging="360"/>
      </w:pPr>
      <w:rPr>
        <w:rFonts w:ascii="Courier New" w:hAnsi="Courier New" w:cs="Courier New" w:hint="default"/>
      </w:rPr>
    </w:lvl>
    <w:lvl w:ilvl="2" w:tplc="0FD82486" w:tentative="1">
      <w:start w:val="1"/>
      <w:numFmt w:val="bullet"/>
      <w:lvlText w:val=""/>
      <w:lvlJc w:val="left"/>
      <w:pPr>
        <w:ind w:left="2160" w:hanging="360"/>
      </w:pPr>
      <w:rPr>
        <w:rFonts w:ascii="Wingdings" w:hAnsi="Wingdings" w:hint="default"/>
      </w:rPr>
    </w:lvl>
    <w:lvl w:ilvl="3" w:tplc="8320EF88" w:tentative="1">
      <w:start w:val="1"/>
      <w:numFmt w:val="bullet"/>
      <w:lvlText w:val=""/>
      <w:lvlJc w:val="left"/>
      <w:pPr>
        <w:ind w:left="2880" w:hanging="360"/>
      </w:pPr>
      <w:rPr>
        <w:rFonts w:ascii="Symbol" w:hAnsi="Symbol" w:hint="default"/>
      </w:rPr>
    </w:lvl>
    <w:lvl w:ilvl="4" w:tplc="D08646DE" w:tentative="1">
      <w:start w:val="1"/>
      <w:numFmt w:val="bullet"/>
      <w:lvlText w:val="o"/>
      <w:lvlJc w:val="left"/>
      <w:pPr>
        <w:ind w:left="3600" w:hanging="360"/>
      </w:pPr>
      <w:rPr>
        <w:rFonts w:ascii="Courier New" w:hAnsi="Courier New" w:cs="Courier New" w:hint="default"/>
      </w:rPr>
    </w:lvl>
    <w:lvl w:ilvl="5" w:tplc="2CA28792" w:tentative="1">
      <w:start w:val="1"/>
      <w:numFmt w:val="bullet"/>
      <w:lvlText w:val=""/>
      <w:lvlJc w:val="left"/>
      <w:pPr>
        <w:ind w:left="4320" w:hanging="360"/>
      </w:pPr>
      <w:rPr>
        <w:rFonts w:ascii="Wingdings" w:hAnsi="Wingdings" w:hint="default"/>
      </w:rPr>
    </w:lvl>
    <w:lvl w:ilvl="6" w:tplc="6DC20DA8" w:tentative="1">
      <w:start w:val="1"/>
      <w:numFmt w:val="bullet"/>
      <w:lvlText w:val=""/>
      <w:lvlJc w:val="left"/>
      <w:pPr>
        <w:ind w:left="5040" w:hanging="360"/>
      </w:pPr>
      <w:rPr>
        <w:rFonts w:ascii="Symbol" w:hAnsi="Symbol" w:hint="default"/>
      </w:rPr>
    </w:lvl>
    <w:lvl w:ilvl="7" w:tplc="36083DD4" w:tentative="1">
      <w:start w:val="1"/>
      <w:numFmt w:val="bullet"/>
      <w:lvlText w:val="o"/>
      <w:lvlJc w:val="left"/>
      <w:pPr>
        <w:ind w:left="5760" w:hanging="360"/>
      </w:pPr>
      <w:rPr>
        <w:rFonts w:ascii="Courier New" w:hAnsi="Courier New" w:cs="Courier New" w:hint="default"/>
      </w:rPr>
    </w:lvl>
    <w:lvl w:ilvl="8" w:tplc="76FAD302" w:tentative="1">
      <w:start w:val="1"/>
      <w:numFmt w:val="bullet"/>
      <w:lvlText w:val=""/>
      <w:lvlJc w:val="left"/>
      <w:pPr>
        <w:ind w:left="6480" w:hanging="360"/>
      </w:pPr>
      <w:rPr>
        <w:rFonts w:ascii="Wingdings" w:hAnsi="Wingdings" w:hint="default"/>
      </w:rPr>
    </w:lvl>
  </w:abstractNum>
  <w:abstractNum w:abstractNumId="26" w15:restartNumberingAfterBreak="0">
    <w:nsid w:val="38DA4001"/>
    <w:multiLevelType w:val="hybridMultilevel"/>
    <w:tmpl w:val="3D16E4AE"/>
    <w:lvl w:ilvl="0" w:tplc="402C42B0">
      <w:start w:val="1"/>
      <w:numFmt w:val="bullet"/>
      <w:lvlText w:val=""/>
      <w:lvlJc w:val="left"/>
      <w:pPr>
        <w:tabs>
          <w:tab w:val="num" w:pos="720"/>
        </w:tabs>
        <w:ind w:left="720" w:hanging="360"/>
      </w:pPr>
      <w:rPr>
        <w:rFonts w:ascii="Symbol" w:hAnsi="Symbol" w:hint="default"/>
      </w:rPr>
    </w:lvl>
    <w:lvl w:ilvl="1" w:tplc="CF3012A8" w:tentative="1">
      <w:start w:val="1"/>
      <w:numFmt w:val="bullet"/>
      <w:lvlText w:val="o"/>
      <w:lvlJc w:val="left"/>
      <w:pPr>
        <w:ind w:left="1440" w:hanging="360"/>
      </w:pPr>
      <w:rPr>
        <w:rFonts w:ascii="Courier New" w:hAnsi="Courier New" w:cs="Courier New" w:hint="default"/>
      </w:rPr>
    </w:lvl>
    <w:lvl w:ilvl="2" w:tplc="2BB4E3C2" w:tentative="1">
      <w:start w:val="1"/>
      <w:numFmt w:val="bullet"/>
      <w:lvlText w:val=""/>
      <w:lvlJc w:val="left"/>
      <w:pPr>
        <w:ind w:left="2160" w:hanging="360"/>
      </w:pPr>
      <w:rPr>
        <w:rFonts w:ascii="Wingdings" w:hAnsi="Wingdings" w:hint="default"/>
      </w:rPr>
    </w:lvl>
    <w:lvl w:ilvl="3" w:tplc="33A49152" w:tentative="1">
      <w:start w:val="1"/>
      <w:numFmt w:val="bullet"/>
      <w:lvlText w:val=""/>
      <w:lvlJc w:val="left"/>
      <w:pPr>
        <w:ind w:left="2880" w:hanging="360"/>
      </w:pPr>
      <w:rPr>
        <w:rFonts w:ascii="Symbol" w:hAnsi="Symbol" w:hint="default"/>
      </w:rPr>
    </w:lvl>
    <w:lvl w:ilvl="4" w:tplc="98207844" w:tentative="1">
      <w:start w:val="1"/>
      <w:numFmt w:val="bullet"/>
      <w:lvlText w:val="o"/>
      <w:lvlJc w:val="left"/>
      <w:pPr>
        <w:ind w:left="3600" w:hanging="360"/>
      </w:pPr>
      <w:rPr>
        <w:rFonts w:ascii="Courier New" w:hAnsi="Courier New" w:cs="Courier New" w:hint="default"/>
      </w:rPr>
    </w:lvl>
    <w:lvl w:ilvl="5" w:tplc="64022310" w:tentative="1">
      <w:start w:val="1"/>
      <w:numFmt w:val="bullet"/>
      <w:lvlText w:val=""/>
      <w:lvlJc w:val="left"/>
      <w:pPr>
        <w:ind w:left="4320" w:hanging="360"/>
      </w:pPr>
      <w:rPr>
        <w:rFonts w:ascii="Wingdings" w:hAnsi="Wingdings" w:hint="default"/>
      </w:rPr>
    </w:lvl>
    <w:lvl w:ilvl="6" w:tplc="6486E7FE" w:tentative="1">
      <w:start w:val="1"/>
      <w:numFmt w:val="bullet"/>
      <w:lvlText w:val=""/>
      <w:lvlJc w:val="left"/>
      <w:pPr>
        <w:ind w:left="5040" w:hanging="360"/>
      </w:pPr>
      <w:rPr>
        <w:rFonts w:ascii="Symbol" w:hAnsi="Symbol" w:hint="default"/>
      </w:rPr>
    </w:lvl>
    <w:lvl w:ilvl="7" w:tplc="8D3CB92C" w:tentative="1">
      <w:start w:val="1"/>
      <w:numFmt w:val="bullet"/>
      <w:lvlText w:val="o"/>
      <w:lvlJc w:val="left"/>
      <w:pPr>
        <w:ind w:left="5760" w:hanging="360"/>
      </w:pPr>
      <w:rPr>
        <w:rFonts w:ascii="Courier New" w:hAnsi="Courier New" w:cs="Courier New" w:hint="default"/>
      </w:rPr>
    </w:lvl>
    <w:lvl w:ilvl="8" w:tplc="5144F73A" w:tentative="1">
      <w:start w:val="1"/>
      <w:numFmt w:val="bullet"/>
      <w:lvlText w:val=""/>
      <w:lvlJc w:val="left"/>
      <w:pPr>
        <w:ind w:left="6480" w:hanging="360"/>
      </w:pPr>
      <w:rPr>
        <w:rFonts w:ascii="Wingdings" w:hAnsi="Wingdings" w:hint="default"/>
      </w:rPr>
    </w:lvl>
  </w:abstractNum>
  <w:abstractNum w:abstractNumId="27" w15:restartNumberingAfterBreak="0">
    <w:nsid w:val="3B131845"/>
    <w:multiLevelType w:val="hybridMultilevel"/>
    <w:tmpl w:val="A3660A4E"/>
    <w:lvl w:ilvl="0" w:tplc="603427C8">
      <w:start w:val="1"/>
      <w:numFmt w:val="bullet"/>
      <w:lvlText w:val=""/>
      <w:lvlJc w:val="left"/>
      <w:pPr>
        <w:tabs>
          <w:tab w:val="num" w:pos="720"/>
        </w:tabs>
        <w:ind w:left="720" w:hanging="360"/>
      </w:pPr>
      <w:rPr>
        <w:rFonts w:ascii="Symbol" w:hAnsi="Symbol" w:hint="default"/>
      </w:rPr>
    </w:lvl>
    <w:lvl w:ilvl="1" w:tplc="AF1077D0" w:tentative="1">
      <w:start w:val="1"/>
      <w:numFmt w:val="bullet"/>
      <w:lvlText w:val="o"/>
      <w:lvlJc w:val="left"/>
      <w:pPr>
        <w:ind w:left="1440" w:hanging="360"/>
      </w:pPr>
      <w:rPr>
        <w:rFonts w:ascii="Courier New" w:hAnsi="Courier New" w:cs="Courier New" w:hint="default"/>
      </w:rPr>
    </w:lvl>
    <w:lvl w:ilvl="2" w:tplc="E5EE5AA0" w:tentative="1">
      <w:start w:val="1"/>
      <w:numFmt w:val="bullet"/>
      <w:lvlText w:val=""/>
      <w:lvlJc w:val="left"/>
      <w:pPr>
        <w:ind w:left="2160" w:hanging="360"/>
      </w:pPr>
      <w:rPr>
        <w:rFonts w:ascii="Wingdings" w:hAnsi="Wingdings" w:hint="default"/>
      </w:rPr>
    </w:lvl>
    <w:lvl w:ilvl="3" w:tplc="05888058" w:tentative="1">
      <w:start w:val="1"/>
      <w:numFmt w:val="bullet"/>
      <w:lvlText w:val=""/>
      <w:lvlJc w:val="left"/>
      <w:pPr>
        <w:ind w:left="2880" w:hanging="360"/>
      </w:pPr>
      <w:rPr>
        <w:rFonts w:ascii="Symbol" w:hAnsi="Symbol" w:hint="default"/>
      </w:rPr>
    </w:lvl>
    <w:lvl w:ilvl="4" w:tplc="23BC3366" w:tentative="1">
      <w:start w:val="1"/>
      <w:numFmt w:val="bullet"/>
      <w:lvlText w:val="o"/>
      <w:lvlJc w:val="left"/>
      <w:pPr>
        <w:ind w:left="3600" w:hanging="360"/>
      </w:pPr>
      <w:rPr>
        <w:rFonts w:ascii="Courier New" w:hAnsi="Courier New" w:cs="Courier New" w:hint="default"/>
      </w:rPr>
    </w:lvl>
    <w:lvl w:ilvl="5" w:tplc="5986F614" w:tentative="1">
      <w:start w:val="1"/>
      <w:numFmt w:val="bullet"/>
      <w:lvlText w:val=""/>
      <w:lvlJc w:val="left"/>
      <w:pPr>
        <w:ind w:left="4320" w:hanging="360"/>
      </w:pPr>
      <w:rPr>
        <w:rFonts w:ascii="Wingdings" w:hAnsi="Wingdings" w:hint="default"/>
      </w:rPr>
    </w:lvl>
    <w:lvl w:ilvl="6" w:tplc="15D27C30" w:tentative="1">
      <w:start w:val="1"/>
      <w:numFmt w:val="bullet"/>
      <w:lvlText w:val=""/>
      <w:lvlJc w:val="left"/>
      <w:pPr>
        <w:ind w:left="5040" w:hanging="360"/>
      </w:pPr>
      <w:rPr>
        <w:rFonts w:ascii="Symbol" w:hAnsi="Symbol" w:hint="default"/>
      </w:rPr>
    </w:lvl>
    <w:lvl w:ilvl="7" w:tplc="B1B297E6" w:tentative="1">
      <w:start w:val="1"/>
      <w:numFmt w:val="bullet"/>
      <w:lvlText w:val="o"/>
      <w:lvlJc w:val="left"/>
      <w:pPr>
        <w:ind w:left="5760" w:hanging="360"/>
      </w:pPr>
      <w:rPr>
        <w:rFonts w:ascii="Courier New" w:hAnsi="Courier New" w:cs="Courier New" w:hint="default"/>
      </w:rPr>
    </w:lvl>
    <w:lvl w:ilvl="8" w:tplc="CBE6BDDC" w:tentative="1">
      <w:start w:val="1"/>
      <w:numFmt w:val="bullet"/>
      <w:lvlText w:val=""/>
      <w:lvlJc w:val="left"/>
      <w:pPr>
        <w:ind w:left="6480" w:hanging="360"/>
      </w:pPr>
      <w:rPr>
        <w:rFonts w:ascii="Wingdings" w:hAnsi="Wingdings" w:hint="default"/>
      </w:rPr>
    </w:lvl>
  </w:abstractNum>
  <w:abstractNum w:abstractNumId="28" w15:restartNumberingAfterBreak="0">
    <w:nsid w:val="3BAC7E73"/>
    <w:multiLevelType w:val="hybridMultilevel"/>
    <w:tmpl w:val="2C46C562"/>
    <w:lvl w:ilvl="0" w:tplc="03426658">
      <w:start w:val="1"/>
      <w:numFmt w:val="decimal"/>
      <w:lvlText w:val="(%1)"/>
      <w:lvlJc w:val="left"/>
      <w:pPr>
        <w:ind w:left="758" w:hanging="398"/>
      </w:pPr>
      <w:rPr>
        <w:rFonts w:hint="default"/>
      </w:rPr>
    </w:lvl>
    <w:lvl w:ilvl="1" w:tplc="998E5A4C" w:tentative="1">
      <w:start w:val="1"/>
      <w:numFmt w:val="lowerLetter"/>
      <w:lvlText w:val="%2."/>
      <w:lvlJc w:val="left"/>
      <w:pPr>
        <w:ind w:left="1440" w:hanging="360"/>
      </w:pPr>
    </w:lvl>
    <w:lvl w:ilvl="2" w:tplc="B2FE33D0" w:tentative="1">
      <w:start w:val="1"/>
      <w:numFmt w:val="lowerRoman"/>
      <w:lvlText w:val="%3."/>
      <w:lvlJc w:val="right"/>
      <w:pPr>
        <w:ind w:left="2160" w:hanging="180"/>
      </w:pPr>
    </w:lvl>
    <w:lvl w:ilvl="3" w:tplc="00A878BA" w:tentative="1">
      <w:start w:val="1"/>
      <w:numFmt w:val="decimal"/>
      <w:lvlText w:val="%4."/>
      <w:lvlJc w:val="left"/>
      <w:pPr>
        <w:ind w:left="2880" w:hanging="360"/>
      </w:pPr>
    </w:lvl>
    <w:lvl w:ilvl="4" w:tplc="0B4CC72A" w:tentative="1">
      <w:start w:val="1"/>
      <w:numFmt w:val="lowerLetter"/>
      <w:lvlText w:val="%5."/>
      <w:lvlJc w:val="left"/>
      <w:pPr>
        <w:ind w:left="3600" w:hanging="360"/>
      </w:pPr>
    </w:lvl>
    <w:lvl w:ilvl="5" w:tplc="4C9089C0" w:tentative="1">
      <w:start w:val="1"/>
      <w:numFmt w:val="lowerRoman"/>
      <w:lvlText w:val="%6."/>
      <w:lvlJc w:val="right"/>
      <w:pPr>
        <w:ind w:left="4320" w:hanging="180"/>
      </w:pPr>
    </w:lvl>
    <w:lvl w:ilvl="6" w:tplc="292AA6C0" w:tentative="1">
      <w:start w:val="1"/>
      <w:numFmt w:val="decimal"/>
      <w:lvlText w:val="%7."/>
      <w:lvlJc w:val="left"/>
      <w:pPr>
        <w:ind w:left="5040" w:hanging="360"/>
      </w:pPr>
    </w:lvl>
    <w:lvl w:ilvl="7" w:tplc="C0BED1B2" w:tentative="1">
      <w:start w:val="1"/>
      <w:numFmt w:val="lowerLetter"/>
      <w:lvlText w:val="%8."/>
      <w:lvlJc w:val="left"/>
      <w:pPr>
        <w:ind w:left="5760" w:hanging="360"/>
      </w:pPr>
    </w:lvl>
    <w:lvl w:ilvl="8" w:tplc="0EF42DF2" w:tentative="1">
      <w:start w:val="1"/>
      <w:numFmt w:val="lowerRoman"/>
      <w:lvlText w:val="%9."/>
      <w:lvlJc w:val="right"/>
      <w:pPr>
        <w:ind w:left="6480" w:hanging="180"/>
      </w:pPr>
    </w:lvl>
  </w:abstractNum>
  <w:abstractNum w:abstractNumId="29" w15:restartNumberingAfterBreak="0">
    <w:nsid w:val="3E42293C"/>
    <w:multiLevelType w:val="hybridMultilevel"/>
    <w:tmpl w:val="21B0CD26"/>
    <w:lvl w:ilvl="0" w:tplc="EA44BE6C">
      <w:start w:val="1"/>
      <w:numFmt w:val="bullet"/>
      <w:lvlText w:val=""/>
      <w:lvlJc w:val="left"/>
      <w:pPr>
        <w:tabs>
          <w:tab w:val="num" w:pos="720"/>
        </w:tabs>
        <w:ind w:left="720" w:hanging="360"/>
      </w:pPr>
      <w:rPr>
        <w:rFonts w:ascii="Symbol" w:hAnsi="Symbol" w:hint="default"/>
      </w:rPr>
    </w:lvl>
    <w:lvl w:ilvl="1" w:tplc="EFA675B2">
      <w:start w:val="1"/>
      <w:numFmt w:val="bullet"/>
      <w:lvlText w:val="o"/>
      <w:lvlJc w:val="left"/>
      <w:pPr>
        <w:ind w:left="1440" w:hanging="360"/>
      </w:pPr>
      <w:rPr>
        <w:rFonts w:ascii="Courier New" w:hAnsi="Courier New" w:cs="Courier New" w:hint="default"/>
      </w:rPr>
    </w:lvl>
    <w:lvl w:ilvl="2" w:tplc="8A24177E" w:tentative="1">
      <w:start w:val="1"/>
      <w:numFmt w:val="bullet"/>
      <w:lvlText w:val=""/>
      <w:lvlJc w:val="left"/>
      <w:pPr>
        <w:ind w:left="2160" w:hanging="360"/>
      </w:pPr>
      <w:rPr>
        <w:rFonts w:ascii="Wingdings" w:hAnsi="Wingdings" w:hint="default"/>
      </w:rPr>
    </w:lvl>
    <w:lvl w:ilvl="3" w:tplc="98A2F8A8" w:tentative="1">
      <w:start w:val="1"/>
      <w:numFmt w:val="bullet"/>
      <w:lvlText w:val=""/>
      <w:lvlJc w:val="left"/>
      <w:pPr>
        <w:ind w:left="2880" w:hanging="360"/>
      </w:pPr>
      <w:rPr>
        <w:rFonts w:ascii="Symbol" w:hAnsi="Symbol" w:hint="default"/>
      </w:rPr>
    </w:lvl>
    <w:lvl w:ilvl="4" w:tplc="CFDA8F8C" w:tentative="1">
      <w:start w:val="1"/>
      <w:numFmt w:val="bullet"/>
      <w:lvlText w:val="o"/>
      <w:lvlJc w:val="left"/>
      <w:pPr>
        <w:ind w:left="3600" w:hanging="360"/>
      </w:pPr>
      <w:rPr>
        <w:rFonts w:ascii="Courier New" w:hAnsi="Courier New" w:cs="Courier New" w:hint="default"/>
      </w:rPr>
    </w:lvl>
    <w:lvl w:ilvl="5" w:tplc="559E2012" w:tentative="1">
      <w:start w:val="1"/>
      <w:numFmt w:val="bullet"/>
      <w:lvlText w:val=""/>
      <w:lvlJc w:val="left"/>
      <w:pPr>
        <w:ind w:left="4320" w:hanging="360"/>
      </w:pPr>
      <w:rPr>
        <w:rFonts w:ascii="Wingdings" w:hAnsi="Wingdings" w:hint="default"/>
      </w:rPr>
    </w:lvl>
    <w:lvl w:ilvl="6" w:tplc="C24C942E" w:tentative="1">
      <w:start w:val="1"/>
      <w:numFmt w:val="bullet"/>
      <w:lvlText w:val=""/>
      <w:lvlJc w:val="left"/>
      <w:pPr>
        <w:ind w:left="5040" w:hanging="360"/>
      </w:pPr>
      <w:rPr>
        <w:rFonts w:ascii="Symbol" w:hAnsi="Symbol" w:hint="default"/>
      </w:rPr>
    </w:lvl>
    <w:lvl w:ilvl="7" w:tplc="3EE41B72" w:tentative="1">
      <w:start w:val="1"/>
      <w:numFmt w:val="bullet"/>
      <w:lvlText w:val="o"/>
      <w:lvlJc w:val="left"/>
      <w:pPr>
        <w:ind w:left="5760" w:hanging="360"/>
      </w:pPr>
      <w:rPr>
        <w:rFonts w:ascii="Courier New" w:hAnsi="Courier New" w:cs="Courier New" w:hint="default"/>
      </w:rPr>
    </w:lvl>
    <w:lvl w:ilvl="8" w:tplc="2EEEAABE" w:tentative="1">
      <w:start w:val="1"/>
      <w:numFmt w:val="bullet"/>
      <w:lvlText w:val=""/>
      <w:lvlJc w:val="left"/>
      <w:pPr>
        <w:ind w:left="6480" w:hanging="360"/>
      </w:pPr>
      <w:rPr>
        <w:rFonts w:ascii="Wingdings" w:hAnsi="Wingdings" w:hint="default"/>
      </w:rPr>
    </w:lvl>
  </w:abstractNum>
  <w:abstractNum w:abstractNumId="30" w15:restartNumberingAfterBreak="0">
    <w:nsid w:val="3F473518"/>
    <w:multiLevelType w:val="hybridMultilevel"/>
    <w:tmpl w:val="937682FA"/>
    <w:lvl w:ilvl="0" w:tplc="D228CD8A">
      <w:start w:val="1"/>
      <w:numFmt w:val="decimal"/>
      <w:lvlText w:val="(%1)"/>
      <w:lvlJc w:val="left"/>
      <w:pPr>
        <w:ind w:left="720" w:hanging="360"/>
      </w:pPr>
      <w:rPr>
        <w:rFonts w:hint="default"/>
      </w:rPr>
    </w:lvl>
    <w:lvl w:ilvl="1" w:tplc="A7CE3D2E" w:tentative="1">
      <w:start w:val="1"/>
      <w:numFmt w:val="lowerLetter"/>
      <w:lvlText w:val="%2."/>
      <w:lvlJc w:val="left"/>
      <w:pPr>
        <w:ind w:left="1440" w:hanging="360"/>
      </w:pPr>
    </w:lvl>
    <w:lvl w:ilvl="2" w:tplc="93FCCA62" w:tentative="1">
      <w:start w:val="1"/>
      <w:numFmt w:val="lowerRoman"/>
      <w:lvlText w:val="%3."/>
      <w:lvlJc w:val="right"/>
      <w:pPr>
        <w:ind w:left="2160" w:hanging="180"/>
      </w:pPr>
    </w:lvl>
    <w:lvl w:ilvl="3" w:tplc="C9C28C38" w:tentative="1">
      <w:start w:val="1"/>
      <w:numFmt w:val="decimal"/>
      <w:lvlText w:val="%4."/>
      <w:lvlJc w:val="left"/>
      <w:pPr>
        <w:ind w:left="2880" w:hanging="360"/>
      </w:pPr>
    </w:lvl>
    <w:lvl w:ilvl="4" w:tplc="BE2411EA" w:tentative="1">
      <w:start w:val="1"/>
      <w:numFmt w:val="lowerLetter"/>
      <w:lvlText w:val="%5."/>
      <w:lvlJc w:val="left"/>
      <w:pPr>
        <w:ind w:left="3600" w:hanging="360"/>
      </w:pPr>
    </w:lvl>
    <w:lvl w:ilvl="5" w:tplc="AD16CBC2" w:tentative="1">
      <w:start w:val="1"/>
      <w:numFmt w:val="lowerRoman"/>
      <w:lvlText w:val="%6."/>
      <w:lvlJc w:val="right"/>
      <w:pPr>
        <w:ind w:left="4320" w:hanging="180"/>
      </w:pPr>
    </w:lvl>
    <w:lvl w:ilvl="6" w:tplc="68F868E8" w:tentative="1">
      <w:start w:val="1"/>
      <w:numFmt w:val="decimal"/>
      <w:lvlText w:val="%7."/>
      <w:lvlJc w:val="left"/>
      <w:pPr>
        <w:ind w:left="5040" w:hanging="360"/>
      </w:pPr>
    </w:lvl>
    <w:lvl w:ilvl="7" w:tplc="EA9E352C" w:tentative="1">
      <w:start w:val="1"/>
      <w:numFmt w:val="lowerLetter"/>
      <w:lvlText w:val="%8."/>
      <w:lvlJc w:val="left"/>
      <w:pPr>
        <w:ind w:left="5760" w:hanging="360"/>
      </w:pPr>
    </w:lvl>
    <w:lvl w:ilvl="8" w:tplc="279C03D8" w:tentative="1">
      <w:start w:val="1"/>
      <w:numFmt w:val="lowerRoman"/>
      <w:lvlText w:val="%9."/>
      <w:lvlJc w:val="right"/>
      <w:pPr>
        <w:ind w:left="6480" w:hanging="180"/>
      </w:pPr>
    </w:lvl>
  </w:abstractNum>
  <w:abstractNum w:abstractNumId="31" w15:restartNumberingAfterBreak="0">
    <w:nsid w:val="3F78186F"/>
    <w:multiLevelType w:val="hybridMultilevel"/>
    <w:tmpl w:val="31003A74"/>
    <w:lvl w:ilvl="0" w:tplc="E2E89DF6">
      <w:start w:val="1"/>
      <w:numFmt w:val="decimal"/>
      <w:lvlText w:val="(%1)"/>
      <w:lvlJc w:val="left"/>
      <w:pPr>
        <w:ind w:left="780" w:hanging="420"/>
      </w:pPr>
      <w:rPr>
        <w:rFonts w:hint="default"/>
      </w:rPr>
    </w:lvl>
    <w:lvl w:ilvl="1" w:tplc="8BD046C2" w:tentative="1">
      <w:start w:val="1"/>
      <w:numFmt w:val="lowerLetter"/>
      <w:lvlText w:val="%2."/>
      <w:lvlJc w:val="left"/>
      <w:pPr>
        <w:ind w:left="1440" w:hanging="360"/>
      </w:pPr>
    </w:lvl>
    <w:lvl w:ilvl="2" w:tplc="FDFC6EA0" w:tentative="1">
      <w:start w:val="1"/>
      <w:numFmt w:val="lowerRoman"/>
      <w:lvlText w:val="%3."/>
      <w:lvlJc w:val="right"/>
      <w:pPr>
        <w:ind w:left="2160" w:hanging="180"/>
      </w:pPr>
    </w:lvl>
    <w:lvl w:ilvl="3" w:tplc="7BE6A1E4" w:tentative="1">
      <w:start w:val="1"/>
      <w:numFmt w:val="decimal"/>
      <w:lvlText w:val="%4."/>
      <w:lvlJc w:val="left"/>
      <w:pPr>
        <w:ind w:left="2880" w:hanging="360"/>
      </w:pPr>
    </w:lvl>
    <w:lvl w:ilvl="4" w:tplc="1A967732" w:tentative="1">
      <w:start w:val="1"/>
      <w:numFmt w:val="lowerLetter"/>
      <w:lvlText w:val="%5."/>
      <w:lvlJc w:val="left"/>
      <w:pPr>
        <w:ind w:left="3600" w:hanging="360"/>
      </w:pPr>
    </w:lvl>
    <w:lvl w:ilvl="5" w:tplc="2F181B42" w:tentative="1">
      <w:start w:val="1"/>
      <w:numFmt w:val="lowerRoman"/>
      <w:lvlText w:val="%6."/>
      <w:lvlJc w:val="right"/>
      <w:pPr>
        <w:ind w:left="4320" w:hanging="180"/>
      </w:pPr>
    </w:lvl>
    <w:lvl w:ilvl="6" w:tplc="0AC20E12" w:tentative="1">
      <w:start w:val="1"/>
      <w:numFmt w:val="decimal"/>
      <w:lvlText w:val="%7."/>
      <w:lvlJc w:val="left"/>
      <w:pPr>
        <w:ind w:left="5040" w:hanging="360"/>
      </w:pPr>
    </w:lvl>
    <w:lvl w:ilvl="7" w:tplc="158C0D7A" w:tentative="1">
      <w:start w:val="1"/>
      <w:numFmt w:val="lowerLetter"/>
      <w:lvlText w:val="%8."/>
      <w:lvlJc w:val="left"/>
      <w:pPr>
        <w:ind w:left="5760" w:hanging="360"/>
      </w:pPr>
    </w:lvl>
    <w:lvl w:ilvl="8" w:tplc="69BA5F06" w:tentative="1">
      <w:start w:val="1"/>
      <w:numFmt w:val="lowerRoman"/>
      <w:lvlText w:val="%9."/>
      <w:lvlJc w:val="right"/>
      <w:pPr>
        <w:ind w:left="6480" w:hanging="180"/>
      </w:pPr>
    </w:lvl>
  </w:abstractNum>
  <w:abstractNum w:abstractNumId="32" w15:restartNumberingAfterBreak="0">
    <w:nsid w:val="40E41A67"/>
    <w:multiLevelType w:val="hybridMultilevel"/>
    <w:tmpl w:val="4E7A2F44"/>
    <w:lvl w:ilvl="0" w:tplc="7DE65FD0">
      <w:start w:val="1"/>
      <w:numFmt w:val="bullet"/>
      <w:lvlText w:val=""/>
      <w:lvlJc w:val="left"/>
      <w:pPr>
        <w:tabs>
          <w:tab w:val="num" w:pos="720"/>
        </w:tabs>
        <w:ind w:left="720" w:hanging="360"/>
      </w:pPr>
      <w:rPr>
        <w:rFonts w:ascii="Symbol" w:hAnsi="Symbol" w:hint="default"/>
      </w:rPr>
    </w:lvl>
    <w:lvl w:ilvl="1" w:tplc="2904FFBC" w:tentative="1">
      <w:start w:val="1"/>
      <w:numFmt w:val="bullet"/>
      <w:lvlText w:val="o"/>
      <w:lvlJc w:val="left"/>
      <w:pPr>
        <w:ind w:left="1440" w:hanging="360"/>
      </w:pPr>
      <w:rPr>
        <w:rFonts w:ascii="Courier New" w:hAnsi="Courier New" w:cs="Courier New" w:hint="default"/>
      </w:rPr>
    </w:lvl>
    <w:lvl w:ilvl="2" w:tplc="73C2494A" w:tentative="1">
      <w:start w:val="1"/>
      <w:numFmt w:val="bullet"/>
      <w:lvlText w:val=""/>
      <w:lvlJc w:val="left"/>
      <w:pPr>
        <w:ind w:left="2160" w:hanging="360"/>
      </w:pPr>
      <w:rPr>
        <w:rFonts w:ascii="Wingdings" w:hAnsi="Wingdings" w:hint="default"/>
      </w:rPr>
    </w:lvl>
    <w:lvl w:ilvl="3" w:tplc="176AA372" w:tentative="1">
      <w:start w:val="1"/>
      <w:numFmt w:val="bullet"/>
      <w:lvlText w:val=""/>
      <w:lvlJc w:val="left"/>
      <w:pPr>
        <w:ind w:left="2880" w:hanging="360"/>
      </w:pPr>
      <w:rPr>
        <w:rFonts w:ascii="Symbol" w:hAnsi="Symbol" w:hint="default"/>
      </w:rPr>
    </w:lvl>
    <w:lvl w:ilvl="4" w:tplc="BB623986" w:tentative="1">
      <w:start w:val="1"/>
      <w:numFmt w:val="bullet"/>
      <w:lvlText w:val="o"/>
      <w:lvlJc w:val="left"/>
      <w:pPr>
        <w:ind w:left="3600" w:hanging="360"/>
      </w:pPr>
      <w:rPr>
        <w:rFonts w:ascii="Courier New" w:hAnsi="Courier New" w:cs="Courier New" w:hint="default"/>
      </w:rPr>
    </w:lvl>
    <w:lvl w:ilvl="5" w:tplc="357AE0D0" w:tentative="1">
      <w:start w:val="1"/>
      <w:numFmt w:val="bullet"/>
      <w:lvlText w:val=""/>
      <w:lvlJc w:val="left"/>
      <w:pPr>
        <w:ind w:left="4320" w:hanging="360"/>
      </w:pPr>
      <w:rPr>
        <w:rFonts w:ascii="Wingdings" w:hAnsi="Wingdings" w:hint="default"/>
      </w:rPr>
    </w:lvl>
    <w:lvl w:ilvl="6" w:tplc="45AE7FD4" w:tentative="1">
      <w:start w:val="1"/>
      <w:numFmt w:val="bullet"/>
      <w:lvlText w:val=""/>
      <w:lvlJc w:val="left"/>
      <w:pPr>
        <w:ind w:left="5040" w:hanging="360"/>
      </w:pPr>
      <w:rPr>
        <w:rFonts w:ascii="Symbol" w:hAnsi="Symbol" w:hint="default"/>
      </w:rPr>
    </w:lvl>
    <w:lvl w:ilvl="7" w:tplc="7FEE37F4" w:tentative="1">
      <w:start w:val="1"/>
      <w:numFmt w:val="bullet"/>
      <w:lvlText w:val="o"/>
      <w:lvlJc w:val="left"/>
      <w:pPr>
        <w:ind w:left="5760" w:hanging="360"/>
      </w:pPr>
      <w:rPr>
        <w:rFonts w:ascii="Courier New" w:hAnsi="Courier New" w:cs="Courier New" w:hint="default"/>
      </w:rPr>
    </w:lvl>
    <w:lvl w:ilvl="8" w:tplc="15F82338" w:tentative="1">
      <w:start w:val="1"/>
      <w:numFmt w:val="bullet"/>
      <w:lvlText w:val=""/>
      <w:lvlJc w:val="left"/>
      <w:pPr>
        <w:ind w:left="6480" w:hanging="360"/>
      </w:pPr>
      <w:rPr>
        <w:rFonts w:ascii="Wingdings" w:hAnsi="Wingdings" w:hint="default"/>
      </w:rPr>
    </w:lvl>
  </w:abstractNum>
  <w:abstractNum w:abstractNumId="33" w15:restartNumberingAfterBreak="0">
    <w:nsid w:val="41C43AA1"/>
    <w:multiLevelType w:val="hybridMultilevel"/>
    <w:tmpl w:val="D78A8690"/>
    <w:lvl w:ilvl="0" w:tplc="BED6937C">
      <w:start w:val="1"/>
      <w:numFmt w:val="bullet"/>
      <w:lvlText w:val=""/>
      <w:lvlJc w:val="left"/>
      <w:pPr>
        <w:tabs>
          <w:tab w:val="num" w:pos="720"/>
        </w:tabs>
        <w:ind w:left="720" w:hanging="360"/>
      </w:pPr>
      <w:rPr>
        <w:rFonts w:ascii="Symbol" w:hAnsi="Symbol" w:hint="default"/>
      </w:rPr>
    </w:lvl>
    <w:lvl w:ilvl="1" w:tplc="93E66C3C" w:tentative="1">
      <w:start w:val="1"/>
      <w:numFmt w:val="bullet"/>
      <w:lvlText w:val="o"/>
      <w:lvlJc w:val="left"/>
      <w:pPr>
        <w:ind w:left="1440" w:hanging="360"/>
      </w:pPr>
      <w:rPr>
        <w:rFonts w:ascii="Courier New" w:hAnsi="Courier New" w:cs="Courier New" w:hint="default"/>
      </w:rPr>
    </w:lvl>
    <w:lvl w:ilvl="2" w:tplc="B234E1BE" w:tentative="1">
      <w:start w:val="1"/>
      <w:numFmt w:val="bullet"/>
      <w:lvlText w:val=""/>
      <w:lvlJc w:val="left"/>
      <w:pPr>
        <w:ind w:left="2160" w:hanging="360"/>
      </w:pPr>
      <w:rPr>
        <w:rFonts w:ascii="Wingdings" w:hAnsi="Wingdings" w:hint="default"/>
      </w:rPr>
    </w:lvl>
    <w:lvl w:ilvl="3" w:tplc="DDF6AB3E" w:tentative="1">
      <w:start w:val="1"/>
      <w:numFmt w:val="bullet"/>
      <w:lvlText w:val=""/>
      <w:lvlJc w:val="left"/>
      <w:pPr>
        <w:ind w:left="2880" w:hanging="360"/>
      </w:pPr>
      <w:rPr>
        <w:rFonts w:ascii="Symbol" w:hAnsi="Symbol" w:hint="default"/>
      </w:rPr>
    </w:lvl>
    <w:lvl w:ilvl="4" w:tplc="D83C28DC" w:tentative="1">
      <w:start w:val="1"/>
      <w:numFmt w:val="bullet"/>
      <w:lvlText w:val="o"/>
      <w:lvlJc w:val="left"/>
      <w:pPr>
        <w:ind w:left="3600" w:hanging="360"/>
      </w:pPr>
      <w:rPr>
        <w:rFonts w:ascii="Courier New" w:hAnsi="Courier New" w:cs="Courier New" w:hint="default"/>
      </w:rPr>
    </w:lvl>
    <w:lvl w:ilvl="5" w:tplc="C868E93C" w:tentative="1">
      <w:start w:val="1"/>
      <w:numFmt w:val="bullet"/>
      <w:lvlText w:val=""/>
      <w:lvlJc w:val="left"/>
      <w:pPr>
        <w:ind w:left="4320" w:hanging="360"/>
      </w:pPr>
      <w:rPr>
        <w:rFonts w:ascii="Wingdings" w:hAnsi="Wingdings" w:hint="default"/>
      </w:rPr>
    </w:lvl>
    <w:lvl w:ilvl="6" w:tplc="356A7E82" w:tentative="1">
      <w:start w:val="1"/>
      <w:numFmt w:val="bullet"/>
      <w:lvlText w:val=""/>
      <w:lvlJc w:val="left"/>
      <w:pPr>
        <w:ind w:left="5040" w:hanging="360"/>
      </w:pPr>
      <w:rPr>
        <w:rFonts w:ascii="Symbol" w:hAnsi="Symbol" w:hint="default"/>
      </w:rPr>
    </w:lvl>
    <w:lvl w:ilvl="7" w:tplc="B46E6B66" w:tentative="1">
      <w:start w:val="1"/>
      <w:numFmt w:val="bullet"/>
      <w:lvlText w:val="o"/>
      <w:lvlJc w:val="left"/>
      <w:pPr>
        <w:ind w:left="5760" w:hanging="360"/>
      </w:pPr>
      <w:rPr>
        <w:rFonts w:ascii="Courier New" w:hAnsi="Courier New" w:cs="Courier New" w:hint="default"/>
      </w:rPr>
    </w:lvl>
    <w:lvl w:ilvl="8" w:tplc="AF608B04" w:tentative="1">
      <w:start w:val="1"/>
      <w:numFmt w:val="bullet"/>
      <w:lvlText w:val=""/>
      <w:lvlJc w:val="left"/>
      <w:pPr>
        <w:ind w:left="6480" w:hanging="360"/>
      </w:pPr>
      <w:rPr>
        <w:rFonts w:ascii="Wingdings" w:hAnsi="Wingdings" w:hint="default"/>
      </w:rPr>
    </w:lvl>
  </w:abstractNum>
  <w:abstractNum w:abstractNumId="34" w15:restartNumberingAfterBreak="0">
    <w:nsid w:val="44EC6431"/>
    <w:multiLevelType w:val="hybridMultilevel"/>
    <w:tmpl w:val="09E4ED02"/>
    <w:lvl w:ilvl="0" w:tplc="363E44DC">
      <w:start w:val="1"/>
      <w:numFmt w:val="bullet"/>
      <w:lvlText w:val=""/>
      <w:lvlJc w:val="left"/>
      <w:pPr>
        <w:tabs>
          <w:tab w:val="num" w:pos="720"/>
        </w:tabs>
        <w:ind w:left="720" w:hanging="360"/>
      </w:pPr>
      <w:rPr>
        <w:rFonts w:ascii="Symbol" w:hAnsi="Symbol" w:hint="default"/>
      </w:rPr>
    </w:lvl>
    <w:lvl w:ilvl="1" w:tplc="0D664AA4" w:tentative="1">
      <w:start w:val="1"/>
      <w:numFmt w:val="bullet"/>
      <w:lvlText w:val="o"/>
      <w:lvlJc w:val="left"/>
      <w:pPr>
        <w:ind w:left="1440" w:hanging="360"/>
      </w:pPr>
      <w:rPr>
        <w:rFonts w:ascii="Courier New" w:hAnsi="Courier New" w:cs="Courier New" w:hint="default"/>
      </w:rPr>
    </w:lvl>
    <w:lvl w:ilvl="2" w:tplc="095A0548" w:tentative="1">
      <w:start w:val="1"/>
      <w:numFmt w:val="bullet"/>
      <w:lvlText w:val=""/>
      <w:lvlJc w:val="left"/>
      <w:pPr>
        <w:ind w:left="2160" w:hanging="360"/>
      </w:pPr>
      <w:rPr>
        <w:rFonts w:ascii="Wingdings" w:hAnsi="Wingdings" w:hint="default"/>
      </w:rPr>
    </w:lvl>
    <w:lvl w:ilvl="3" w:tplc="DAE4026A" w:tentative="1">
      <w:start w:val="1"/>
      <w:numFmt w:val="bullet"/>
      <w:lvlText w:val=""/>
      <w:lvlJc w:val="left"/>
      <w:pPr>
        <w:ind w:left="2880" w:hanging="360"/>
      </w:pPr>
      <w:rPr>
        <w:rFonts w:ascii="Symbol" w:hAnsi="Symbol" w:hint="default"/>
      </w:rPr>
    </w:lvl>
    <w:lvl w:ilvl="4" w:tplc="E228B072" w:tentative="1">
      <w:start w:val="1"/>
      <w:numFmt w:val="bullet"/>
      <w:lvlText w:val="o"/>
      <w:lvlJc w:val="left"/>
      <w:pPr>
        <w:ind w:left="3600" w:hanging="360"/>
      </w:pPr>
      <w:rPr>
        <w:rFonts w:ascii="Courier New" w:hAnsi="Courier New" w:cs="Courier New" w:hint="default"/>
      </w:rPr>
    </w:lvl>
    <w:lvl w:ilvl="5" w:tplc="962CAE72" w:tentative="1">
      <w:start w:val="1"/>
      <w:numFmt w:val="bullet"/>
      <w:lvlText w:val=""/>
      <w:lvlJc w:val="left"/>
      <w:pPr>
        <w:ind w:left="4320" w:hanging="360"/>
      </w:pPr>
      <w:rPr>
        <w:rFonts w:ascii="Wingdings" w:hAnsi="Wingdings" w:hint="default"/>
      </w:rPr>
    </w:lvl>
    <w:lvl w:ilvl="6" w:tplc="CA6E790E" w:tentative="1">
      <w:start w:val="1"/>
      <w:numFmt w:val="bullet"/>
      <w:lvlText w:val=""/>
      <w:lvlJc w:val="left"/>
      <w:pPr>
        <w:ind w:left="5040" w:hanging="360"/>
      </w:pPr>
      <w:rPr>
        <w:rFonts w:ascii="Symbol" w:hAnsi="Symbol" w:hint="default"/>
      </w:rPr>
    </w:lvl>
    <w:lvl w:ilvl="7" w:tplc="ADCAD4A8" w:tentative="1">
      <w:start w:val="1"/>
      <w:numFmt w:val="bullet"/>
      <w:lvlText w:val="o"/>
      <w:lvlJc w:val="left"/>
      <w:pPr>
        <w:ind w:left="5760" w:hanging="360"/>
      </w:pPr>
      <w:rPr>
        <w:rFonts w:ascii="Courier New" w:hAnsi="Courier New" w:cs="Courier New" w:hint="default"/>
      </w:rPr>
    </w:lvl>
    <w:lvl w:ilvl="8" w:tplc="B012456A" w:tentative="1">
      <w:start w:val="1"/>
      <w:numFmt w:val="bullet"/>
      <w:lvlText w:val=""/>
      <w:lvlJc w:val="left"/>
      <w:pPr>
        <w:ind w:left="6480" w:hanging="360"/>
      </w:pPr>
      <w:rPr>
        <w:rFonts w:ascii="Wingdings" w:hAnsi="Wingdings" w:hint="default"/>
      </w:rPr>
    </w:lvl>
  </w:abstractNum>
  <w:abstractNum w:abstractNumId="35" w15:restartNumberingAfterBreak="0">
    <w:nsid w:val="47C50B5F"/>
    <w:multiLevelType w:val="hybridMultilevel"/>
    <w:tmpl w:val="DB062ECC"/>
    <w:lvl w:ilvl="0" w:tplc="EBF807A6">
      <w:start w:val="1"/>
      <w:numFmt w:val="bullet"/>
      <w:lvlText w:val=""/>
      <w:lvlJc w:val="left"/>
      <w:pPr>
        <w:tabs>
          <w:tab w:val="num" w:pos="720"/>
        </w:tabs>
        <w:ind w:left="720" w:hanging="360"/>
      </w:pPr>
      <w:rPr>
        <w:rFonts w:ascii="Symbol" w:hAnsi="Symbol" w:hint="default"/>
      </w:rPr>
    </w:lvl>
    <w:lvl w:ilvl="1" w:tplc="ED428B6A" w:tentative="1">
      <w:start w:val="1"/>
      <w:numFmt w:val="bullet"/>
      <w:lvlText w:val="o"/>
      <w:lvlJc w:val="left"/>
      <w:pPr>
        <w:ind w:left="1440" w:hanging="360"/>
      </w:pPr>
      <w:rPr>
        <w:rFonts w:ascii="Courier New" w:hAnsi="Courier New" w:cs="Courier New" w:hint="default"/>
      </w:rPr>
    </w:lvl>
    <w:lvl w:ilvl="2" w:tplc="DF7EA45E" w:tentative="1">
      <w:start w:val="1"/>
      <w:numFmt w:val="bullet"/>
      <w:lvlText w:val=""/>
      <w:lvlJc w:val="left"/>
      <w:pPr>
        <w:ind w:left="2160" w:hanging="360"/>
      </w:pPr>
      <w:rPr>
        <w:rFonts w:ascii="Wingdings" w:hAnsi="Wingdings" w:hint="default"/>
      </w:rPr>
    </w:lvl>
    <w:lvl w:ilvl="3" w:tplc="3778783E" w:tentative="1">
      <w:start w:val="1"/>
      <w:numFmt w:val="bullet"/>
      <w:lvlText w:val=""/>
      <w:lvlJc w:val="left"/>
      <w:pPr>
        <w:ind w:left="2880" w:hanging="360"/>
      </w:pPr>
      <w:rPr>
        <w:rFonts w:ascii="Symbol" w:hAnsi="Symbol" w:hint="default"/>
      </w:rPr>
    </w:lvl>
    <w:lvl w:ilvl="4" w:tplc="5DCAA8C4" w:tentative="1">
      <w:start w:val="1"/>
      <w:numFmt w:val="bullet"/>
      <w:lvlText w:val="o"/>
      <w:lvlJc w:val="left"/>
      <w:pPr>
        <w:ind w:left="3600" w:hanging="360"/>
      </w:pPr>
      <w:rPr>
        <w:rFonts w:ascii="Courier New" w:hAnsi="Courier New" w:cs="Courier New" w:hint="default"/>
      </w:rPr>
    </w:lvl>
    <w:lvl w:ilvl="5" w:tplc="E012C426" w:tentative="1">
      <w:start w:val="1"/>
      <w:numFmt w:val="bullet"/>
      <w:lvlText w:val=""/>
      <w:lvlJc w:val="left"/>
      <w:pPr>
        <w:ind w:left="4320" w:hanging="360"/>
      </w:pPr>
      <w:rPr>
        <w:rFonts w:ascii="Wingdings" w:hAnsi="Wingdings" w:hint="default"/>
      </w:rPr>
    </w:lvl>
    <w:lvl w:ilvl="6" w:tplc="66F8AACA" w:tentative="1">
      <w:start w:val="1"/>
      <w:numFmt w:val="bullet"/>
      <w:lvlText w:val=""/>
      <w:lvlJc w:val="left"/>
      <w:pPr>
        <w:ind w:left="5040" w:hanging="360"/>
      </w:pPr>
      <w:rPr>
        <w:rFonts w:ascii="Symbol" w:hAnsi="Symbol" w:hint="default"/>
      </w:rPr>
    </w:lvl>
    <w:lvl w:ilvl="7" w:tplc="8182D270" w:tentative="1">
      <w:start w:val="1"/>
      <w:numFmt w:val="bullet"/>
      <w:lvlText w:val="o"/>
      <w:lvlJc w:val="left"/>
      <w:pPr>
        <w:ind w:left="5760" w:hanging="360"/>
      </w:pPr>
      <w:rPr>
        <w:rFonts w:ascii="Courier New" w:hAnsi="Courier New" w:cs="Courier New" w:hint="default"/>
      </w:rPr>
    </w:lvl>
    <w:lvl w:ilvl="8" w:tplc="C2B89106" w:tentative="1">
      <w:start w:val="1"/>
      <w:numFmt w:val="bullet"/>
      <w:lvlText w:val=""/>
      <w:lvlJc w:val="left"/>
      <w:pPr>
        <w:ind w:left="6480" w:hanging="360"/>
      </w:pPr>
      <w:rPr>
        <w:rFonts w:ascii="Wingdings" w:hAnsi="Wingdings" w:hint="default"/>
      </w:rPr>
    </w:lvl>
  </w:abstractNum>
  <w:abstractNum w:abstractNumId="36" w15:restartNumberingAfterBreak="0">
    <w:nsid w:val="49700624"/>
    <w:multiLevelType w:val="hybridMultilevel"/>
    <w:tmpl w:val="A16AE194"/>
    <w:lvl w:ilvl="0" w:tplc="3EC8F8E0">
      <w:start w:val="1"/>
      <w:numFmt w:val="bullet"/>
      <w:lvlText w:val=""/>
      <w:lvlJc w:val="left"/>
      <w:pPr>
        <w:tabs>
          <w:tab w:val="num" w:pos="720"/>
        </w:tabs>
        <w:ind w:left="720" w:hanging="360"/>
      </w:pPr>
      <w:rPr>
        <w:rFonts w:ascii="Symbol" w:hAnsi="Symbol" w:hint="default"/>
      </w:rPr>
    </w:lvl>
    <w:lvl w:ilvl="1" w:tplc="6734C0DE" w:tentative="1">
      <w:start w:val="1"/>
      <w:numFmt w:val="bullet"/>
      <w:lvlText w:val="o"/>
      <w:lvlJc w:val="left"/>
      <w:pPr>
        <w:ind w:left="1440" w:hanging="360"/>
      </w:pPr>
      <w:rPr>
        <w:rFonts w:ascii="Courier New" w:hAnsi="Courier New" w:cs="Courier New" w:hint="default"/>
      </w:rPr>
    </w:lvl>
    <w:lvl w:ilvl="2" w:tplc="901643A2" w:tentative="1">
      <w:start w:val="1"/>
      <w:numFmt w:val="bullet"/>
      <w:lvlText w:val=""/>
      <w:lvlJc w:val="left"/>
      <w:pPr>
        <w:ind w:left="2160" w:hanging="360"/>
      </w:pPr>
      <w:rPr>
        <w:rFonts w:ascii="Wingdings" w:hAnsi="Wingdings" w:hint="default"/>
      </w:rPr>
    </w:lvl>
    <w:lvl w:ilvl="3" w:tplc="04D0F256" w:tentative="1">
      <w:start w:val="1"/>
      <w:numFmt w:val="bullet"/>
      <w:lvlText w:val=""/>
      <w:lvlJc w:val="left"/>
      <w:pPr>
        <w:ind w:left="2880" w:hanging="360"/>
      </w:pPr>
      <w:rPr>
        <w:rFonts w:ascii="Symbol" w:hAnsi="Symbol" w:hint="default"/>
      </w:rPr>
    </w:lvl>
    <w:lvl w:ilvl="4" w:tplc="4D9CDF80" w:tentative="1">
      <w:start w:val="1"/>
      <w:numFmt w:val="bullet"/>
      <w:lvlText w:val="o"/>
      <w:lvlJc w:val="left"/>
      <w:pPr>
        <w:ind w:left="3600" w:hanging="360"/>
      </w:pPr>
      <w:rPr>
        <w:rFonts w:ascii="Courier New" w:hAnsi="Courier New" w:cs="Courier New" w:hint="default"/>
      </w:rPr>
    </w:lvl>
    <w:lvl w:ilvl="5" w:tplc="EBC6BC56" w:tentative="1">
      <w:start w:val="1"/>
      <w:numFmt w:val="bullet"/>
      <w:lvlText w:val=""/>
      <w:lvlJc w:val="left"/>
      <w:pPr>
        <w:ind w:left="4320" w:hanging="360"/>
      </w:pPr>
      <w:rPr>
        <w:rFonts w:ascii="Wingdings" w:hAnsi="Wingdings" w:hint="default"/>
      </w:rPr>
    </w:lvl>
    <w:lvl w:ilvl="6" w:tplc="A4A60E84" w:tentative="1">
      <w:start w:val="1"/>
      <w:numFmt w:val="bullet"/>
      <w:lvlText w:val=""/>
      <w:lvlJc w:val="left"/>
      <w:pPr>
        <w:ind w:left="5040" w:hanging="360"/>
      </w:pPr>
      <w:rPr>
        <w:rFonts w:ascii="Symbol" w:hAnsi="Symbol" w:hint="default"/>
      </w:rPr>
    </w:lvl>
    <w:lvl w:ilvl="7" w:tplc="43ACB472" w:tentative="1">
      <w:start w:val="1"/>
      <w:numFmt w:val="bullet"/>
      <w:lvlText w:val="o"/>
      <w:lvlJc w:val="left"/>
      <w:pPr>
        <w:ind w:left="5760" w:hanging="360"/>
      </w:pPr>
      <w:rPr>
        <w:rFonts w:ascii="Courier New" w:hAnsi="Courier New" w:cs="Courier New" w:hint="default"/>
      </w:rPr>
    </w:lvl>
    <w:lvl w:ilvl="8" w:tplc="0ED45A48" w:tentative="1">
      <w:start w:val="1"/>
      <w:numFmt w:val="bullet"/>
      <w:lvlText w:val=""/>
      <w:lvlJc w:val="left"/>
      <w:pPr>
        <w:ind w:left="6480" w:hanging="360"/>
      </w:pPr>
      <w:rPr>
        <w:rFonts w:ascii="Wingdings" w:hAnsi="Wingdings" w:hint="default"/>
      </w:rPr>
    </w:lvl>
  </w:abstractNum>
  <w:abstractNum w:abstractNumId="37" w15:restartNumberingAfterBreak="0">
    <w:nsid w:val="4AFA2CE3"/>
    <w:multiLevelType w:val="hybridMultilevel"/>
    <w:tmpl w:val="975299BA"/>
    <w:lvl w:ilvl="0" w:tplc="E620F620">
      <w:start w:val="1"/>
      <w:numFmt w:val="bullet"/>
      <w:lvlText w:val=""/>
      <w:lvlJc w:val="left"/>
      <w:pPr>
        <w:tabs>
          <w:tab w:val="num" w:pos="720"/>
        </w:tabs>
        <w:ind w:left="720" w:hanging="360"/>
      </w:pPr>
      <w:rPr>
        <w:rFonts w:ascii="Symbol" w:hAnsi="Symbol" w:hint="default"/>
      </w:rPr>
    </w:lvl>
    <w:lvl w:ilvl="1" w:tplc="C20E21D0" w:tentative="1">
      <w:start w:val="1"/>
      <w:numFmt w:val="bullet"/>
      <w:lvlText w:val="o"/>
      <w:lvlJc w:val="left"/>
      <w:pPr>
        <w:ind w:left="1440" w:hanging="360"/>
      </w:pPr>
      <w:rPr>
        <w:rFonts w:ascii="Courier New" w:hAnsi="Courier New" w:cs="Courier New" w:hint="default"/>
      </w:rPr>
    </w:lvl>
    <w:lvl w:ilvl="2" w:tplc="979EEFA6" w:tentative="1">
      <w:start w:val="1"/>
      <w:numFmt w:val="bullet"/>
      <w:lvlText w:val=""/>
      <w:lvlJc w:val="left"/>
      <w:pPr>
        <w:ind w:left="2160" w:hanging="360"/>
      </w:pPr>
      <w:rPr>
        <w:rFonts w:ascii="Wingdings" w:hAnsi="Wingdings" w:hint="default"/>
      </w:rPr>
    </w:lvl>
    <w:lvl w:ilvl="3" w:tplc="662AF49A" w:tentative="1">
      <w:start w:val="1"/>
      <w:numFmt w:val="bullet"/>
      <w:lvlText w:val=""/>
      <w:lvlJc w:val="left"/>
      <w:pPr>
        <w:ind w:left="2880" w:hanging="360"/>
      </w:pPr>
      <w:rPr>
        <w:rFonts w:ascii="Symbol" w:hAnsi="Symbol" w:hint="default"/>
      </w:rPr>
    </w:lvl>
    <w:lvl w:ilvl="4" w:tplc="51187264" w:tentative="1">
      <w:start w:val="1"/>
      <w:numFmt w:val="bullet"/>
      <w:lvlText w:val="o"/>
      <w:lvlJc w:val="left"/>
      <w:pPr>
        <w:ind w:left="3600" w:hanging="360"/>
      </w:pPr>
      <w:rPr>
        <w:rFonts w:ascii="Courier New" w:hAnsi="Courier New" w:cs="Courier New" w:hint="default"/>
      </w:rPr>
    </w:lvl>
    <w:lvl w:ilvl="5" w:tplc="0366A6F8" w:tentative="1">
      <w:start w:val="1"/>
      <w:numFmt w:val="bullet"/>
      <w:lvlText w:val=""/>
      <w:lvlJc w:val="left"/>
      <w:pPr>
        <w:ind w:left="4320" w:hanging="360"/>
      </w:pPr>
      <w:rPr>
        <w:rFonts w:ascii="Wingdings" w:hAnsi="Wingdings" w:hint="default"/>
      </w:rPr>
    </w:lvl>
    <w:lvl w:ilvl="6" w:tplc="0D6C61C0" w:tentative="1">
      <w:start w:val="1"/>
      <w:numFmt w:val="bullet"/>
      <w:lvlText w:val=""/>
      <w:lvlJc w:val="left"/>
      <w:pPr>
        <w:ind w:left="5040" w:hanging="360"/>
      </w:pPr>
      <w:rPr>
        <w:rFonts w:ascii="Symbol" w:hAnsi="Symbol" w:hint="default"/>
      </w:rPr>
    </w:lvl>
    <w:lvl w:ilvl="7" w:tplc="57DE3678" w:tentative="1">
      <w:start w:val="1"/>
      <w:numFmt w:val="bullet"/>
      <w:lvlText w:val="o"/>
      <w:lvlJc w:val="left"/>
      <w:pPr>
        <w:ind w:left="5760" w:hanging="360"/>
      </w:pPr>
      <w:rPr>
        <w:rFonts w:ascii="Courier New" w:hAnsi="Courier New" w:cs="Courier New" w:hint="default"/>
      </w:rPr>
    </w:lvl>
    <w:lvl w:ilvl="8" w:tplc="16B0B472" w:tentative="1">
      <w:start w:val="1"/>
      <w:numFmt w:val="bullet"/>
      <w:lvlText w:val=""/>
      <w:lvlJc w:val="left"/>
      <w:pPr>
        <w:ind w:left="6480" w:hanging="360"/>
      </w:pPr>
      <w:rPr>
        <w:rFonts w:ascii="Wingdings" w:hAnsi="Wingdings" w:hint="default"/>
      </w:rPr>
    </w:lvl>
  </w:abstractNum>
  <w:abstractNum w:abstractNumId="38" w15:restartNumberingAfterBreak="0">
    <w:nsid w:val="4BBE6B6D"/>
    <w:multiLevelType w:val="hybridMultilevel"/>
    <w:tmpl w:val="15420638"/>
    <w:lvl w:ilvl="0" w:tplc="DAE04E34">
      <w:start w:val="1"/>
      <w:numFmt w:val="bullet"/>
      <w:lvlText w:val=""/>
      <w:lvlJc w:val="left"/>
      <w:pPr>
        <w:tabs>
          <w:tab w:val="num" w:pos="720"/>
        </w:tabs>
        <w:ind w:left="720" w:hanging="360"/>
      </w:pPr>
      <w:rPr>
        <w:rFonts w:ascii="Symbol" w:hAnsi="Symbol" w:hint="default"/>
      </w:rPr>
    </w:lvl>
    <w:lvl w:ilvl="1" w:tplc="951489EA" w:tentative="1">
      <w:start w:val="1"/>
      <w:numFmt w:val="bullet"/>
      <w:lvlText w:val="o"/>
      <w:lvlJc w:val="left"/>
      <w:pPr>
        <w:ind w:left="1440" w:hanging="360"/>
      </w:pPr>
      <w:rPr>
        <w:rFonts w:ascii="Courier New" w:hAnsi="Courier New" w:cs="Courier New" w:hint="default"/>
      </w:rPr>
    </w:lvl>
    <w:lvl w:ilvl="2" w:tplc="56682C5C" w:tentative="1">
      <w:start w:val="1"/>
      <w:numFmt w:val="bullet"/>
      <w:lvlText w:val=""/>
      <w:lvlJc w:val="left"/>
      <w:pPr>
        <w:ind w:left="2160" w:hanging="360"/>
      </w:pPr>
      <w:rPr>
        <w:rFonts w:ascii="Wingdings" w:hAnsi="Wingdings" w:hint="default"/>
      </w:rPr>
    </w:lvl>
    <w:lvl w:ilvl="3" w:tplc="180CE306" w:tentative="1">
      <w:start w:val="1"/>
      <w:numFmt w:val="bullet"/>
      <w:lvlText w:val=""/>
      <w:lvlJc w:val="left"/>
      <w:pPr>
        <w:ind w:left="2880" w:hanging="360"/>
      </w:pPr>
      <w:rPr>
        <w:rFonts w:ascii="Symbol" w:hAnsi="Symbol" w:hint="default"/>
      </w:rPr>
    </w:lvl>
    <w:lvl w:ilvl="4" w:tplc="0D5E351A" w:tentative="1">
      <w:start w:val="1"/>
      <w:numFmt w:val="bullet"/>
      <w:lvlText w:val="o"/>
      <w:lvlJc w:val="left"/>
      <w:pPr>
        <w:ind w:left="3600" w:hanging="360"/>
      </w:pPr>
      <w:rPr>
        <w:rFonts w:ascii="Courier New" w:hAnsi="Courier New" w:cs="Courier New" w:hint="default"/>
      </w:rPr>
    </w:lvl>
    <w:lvl w:ilvl="5" w:tplc="8F02E962" w:tentative="1">
      <w:start w:val="1"/>
      <w:numFmt w:val="bullet"/>
      <w:lvlText w:val=""/>
      <w:lvlJc w:val="left"/>
      <w:pPr>
        <w:ind w:left="4320" w:hanging="360"/>
      </w:pPr>
      <w:rPr>
        <w:rFonts w:ascii="Wingdings" w:hAnsi="Wingdings" w:hint="default"/>
      </w:rPr>
    </w:lvl>
    <w:lvl w:ilvl="6" w:tplc="E592D7BE" w:tentative="1">
      <w:start w:val="1"/>
      <w:numFmt w:val="bullet"/>
      <w:lvlText w:val=""/>
      <w:lvlJc w:val="left"/>
      <w:pPr>
        <w:ind w:left="5040" w:hanging="360"/>
      </w:pPr>
      <w:rPr>
        <w:rFonts w:ascii="Symbol" w:hAnsi="Symbol" w:hint="default"/>
      </w:rPr>
    </w:lvl>
    <w:lvl w:ilvl="7" w:tplc="39DC0F7E" w:tentative="1">
      <w:start w:val="1"/>
      <w:numFmt w:val="bullet"/>
      <w:lvlText w:val="o"/>
      <w:lvlJc w:val="left"/>
      <w:pPr>
        <w:ind w:left="5760" w:hanging="360"/>
      </w:pPr>
      <w:rPr>
        <w:rFonts w:ascii="Courier New" w:hAnsi="Courier New" w:cs="Courier New" w:hint="default"/>
      </w:rPr>
    </w:lvl>
    <w:lvl w:ilvl="8" w:tplc="D20A7E0C" w:tentative="1">
      <w:start w:val="1"/>
      <w:numFmt w:val="bullet"/>
      <w:lvlText w:val=""/>
      <w:lvlJc w:val="left"/>
      <w:pPr>
        <w:ind w:left="6480" w:hanging="360"/>
      </w:pPr>
      <w:rPr>
        <w:rFonts w:ascii="Wingdings" w:hAnsi="Wingdings" w:hint="default"/>
      </w:rPr>
    </w:lvl>
  </w:abstractNum>
  <w:abstractNum w:abstractNumId="39" w15:restartNumberingAfterBreak="0">
    <w:nsid w:val="4C7E4D31"/>
    <w:multiLevelType w:val="hybridMultilevel"/>
    <w:tmpl w:val="21809BDE"/>
    <w:lvl w:ilvl="0" w:tplc="43A23234">
      <w:start w:val="1"/>
      <w:numFmt w:val="bullet"/>
      <w:lvlText w:val=""/>
      <w:lvlJc w:val="left"/>
      <w:pPr>
        <w:tabs>
          <w:tab w:val="num" w:pos="720"/>
        </w:tabs>
        <w:ind w:left="720" w:hanging="360"/>
      </w:pPr>
      <w:rPr>
        <w:rFonts w:ascii="Symbol" w:hAnsi="Symbol" w:hint="default"/>
      </w:rPr>
    </w:lvl>
    <w:lvl w:ilvl="1" w:tplc="7CAAF4DC" w:tentative="1">
      <w:start w:val="1"/>
      <w:numFmt w:val="bullet"/>
      <w:lvlText w:val="o"/>
      <w:lvlJc w:val="left"/>
      <w:pPr>
        <w:ind w:left="1440" w:hanging="360"/>
      </w:pPr>
      <w:rPr>
        <w:rFonts w:ascii="Courier New" w:hAnsi="Courier New" w:cs="Courier New" w:hint="default"/>
      </w:rPr>
    </w:lvl>
    <w:lvl w:ilvl="2" w:tplc="33E0823E" w:tentative="1">
      <w:start w:val="1"/>
      <w:numFmt w:val="bullet"/>
      <w:lvlText w:val=""/>
      <w:lvlJc w:val="left"/>
      <w:pPr>
        <w:ind w:left="2160" w:hanging="360"/>
      </w:pPr>
      <w:rPr>
        <w:rFonts w:ascii="Wingdings" w:hAnsi="Wingdings" w:hint="default"/>
      </w:rPr>
    </w:lvl>
    <w:lvl w:ilvl="3" w:tplc="E9343574" w:tentative="1">
      <w:start w:val="1"/>
      <w:numFmt w:val="bullet"/>
      <w:lvlText w:val=""/>
      <w:lvlJc w:val="left"/>
      <w:pPr>
        <w:ind w:left="2880" w:hanging="360"/>
      </w:pPr>
      <w:rPr>
        <w:rFonts w:ascii="Symbol" w:hAnsi="Symbol" w:hint="default"/>
      </w:rPr>
    </w:lvl>
    <w:lvl w:ilvl="4" w:tplc="F620AD50" w:tentative="1">
      <w:start w:val="1"/>
      <w:numFmt w:val="bullet"/>
      <w:lvlText w:val="o"/>
      <w:lvlJc w:val="left"/>
      <w:pPr>
        <w:ind w:left="3600" w:hanging="360"/>
      </w:pPr>
      <w:rPr>
        <w:rFonts w:ascii="Courier New" w:hAnsi="Courier New" w:cs="Courier New" w:hint="default"/>
      </w:rPr>
    </w:lvl>
    <w:lvl w:ilvl="5" w:tplc="4E5A4D12" w:tentative="1">
      <w:start w:val="1"/>
      <w:numFmt w:val="bullet"/>
      <w:lvlText w:val=""/>
      <w:lvlJc w:val="left"/>
      <w:pPr>
        <w:ind w:left="4320" w:hanging="360"/>
      </w:pPr>
      <w:rPr>
        <w:rFonts w:ascii="Wingdings" w:hAnsi="Wingdings" w:hint="default"/>
      </w:rPr>
    </w:lvl>
    <w:lvl w:ilvl="6" w:tplc="2A1CDAF2" w:tentative="1">
      <w:start w:val="1"/>
      <w:numFmt w:val="bullet"/>
      <w:lvlText w:val=""/>
      <w:lvlJc w:val="left"/>
      <w:pPr>
        <w:ind w:left="5040" w:hanging="360"/>
      </w:pPr>
      <w:rPr>
        <w:rFonts w:ascii="Symbol" w:hAnsi="Symbol" w:hint="default"/>
      </w:rPr>
    </w:lvl>
    <w:lvl w:ilvl="7" w:tplc="1A20C50A" w:tentative="1">
      <w:start w:val="1"/>
      <w:numFmt w:val="bullet"/>
      <w:lvlText w:val="o"/>
      <w:lvlJc w:val="left"/>
      <w:pPr>
        <w:ind w:left="5760" w:hanging="360"/>
      </w:pPr>
      <w:rPr>
        <w:rFonts w:ascii="Courier New" w:hAnsi="Courier New" w:cs="Courier New" w:hint="default"/>
      </w:rPr>
    </w:lvl>
    <w:lvl w:ilvl="8" w:tplc="C1EE5842" w:tentative="1">
      <w:start w:val="1"/>
      <w:numFmt w:val="bullet"/>
      <w:lvlText w:val=""/>
      <w:lvlJc w:val="left"/>
      <w:pPr>
        <w:ind w:left="6480" w:hanging="360"/>
      </w:pPr>
      <w:rPr>
        <w:rFonts w:ascii="Wingdings" w:hAnsi="Wingdings" w:hint="default"/>
      </w:rPr>
    </w:lvl>
  </w:abstractNum>
  <w:abstractNum w:abstractNumId="40" w15:restartNumberingAfterBreak="0">
    <w:nsid w:val="4D627E34"/>
    <w:multiLevelType w:val="hybridMultilevel"/>
    <w:tmpl w:val="E57C8124"/>
    <w:lvl w:ilvl="0" w:tplc="E5708B02">
      <w:start w:val="1"/>
      <w:numFmt w:val="bullet"/>
      <w:lvlText w:val=""/>
      <w:lvlJc w:val="left"/>
      <w:pPr>
        <w:tabs>
          <w:tab w:val="num" w:pos="720"/>
        </w:tabs>
        <w:ind w:left="720" w:hanging="360"/>
      </w:pPr>
      <w:rPr>
        <w:rFonts w:ascii="Symbol" w:hAnsi="Symbol" w:hint="default"/>
      </w:rPr>
    </w:lvl>
    <w:lvl w:ilvl="1" w:tplc="705AC500" w:tentative="1">
      <w:start w:val="1"/>
      <w:numFmt w:val="bullet"/>
      <w:lvlText w:val="o"/>
      <w:lvlJc w:val="left"/>
      <w:pPr>
        <w:ind w:left="1440" w:hanging="360"/>
      </w:pPr>
      <w:rPr>
        <w:rFonts w:ascii="Courier New" w:hAnsi="Courier New" w:cs="Courier New" w:hint="default"/>
      </w:rPr>
    </w:lvl>
    <w:lvl w:ilvl="2" w:tplc="4D32D090" w:tentative="1">
      <w:start w:val="1"/>
      <w:numFmt w:val="bullet"/>
      <w:lvlText w:val=""/>
      <w:lvlJc w:val="left"/>
      <w:pPr>
        <w:ind w:left="2160" w:hanging="360"/>
      </w:pPr>
      <w:rPr>
        <w:rFonts w:ascii="Wingdings" w:hAnsi="Wingdings" w:hint="default"/>
      </w:rPr>
    </w:lvl>
    <w:lvl w:ilvl="3" w:tplc="D4043008" w:tentative="1">
      <w:start w:val="1"/>
      <w:numFmt w:val="bullet"/>
      <w:lvlText w:val=""/>
      <w:lvlJc w:val="left"/>
      <w:pPr>
        <w:ind w:left="2880" w:hanging="360"/>
      </w:pPr>
      <w:rPr>
        <w:rFonts w:ascii="Symbol" w:hAnsi="Symbol" w:hint="default"/>
      </w:rPr>
    </w:lvl>
    <w:lvl w:ilvl="4" w:tplc="1F3CA134" w:tentative="1">
      <w:start w:val="1"/>
      <w:numFmt w:val="bullet"/>
      <w:lvlText w:val="o"/>
      <w:lvlJc w:val="left"/>
      <w:pPr>
        <w:ind w:left="3600" w:hanging="360"/>
      </w:pPr>
      <w:rPr>
        <w:rFonts w:ascii="Courier New" w:hAnsi="Courier New" w:cs="Courier New" w:hint="default"/>
      </w:rPr>
    </w:lvl>
    <w:lvl w:ilvl="5" w:tplc="C60A1EAA" w:tentative="1">
      <w:start w:val="1"/>
      <w:numFmt w:val="bullet"/>
      <w:lvlText w:val=""/>
      <w:lvlJc w:val="left"/>
      <w:pPr>
        <w:ind w:left="4320" w:hanging="360"/>
      </w:pPr>
      <w:rPr>
        <w:rFonts w:ascii="Wingdings" w:hAnsi="Wingdings" w:hint="default"/>
      </w:rPr>
    </w:lvl>
    <w:lvl w:ilvl="6" w:tplc="CCFC85C2" w:tentative="1">
      <w:start w:val="1"/>
      <w:numFmt w:val="bullet"/>
      <w:lvlText w:val=""/>
      <w:lvlJc w:val="left"/>
      <w:pPr>
        <w:ind w:left="5040" w:hanging="360"/>
      </w:pPr>
      <w:rPr>
        <w:rFonts w:ascii="Symbol" w:hAnsi="Symbol" w:hint="default"/>
      </w:rPr>
    </w:lvl>
    <w:lvl w:ilvl="7" w:tplc="F7007F48" w:tentative="1">
      <w:start w:val="1"/>
      <w:numFmt w:val="bullet"/>
      <w:lvlText w:val="o"/>
      <w:lvlJc w:val="left"/>
      <w:pPr>
        <w:ind w:left="5760" w:hanging="360"/>
      </w:pPr>
      <w:rPr>
        <w:rFonts w:ascii="Courier New" w:hAnsi="Courier New" w:cs="Courier New" w:hint="default"/>
      </w:rPr>
    </w:lvl>
    <w:lvl w:ilvl="8" w:tplc="9372F1DE" w:tentative="1">
      <w:start w:val="1"/>
      <w:numFmt w:val="bullet"/>
      <w:lvlText w:val=""/>
      <w:lvlJc w:val="left"/>
      <w:pPr>
        <w:ind w:left="6480" w:hanging="360"/>
      </w:pPr>
      <w:rPr>
        <w:rFonts w:ascii="Wingdings" w:hAnsi="Wingdings" w:hint="default"/>
      </w:rPr>
    </w:lvl>
  </w:abstractNum>
  <w:abstractNum w:abstractNumId="41" w15:restartNumberingAfterBreak="0">
    <w:nsid w:val="4D7E32CF"/>
    <w:multiLevelType w:val="hybridMultilevel"/>
    <w:tmpl w:val="27286D2A"/>
    <w:lvl w:ilvl="0" w:tplc="163A3262">
      <w:start w:val="1"/>
      <w:numFmt w:val="decimal"/>
      <w:lvlText w:val="(%1)"/>
      <w:lvlJc w:val="left"/>
      <w:pPr>
        <w:ind w:left="758" w:hanging="398"/>
      </w:pPr>
      <w:rPr>
        <w:rFonts w:hint="default"/>
      </w:rPr>
    </w:lvl>
    <w:lvl w:ilvl="1" w:tplc="6A68B26E" w:tentative="1">
      <w:start w:val="1"/>
      <w:numFmt w:val="lowerLetter"/>
      <w:lvlText w:val="%2."/>
      <w:lvlJc w:val="left"/>
      <w:pPr>
        <w:ind w:left="1440" w:hanging="360"/>
      </w:pPr>
    </w:lvl>
    <w:lvl w:ilvl="2" w:tplc="A2AAD3E0" w:tentative="1">
      <w:start w:val="1"/>
      <w:numFmt w:val="lowerRoman"/>
      <w:lvlText w:val="%3."/>
      <w:lvlJc w:val="right"/>
      <w:pPr>
        <w:ind w:left="2160" w:hanging="180"/>
      </w:pPr>
    </w:lvl>
    <w:lvl w:ilvl="3" w:tplc="CE9A9C62" w:tentative="1">
      <w:start w:val="1"/>
      <w:numFmt w:val="decimal"/>
      <w:lvlText w:val="%4."/>
      <w:lvlJc w:val="left"/>
      <w:pPr>
        <w:ind w:left="2880" w:hanging="360"/>
      </w:pPr>
    </w:lvl>
    <w:lvl w:ilvl="4" w:tplc="E1D2E5C0" w:tentative="1">
      <w:start w:val="1"/>
      <w:numFmt w:val="lowerLetter"/>
      <w:lvlText w:val="%5."/>
      <w:lvlJc w:val="left"/>
      <w:pPr>
        <w:ind w:left="3600" w:hanging="360"/>
      </w:pPr>
    </w:lvl>
    <w:lvl w:ilvl="5" w:tplc="98800838" w:tentative="1">
      <w:start w:val="1"/>
      <w:numFmt w:val="lowerRoman"/>
      <w:lvlText w:val="%6."/>
      <w:lvlJc w:val="right"/>
      <w:pPr>
        <w:ind w:left="4320" w:hanging="180"/>
      </w:pPr>
    </w:lvl>
    <w:lvl w:ilvl="6" w:tplc="CB88AD70" w:tentative="1">
      <w:start w:val="1"/>
      <w:numFmt w:val="decimal"/>
      <w:lvlText w:val="%7."/>
      <w:lvlJc w:val="left"/>
      <w:pPr>
        <w:ind w:left="5040" w:hanging="360"/>
      </w:pPr>
    </w:lvl>
    <w:lvl w:ilvl="7" w:tplc="3F0E6348" w:tentative="1">
      <w:start w:val="1"/>
      <w:numFmt w:val="lowerLetter"/>
      <w:lvlText w:val="%8."/>
      <w:lvlJc w:val="left"/>
      <w:pPr>
        <w:ind w:left="5760" w:hanging="360"/>
      </w:pPr>
    </w:lvl>
    <w:lvl w:ilvl="8" w:tplc="180AB834" w:tentative="1">
      <w:start w:val="1"/>
      <w:numFmt w:val="lowerRoman"/>
      <w:lvlText w:val="%9."/>
      <w:lvlJc w:val="right"/>
      <w:pPr>
        <w:ind w:left="6480" w:hanging="180"/>
      </w:pPr>
    </w:lvl>
  </w:abstractNum>
  <w:abstractNum w:abstractNumId="42" w15:restartNumberingAfterBreak="0">
    <w:nsid w:val="4FBB7D5A"/>
    <w:multiLevelType w:val="hybridMultilevel"/>
    <w:tmpl w:val="73E20B16"/>
    <w:lvl w:ilvl="0" w:tplc="1F30DED8">
      <w:start w:val="1"/>
      <w:numFmt w:val="bullet"/>
      <w:lvlText w:val=""/>
      <w:lvlJc w:val="left"/>
      <w:pPr>
        <w:tabs>
          <w:tab w:val="num" w:pos="720"/>
        </w:tabs>
        <w:ind w:left="720" w:hanging="360"/>
      </w:pPr>
      <w:rPr>
        <w:rFonts w:ascii="Symbol" w:hAnsi="Symbol" w:hint="default"/>
      </w:rPr>
    </w:lvl>
    <w:lvl w:ilvl="1" w:tplc="BEBA8354" w:tentative="1">
      <w:start w:val="1"/>
      <w:numFmt w:val="bullet"/>
      <w:lvlText w:val="o"/>
      <w:lvlJc w:val="left"/>
      <w:pPr>
        <w:ind w:left="1440" w:hanging="360"/>
      </w:pPr>
      <w:rPr>
        <w:rFonts w:ascii="Courier New" w:hAnsi="Courier New" w:cs="Courier New" w:hint="default"/>
      </w:rPr>
    </w:lvl>
    <w:lvl w:ilvl="2" w:tplc="C12651D8" w:tentative="1">
      <w:start w:val="1"/>
      <w:numFmt w:val="bullet"/>
      <w:lvlText w:val=""/>
      <w:lvlJc w:val="left"/>
      <w:pPr>
        <w:ind w:left="2160" w:hanging="360"/>
      </w:pPr>
      <w:rPr>
        <w:rFonts w:ascii="Wingdings" w:hAnsi="Wingdings" w:hint="default"/>
      </w:rPr>
    </w:lvl>
    <w:lvl w:ilvl="3" w:tplc="45EE4F66" w:tentative="1">
      <w:start w:val="1"/>
      <w:numFmt w:val="bullet"/>
      <w:lvlText w:val=""/>
      <w:lvlJc w:val="left"/>
      <w:pPr>
        <w:ind w:left="2880" w:hanging="360"/>
      </w:pPr>
      <w:rPr>
        <w:rFonts w:ascii="Symbol" w:hAnsi="Symbol" w:hint="default"/>
      </w:rPr>
    </w:lvl>
    <w:lvl w:ilvl="4" w:tplc="523887DE" w:tentative="1">
      <w:start w:val="1"/>
      <w:numFmt w:val="bullet"/>
      <w:lvlText w:val="o"/>
      <w:lvlJc w:val="left"/>
      <w:pPr>
        <w:ind w:left="3600" w:hanging="360"/>
      </w:pPr>
      <w:rPr>
        <w:rFonts w:ascii="Courier New" w:hAnsi="Courier New" w:cs="Courier New" w:hint="default"/>
      </w:rPr>
    </w:lvl>
    <w:lvl w:ilvl="5" w:tplc="F5741AAE" w:tentative="1">
      <w:start w:val="1"/>
      <w:numFmt w:val="bullet"/>
      <w:lvlText w:val=""/>
      <w:lvlJc w:val="left"/>
      <w:pPr>
        <w:ind w:left="4320" w:hanging="360"/>
      </w:pPr>
      <w:rPr>
        <w:rFonts w:ascii="Wingdings" w:hAnsi="Wingdings" w:hint="default"/>
      </w:rPr>
    </w:lvl>
    <w:lvl w:ilvl="6" w:tplc="D1F0A56C" w:tentative="1">
      <w:start w:val="1"/>
      <w:numFmt w:val="bullet"/>
      <w:lvlText w:val=""/>
      <w:lvlJc w:val="left"/>
      <w:pPr>
        <w:ind w:left="5040" w:hanging="360"/>
      </w:pPr>
      <w:rPr>
        <w:rFonts w:ascii="Symbol" w:hAnsi="Symbol" w:hint="default"/>
      </w:rPr>
    </w:lvl>
    <w:lvl w:ilvl="7" w:tplc="C9729562" w:tentative="1">
      <w:start w:val="1"/>
      <w:numFmt w:val="bullet"/>
      <w:lvlText w:val="o"/>
      <w:lvlJc w:val="left"/>
      <w:pPr>
        <w:ind w:left="5760" w:hanging="360"/>
      </w:pPr>
      <w:rPr>
        <w:rFonts w:ascii="Courier New" w:hAnsi="Courier New" w:cs="Courier New" w:hint="default"/>
      </w:rPr>
    </w:lvl>
    <w:lvl w:ilvl="8" w:tplc="79AA04FC" w:tentative="1">
      <w:start w:val="1"/>
      <w:numFmt w:val="bullet"/>
      <w:lvlText w:val=""/>
      <w:lvlJc w:val="left"/>
      <w:pPr>
        <w:ind w:left="6480" w:hanging="360"/>
      </w:pPr>
      <w:rPr>
        <w:rFonts w:ascii="Wingdings" w:hAnsi="Wingdings" w:hint="default"/>
      </w:rPr>
    </w:lvl>
  </w:abstractNum>
  <w:abstractNum w:abstractNumId="43" w15:restartNumberingAfterBreak="0">
    <w:nsid w:val="524269DB"/>
    <w:multiLevelType w:val="hybridMultilevel"/>
    <w:tmpl w:val="A0F44826"/>
    <w:lvl w:ilvl="0" w:tplc="C2362FC2">
      <w:start w:val="1"/>
      <w:numFmt w:val="bullet"/>
      <w:lvlText w:val=""/>
      <w:lvlJc w:val="left"/>
      <w:pPr>
        <w:tabs>
          <w:tab w:val="num" w:pos="720"/>
        </w:tabs>
        <w:ind w:left="720" w:hanging="360"/>
      </w:pPr>
      <w:rPr>
        <w:rFonts w:ascii="Symbol" w:hAnsi="Symbol" w:hint="default"/>
      </w:rPr>
    </w:lvl>
    <w:lvl w:ilvl="1" w:tplc="ADAC0A40" w:tentative="1">
      <w:start w:val="1"/>
      <w:numFmt w:val="bullet"/>
      <w:lvlText w:val="o"/>
      <w:lvlJc w:val="left"/>
      <w:pPr>
        <w:ind w:left="1440" w:hanging="360"/>
      </w:pPr>
      <w:rPr>
        <w:rFonts w:ascii="Courier New" w:hAnsi="Courier New" w:cs="Courier New" w:hint="default"/>
      </w:rPr>
    </w:lvl>
    <w:lvl w:ilvl="2" w:tplc="85EE782C" w:tentative="1">
      <w:start w:val="1"/>
      <w:numFmt w:val="bullet"/>
      <w:lvlText w:val=""/>
      <w:lvlJc w:val="left"/>
      <w:pPr>
        <w:ind w:left="2160" w:hanging="360"/>
      </w:pPr>
      <w:rPr>
        <w:rFonts w:ascii="Wingdings" w:hAnsi="Wingdings" w:hint="default"/>
      </w:rPr>
    </w:lvl>
    <w:lvl w:ilvl="3" w:tplc="C7BC168A" w:tentative="1">
      <w:start w:val="1"/>
      <w:numFmt w:val="bullet"/>
      <w:lvlText w:val=""/>
      <w:lvlJc w:val="left"/>
      <w:pPr>
        <w:ind w:left="2880" w:hanging="360"/>
      </w:pPr>
      <w:rPr>
        <w:rFonts w:ascii="Symbol" w:hAnsi="Symbol" w:hint="default"/>
      </w:rPr>
    </w:lvl>
    <w:lvl w:ilvl="4" w:tplc="EE4A1AF4" w:tentative="1">
      <w:start w:val="1"/>
      <w:numFmt w:val="bullet"/>
      <w:lvlText w:val="o"/>
      <w:lvlJc w:val="left"/>
      <w:pPr>
        <w:ind w:left="3600" w:hanging="360"/>
      </w:pPr>
      <w:rPr>
        <w:rFonts w:ascii="Courier New" w:hAnsi="Courier New" w:cs="Courier New" w:hint="default"/>
      </w:rPr>
    </w:lvl>
    <w:lvl w:ilvl="5" w:tplc="4F9EB484" w:tentative="1">
      <w:start w:val="1"/>
      <w:numFmt w:val="bullet"/>
      <w:lvlText w:val=""/>
      <w:lvlJc w:val="left"/>
      <w:pPr>
        <w:ind w:left="4320" w:hanging="360"/>
      </w:pPr>
      <w:rPr>
        <w:rFonts w:ascii="Wingdings" w:hAnsi="Wingdings" w:hint="default"/>
      </w:rPr>
    </w:lvl>
    <w:lvl w:ilvl="6" w:tplc="998AD67C" w:tentative="1">
      <w:start w:val="1"/>
      <w:numFmt w:val="bullet"/>
      <w:lvlText w:val=""/>
      <w:lvlJc w:val="left"/>
      <w:pPr>
        <w:ind w:left="5040" w:hanging="360"/>
      </w:pPr>
      <w:rPr>
        <w:rFonts w:ascii="Symbol" w:hAnsi="Symbol" w:hint="default"/>
      </w:rPr>
    </w:lvl>
    <w:lvl w:ilvl="7" w:tplc="0F1E7442" w:tentative="1">
      <w:start w:val="1"/>
      <w:numFmt w:val="bullet"/>
      <w:lvlText w:val="o"/>
      <w:lvlJc w:val="left"/>
      <w:pPr>
        <w:ind w:left="5760" w:hanging="360"/>
      </w:pPr>
      <w:rPr>
        <w:rFonts w:ascii="Courier New" w:hAnsi="Courier New" w:cs="Courier New" w:hint="default"/>
      </w:rPr>
    </w:lvl>
    <w:lvl w:ilvl="8" w:tplc="66BCAA8A" w:tentative="1">
      <w:start w:val="1"/>
      <w:numFmt w:val="bullet"/>
      <w:lvlText w:val=""/>
      <w:lvlJc w:val="left"/>
      <w:pPr>
        <w:ind w:left="6480" w:hanging="360"/>
      </w:pPr>
      <w:rPr>
        <w:rFonts w:ascii="Wingdings" w:hAnsi="Wingdings" w:hint="default"/>
      </w:rPr>
    </w:lvl>
  </w:abstractNum>
  <w:abstractNum w:abstractNumId="44" w15:restartNumberingAfterBreak="0">
    <w:nsid w:val="56AD6BBF"/>
    <w:multiLevelType w:val="hybridMultilevel"/>
    <w:tmpl w:val="BAAE5910"/>
    <w:lvl w:ilvl="0" w:tplc="DDE42740">
      <w:start w:val="1"/>
      <w:numFmt w:val="bullet"/>
      <w:lvlText w:val=""/>
      <w:lvlJc w:val="left"/>
      <w:pPr>
        <w:ind w:left="720" w:hanging="360"/>
      </w:pPr>
      <w:rPr>
        <w:rFonts w:ascii="Symbol" w:hAnsi="Symbol" w:hint="default"/>
      </w:rPr>
    </w:lvl>
    <w:lvl w:ilvl="1" w:tplc="1FE28016" w:tentative="1">
      <w:start w:val="1"/>
      <w:numFmt w:val="bullet"/>
      <w:lvlText w:val="o"/>
      <w:lvlJc w:val="left"/>
      <w:pPr>
        <w:ind w:left="1440" w:hanging="360"/>
      </w:pPr>
      <w:rPr>
        <w:rFonts w:ascii="Courier New" w:hAnsi="Courier New" w:cs="Courier New" w:hint="default"/>
      </w:rPr>
    </w:lvl>
    <w:lvl w:ilvl="2" w:tplc="5AD64ED8" w:tentative="1">
      <w:start w:val="1"/>
      <w:numFmt w:val="bullet"/>
      <w:lvlText w:val=""/>
      <w:lvlJc w:val="left"/>
      <w:pPr>
        <w:ind w:left="2160" w:hanging="360"/>
      </w:pPr>
      <w:rPr>
        <w:rFonts w:ascii="Wingdings" w:hAnsi="Wingdings" w:hint="default"/>
      </w:rPr>
    </w:lvl>
    <w:lvl w:ilvl="3" w:tplc="2D4E71E2" w:tentative="1">
      <w:start w:val="1"/>
      <w:numFmt w:val="bullet"/>
      <w:lvlText w:val=""/>
      <w:lvlJc w:val="left"/>
      <w:pPr>
        <w:ind w:left="2880" w:hanging="360"/>
      </w:pPr>
      <w:rPr>
        <w:rFonts w:ascii="Symbol" w:hAnsi="Symbol" w:hint="default"/>
      </w:rPr>
    </w:lvl>
    <w:lvl w:ilvl="4" w:tplc="498E5568" w:tentative="1">
      <w:start w:val="1"/>
      <w:numFmt w:val="bullet"/>
      <w:lvlText w:val="o"/>
      <w:lvlJc w:val="left"/>
      <w:pPr>
        <w:ind w:left="3600" w:hanging="360"/>
      </w:pPr>
      <w:rPr>
        <w:rFonts w:ascii="Courier New" w:hAnsi="Courier New" w:cs="Courier New" w:hint="default"/>
      </w:rPr>
    </w:lvl>
    <w:lvl w:ilvl="5" w:tplc="0BB8EF86" w:tentative="1">
      <w:start w:val="1"/>
      <w:numFmt w:val="bullet"/>
      <w:lvlText w:val=""/>
      <w:lvlJc w:val="left"/>
      <w:pPr>
        <w:ind w:left="4320" w:hanging="360"/>
      </w:pPr>
      <w:rPr>
        <w:rFonts w:ascii="Wingdings" w:hAnsi="Wingdings" w:hint="default"/>
      </w:rPr>
    </w:lvl>
    <w:lvl w:ilvl="6" w:tplc="ACE099E6" w:tentative="1">
      <w:start w:val="1"/>
      <w:numFmt w:val="bullet"/>
      <w:lvlText w:val=""/>
      <w:lvlJc w:val="left"/>
      <w:pPr>
        <w:ind w:left="5040" w:hanging="360"/>
      </w:pPr>
      <w:rPr>
        <w:rFonts w:ascii="Symbol" w:hAnsi="Symbol" w:hint="default"/>
      </w:rPr>
    </w:lvl>
    <w:lvl w:ilvl="7" w:tplc="962EE758" w:tentative="1">
      <w:start w:val="1"/>
      <w:numFmt w:val="bullet"/>
      <w:lvlText w:val="o"/>
      <w:lvlJc w:val="left"/>
      <w:pPr>
        <w:ind w:left="5760" w:hanging="360"/>
      </w:pPr>
      <w:rPr>
        <w:rFonts w:ascii="Courier New" w:hAnsi="Courier New" w:cs="Courier New" w:hint="default"/>
      </w:rPr>
    </w:lvl>
    <w:lvl w:ilvl="8" w:tplc="A5DC6BC6" w:tentative="1">
      <w:start w:val="1"/>
      <w:numFmt w:val="bullet"/>
      <w:lvlText w:val=""/>
      <w:lvlJc w:val="left"/>
      <w:pPr>
        <w:ind w:left="6480" w:hanging="360"/>
      </w:pPr>
      <w:rPr>
        <w:rFonts w:ascii="Wingdings" w:hAnsi="Wingdings" w:hint="default"/>
      </w:rPr>
    </w:lvl>
  </w:abstractNum>
  <w:abstractNum w:abstractNumId="45" w15:restartNumberingAfterBreak="0">
    <w:nsid w:val="56EC54A3"/>
    <w:multiLevelType w:val="hybridMultilevel"/>
    <w:tmpl w:val="86A03114"/>
    <w:lvl w:ilvl="0" w:tplc="97648074">
      <w:start w:val="1"/>
      <w:numFmt w:val="bullet"/>
      <w:lvlText w:val=""/>
      <w:lvlJc w:val="left"/>
      <w:pPr>
        <w:tabs>
          <w:tab w:val="num" w:pos="720"/>
        </w:tabs>
        <w:ind w:left="720" w:hanging="360"/>
      </w:pPr>
      <w:rPr>
        <w:rFonts w:ascii="Symbol" w:hAnsi="Symbol" w:hint="default"/>
      </w:rPr>
    </w:lvl>
    <w:lvl w:ilvl="1" w:tplc="6F241A98" w:tentative="1">
      <w:start w:val="1"/>
      <w:numFmt w:val="bullet"/>
      <w:lvlText w:val="o"/>
      <w:lvlJc w:val="left"/>
      <w:pPr>
        <w:ind w:left="1440" w:hanging="360"/>
      </w:pPr>
      <w:rPr>
        <w:rFonts w:ascii="Courier New" w:hAnsi="Courier New" w:cs="Courier New" w:hint="default"/>
      </w:rPr>
    </w:lvl>
    <w:lvl w:ilvl="2" w:tplc="A84C1872" w:tentative="1">
      <w:start w:val="1"/>
      <w:numFmt w:val="bullet"/>
      <w:lvlText w:val=""/>
      <w:lvlJc w:val="left"/>
      <w:pPr>
        <w:ind w:left="2160" w:hanging="360"/>
      </w:pPr>
      <w:rPr>
        <w:rFonts w:ascii="Wingdings" w:hAnsi="Wingdings" w:hint="default"/>
      </w:rPr>
    </w:lvl>
    <w:lvl w:ilvl="3" w:tplc="20E675EE" w:tentative="1">
      <w:start w:val="1"/>
      <w:numFmt w:val="bullet"/>
      <w:lvlText w:val=""/>
      <w:lvlJc w:val="left"/>
      <w:pPr>
        <w:ind w:left="2880" w:hanging="360"/>
      </w:pPr>
      <w:rPr>
        <w:rFonts w:ascii="Symbol" w:hAnsi="Symbol" w:hint="default"/>
      </w:rPr>
    </w:lvl>
    <w:lvl w:ilvl="4" w:tplc="B6FA25DE" w:tentative="1">
      <w:start w:val="1"/>
      <w:numFmt w:val="bullet"/>
      <w:lvlText w:val="o"/>
      <w:lvlJc w:val="left"/>
      <w:pPr>
        <w:ind w:left="3600" w:hanging="360"/>
      </w:pPr>
      <w:rPr>
        <w:rFonts w:ascii="Courier New" w:hAnsi="Courier New" w:cs="Courier New" w:hint="default"/>
      </w:rPr>
    </w:lvl>
    <w:lvl w:ilvl="5" w:tplc="2FA89E50" w:tentative="1">
      <w:start w:val="1"/>
      <w:numFmt w:val="bullet"/>
      <w:lvlText w:val=""/>
      <w:lvlJc w:val="left"/>
      <w:pPr>
        <w:ind w:left="4320" w:hanging="360"/>
      </w:pPr>
      <w:rPr>
        <w:rFonts w:ascii="Wingdings" w:hAnsi="Wingdings" w:hint="default"/>
      </w:rPr>
    </w:lvl>
    <w:lvl w:ilvl="6" w:tplc="D15E8A26" w:tentative="1">
      <w:start w:val="1"/>
      <w:numFmt w:val="bullet"/>
      <w:lvlText w:val=""/>
      <w:lvlJc w:val="left"/>
      <w:pPr>
        <w:ind w:left="5040" w:hanging="360"/>
      </w:pPr>
      <w:rPr>
        <w:rFonts w:ascii="Symbol" w:hAnsi="Symbol" w:hint="default"/>
      </w:rPr>
    </w:lvl>
    <w:lvl w:ilvl="7" w:tplc="5EE04EE6" w:tentative="1">
      <w:start w:val="1"/>
      <w:numFmt w:val="bullet"/>
      <w:lvlText w:val="o"/>
      <w:lvlJc w:val="left"/>
      <w:pPr>
        <w:ind w:left="5760" w:hanging="360"/>
      </w:pPr>
      <w:rPr>
        <w:rFonts w:ascii="Courier New" w:hAnsi="Courier New" w:cs="Courier New" w:hint="default"/>
      </w:rPr>
    </w:lvl>
    <w:lvl w:ilvl="8" w:tplc="20222CA4" w:tentative="1">
      <w:start w:val="1"/>
      <w:numFmt w:val="bullet"/>
      <w:lvlText w:val=""/>
      <w:lvlJc w:val="left"/>
      <w:pPr>
        <w:ind w:left="6480" w:hanging="360"/>
      </w:pPr>
      <w:rPr>
        <w:rFonts w:ascii="Wingdings" w:hAnsi="Wingdings" w:hint="default"/>
      </w:rPr>
    </w:lvl>
  </w:abstractNum>
  <w:abstractNum w:abstractNumId="46" w15:restartNumberingAfterBreak="0">
    <w:nsid w:val="58797480"/>
    <w:multiLevelType w:val="hybridMultilevel"/>
    <w:tmpl w:val="26749D14"/>
    <w:lvl w:ilvl="0" w:tplc="F1A02B48">
      <w:start w:val="1"/>
      <w:numFmt w:val="bullet"/>
      <w:lvlText w:val=""/>
      <w:lvlJc w:val="left"/>
      <w:pPr>
        <w:tabs>
          <w:tab w:val="num" w:pos="720"/>
        </w:tabs>
        <w:ind w:left="720" w:hanging="360"/>
      </w:pPr>
      <w:rPr>
        <w:rFonts w:ascii="Symbol" w:hAnsi="Symbol" w:hint="default"/>
      </w:rPr>
    </w:lvl>
    <w:lvl w:ilvl="1" w:tplc="F06CEE06" w:tentative="1">
      <w:start w:val="1"/>
      <w:numFmt w:val="bullet"/>
      <w:lvlText w:val="o"/>
      <w:lvlJc w:val="left"/>
      <w:pPr>
        <w:ind w:left="1440" w:hanging="360"/>
      </w:pPr>
      <w:rPr>
        <w:rFonts w:ascii="Courier New" w:hAnsi="Courier New" w:cs="Courier New" w:hint="default"/>
      </w:rPr>
    </w:lvl>
    <w:lvl w:ilvl="2" w:tplc="F25A15E2" w:tentative="1">
      <w:start w:val="1"/>
      <w:numFmt w:val="bullet"/>
      <w:lvlText w:val=""/>
      <w:lvlJc w:val="left"/>
      <w:pPr>
        <w:ind w:left="2160" w:hanging="360"/>
      </w:pPr>
      <w:rPr>
        <w:rFonts w:ascii="Wingdings" w:hAnsi="Wingdings" w:hint="default"/>
      </w:rPr>
    </w:lvl>
    <w:lvl w:ilvl="3" w:tplc="F47A6E3E" w:tentative="1">
      <w:start w:val="1"/>
      <w:numFmt w:val="bullet"/>
      <w:lvlText w:val=""/>
      <w:lvlJc w:val="left"/>
      <w:pPr>
        <w:ind w:left="2880" w:hanging="360"/>
      </w:pPr>
      <w:rPr>
        <w:rFonts w:ascii="Symbol" w:hAnsi="Symbol" w:hint="default"/>
      </w:rPr>
    </w:lvl>
    <w:lvl w:ilvl="4" w:tplc="A2702312" w:tentative="1">
      <w:start w:val="1"/>
      <w:numFmt w:val="bullet"/>
      <w:lvlText w:val="o"/>
      <w:lvlJc w:val="left"/>
      <w:pPr>
        <w:ind w:left="3600" w:hanging="360"/>
      </w:pPr>
      <w:rPr>
        <w:rFonts w:ascii="Courier New" w:hAnsi="Courier New" w:cs="Courier New" w:hint="default"/>
      </w:rPr>
    </w:lvl>
    <w:lvl w:ilvl="5" w:tplc="CA9A1FBA" w:tentative="1">
      <w:start w:val="1"/>
      <w:numFmt w:val="bullet"/>
      <w:lvlText w:val=""/>
      <w:lvlJc w:val="left"/>
      <w:pPr>
        <w:ind w:left="4320" w:hanging="360"/>
      </w:pPr>
      <w:rPr>
        <w:rFonts w:ascii="Wingdings" w:hAnsi="Wingdings" w:hint="default"/>
      </w:rPr>
    </w:lvl>
    <w:lvl w:ilvl="6" w:tplc="7FF8E63E" w:tentative="1">
      <w:start w:val="1"/>
      <w:numFmt w:val="bullet"/>
      <w:lvlText w:val=""/>
      <w:lvlJc w:val="left"/>
      <w:pPr>
        <w:ind w:left="5040" w:hanging="360"/>
      </w:pPr>
      <w:rPr>
        <w:rFonts w:ascii="Symbol" w:hAnsi="Symbol" w:hint="default"/>
      </w:rPr>
    </w:lvl>
    <w:lvl w:ilvl="7" w:tplc="652EFB88" w:tentative="1">
      <w:start w:val="1"/>
      <w:numFmt w:val="bullet"/>
      <w:lvlText w:val="o"/>
      <w:lvlJc w:val="left"/>
      <w:pPr>
        <w:ind w:left="5760" w:hanging="360"/>
      </w:pPr>
      <w:rPr>
        <w:rFonts w:ascii="Courier New" w:hAnsi="Courier New" w:cs="Courier New" w:hint="default"/>
      </w:rPr>
    </w:lvl>
    <w:lvl w:ilvl="8" w:tplc="38A0A828" w:tentative="1">
      <w:start w:val="1"/>
      <w:numFmt w:val="bullet"/>
      <w:lvlText w:val=""/>
      <w:lvlJc w:val="left"/>
      <w:pPr>
        <w:ind w:left="6480" w:hanging="360"/>
      </w:pPr>
      <w:rPr>
        <w:rFonts w:ascii="Wingdings" w:hAnsi="Wingdings" w:hint="default"/>
      </w:rPr>
    </w:lvl>
  </w:abstractNum>
  <w:abstractNum w:abstractNumId="47" w15:restartNumberingAfterBreak="0">
    <w:nsid w:val="587E2FFB"/>
    <w:multiLevelType w:val="hybridMultilevel"/>
    <w:tmpl w:val="D5501894"/>
    <w:lvl w:ilvl="0" w:tplc="542A4002">
      <w:start w:val="1"/>
      <w:numFmt w:val="bullet"/>
      <w:lvlText w:val=""/>
      <w:lvlJc w:val="left"/>
      <w:pPr>
        <w:tabs>
          <w:tab w:val="num" w:pos="720"/>
        </w:tabs>
        <w:ind w:left="720" w:hanging="360"/>
      </w:pPr>
      <w:rPr>
        <w:rFonts w:ascii="Symbol" w:hAnsi="Symbol" w:hint="default"/>
      </w:rPr>
    </w:lvl>
    <w:lvl w:ilvl="1" w:tplc="F4D8CD74" w:tentative="1">
      <w:start w:val="1"/>
      <w:numFmt w:val="bullet"/>
      <w:lvlText w:val="o"/>
      <w:lvlJc w:val="left"/>
      <w:pPr>
        <w:ind w:left="1440" w:hanging="360"/>
      </w:pPr>
      <w:rPr>
        <w:rFonts w:ascii="Courier New" w:hAnsi="Courier New" w:cs="Courier New" w:hint="default"/>
      </w:rPr>
    </w:lvl>
    <w:lvl w:ilvl="2" w:tplc="896C6CD6" w:tentative="1">
      <w:start w:val="1"/>
      <w:numFmt w:val="bullet"/>
      <w:lvlText w:val=""/>
      <w:lvlJc w:val="left"/>
      <w:pPr>
        <w:ind w:left="2160" w:hanging="360"/>
      </w:pPr>
      <w:rPr>
        <w:rFonts w:ascii="Wingdings" w:hAnsi="Wingdings" w:hint="default"/>
      </w:rPr>
    </w:lvl>
    <w:lvl w:ilvl="3" w:tplc="C76CED5A" w:tentative="1">
      <w:start w:val="1"/>
      <w:numFmt w:val="bullet"/>
      <w:lvlText w:val=""/>
      <w:lvlJc w:val="left"/>
      <w:pPr>
        <w:ind w:left="2880" w:hanging="360"/>
      </w:pPr>
      <w:rPr>
        <w:rFonts w:ascii="Symbol" w:hAnsi="Symbol" w:hint="default"/>
      </w:rPr>
    </w:lvl>
    <w:lvl w:ilvl="4" w:tplc="5C14C552" w:tentative="1">
      <w:start w:val="1"/>
      <w:numFmt w:val="bullet"/>
      <w:lvlText w:val="o"/>
      <w:lvlJc w:val="left"/>
      <w:pPr>
        <w:ind w:left="3600" w:hanging="360"/>
      </w:pPr>
      <w:rPr>
        <w:rFonts w:ascii="Courier New" w:hAnsi="Courier New" w:cs="Courier New" w:hint="default"/>
      </w:rPr>
    </w:lvl>
    <w:lvl w:ilvl="5" w:tplc="7A349CE4" w:tentative="1">
      <w:start w:val="1"/>
      <w:numFmt w:val="bullet"/>
      <w:lvlText w:val=""/>
      <w:lvlJc w:val="left"/>
      <w:pPr>
        <w:ind w:left="4320" w:hanging="360"/>
      </w:pPr>
      <w:rPr>
        <w:rFonts w:ascii="Wingdings" w:hAnsi="Wingdings" w:hint="default"/>
      </w:rPr>
    </w:lvl>
    <w:lvl w:ilvl="6" w:tplc="52A26232" w:tentative="1">
      <w:start w:val="1"/>
      <w:numFmt w:val="bullet"/>
      <w:lvlText w:val=""/>
      <w:lvlJc w:val="left"/>
      <w:pPr>
        <w:ind w:left="5040" w:hanging="360"/>
      </w:pPr>
      <w:rPr>
        <w:rFonts w:ascii="Symbol" w:hAnsi="Symbol" w:hint="default"/>
      </w:rPr>
    </w:lvl>
    <w:lvl w:ilvl="7" w:tplc="8B3CFB70" w:tentative="1">
      <w:start w:val="1"/>
      <w:numFmt w:val="bullet"/>
      <w:lvlText w:val="o"/>
      <w:lvlJc w:val="left"/>
      <w:pPr>
        <w:ind w:left="5760" w:hanging="360"/>
      </w:pPr>
      <w:rPr>
        <w:rFonts w:ascii="Courier New" w:hAnsi="Courier New" w:cs="Courier New" w:hint="default"/>
      </w:rPr>
    </w:lvl>
    <w:lvl w:ilvl="8" w:tplc="88F8FD84" w:tentative="1">
      <w:start w:val="1"/>
      <w:numFmt w:val="bullet"/>
      <w:lvlText w:val=""/>
      <w:lvlJc w:val="left"/>
      <w:pPr>
        <w:ind w:left="6480" w:hanging="360"/>
      </w:pPr>
      <w:rPr>
        <w:rFonts w:ascii="Wingdings" w:hAnsi="Wingdings" w:hint="default"/>
      </w:rPr>
    </w:lvl>
  </w:abstractNum>
  <w:abstractNum w:abstractNumId="48" w15:restartNumberingAfterBreak="0">
    <w:nsid w:val="59F95DAA"/>
    <w:multiLevelType w:val="hybridMultilevel"/>
    <w:tmpl w:val="E3A00220"/>
    <w:lvl w:ilvl="0" w:tplc="8A86A416">
      <w:start w:val="1"/>
      <w:numFmt w:val="decimal"/>
      <w:lvlText w:val="(%1)"/>
      <w:lvlJc w:val="left"/>
      <w:pPr>
        <w:ind w:left="758" w:hanging="398"/>
      </w:pPr>
      <w:rPr>
        <w:rFonts w:hint="default"/>
      </w:rPr>
    </w:lvl>
    <w:lvl w:ilvl="1" w:tplc="6652D99E" w:tentative="1">
      <w:start w:val="1"/>
      <w:numFmt w:val="lowerLetter"/>
      <w:lvlText w:val="%2."/>
      <w:lvlJc w:val="left"/>
      <w:pPr>
        <w:ind w:left="1440" w:hanging="360"/>
      </w:pPr>
    </w:lvl>
    <w:lvl w:ilvl="2" w:tplc="41B2B5C4" w:tentative="1">
      <w:start w:val="1"/>
      <w:numFmt w:val="lowerRoman"/>
      <w:lvlText w:val="%3."/>
      <w:lvlJc w:val="right"/>
      <w:pPr>
        <w:ind w:left="2160" w:hanging="180"/>
      </w:pPr>
    </w:lvl>
    <w:lvl w:ilvl="3" w:tplc="A856561C" w:tentative="1">
      <w:start w:val="1"/>
      <w:numFmt w:val="decimal"/>
      <w:lvlText w:val="%4."/>
      <w:lvlJc w:val="left"/>
      <w:pPr>
        <w:ind w:left="2880" w:hanging="360"/>
      </w:pPr>
    </w:lvl>
    <w:lvl w:ilvl="4" w:tplc="FAA888EC" w:tentative="1">
      <w:start w:val="1"/>
      <w:numFmt w:val="lowerLetter"/>
      <w:lvlText w:val="%5."/>
      <w:lvlJc w:val="left"/>
      <w:pPr>
        <w:ind w:left="3600" w:hanging="360"/>
      </w:pPr>
    </w:lvl>
    <w:lvl w:ilvl="5" w:tplc="2BFA83F4" w:tentative="1">
      <w:start w:val="1"/>
      <w:numFmt w:val="lowerRoman"/>
      <w:lvlText w:val="%6."/>
      <w:lvlJc w:val="right"/>
      <w:pPr>
        <w:ind w:left="4320" w:hanging="180"/>
      </w:pPr>
    </w:lvl>
    <w:lvl w:ilvl="6" w:tplc="98C08616" w:tentative="1">
      <w:start w:val="1"/>
      <w:numFmt w:val="decimal"/>
      <w:lvlText w:val="%7."/>
      <w:lvlJc w:val="left"/>
      <w:pPr>
        <w:ind w:left="5040" w:hanging="360"/>
      </w:pPr>
    </w:lvl>
    <w:lvl w:ilvl="7" w:tplc="82325316" w:tentative="1">
      <w:start w:val="1"/>
      <w:numFmt w:val="lowerLetter"/>
      <w:lvlText w:val="%8."/>
      <w:lvlJc w:val="left"/>
      <w:pPr>
        <w:ind w:left="5760" w:hanging="360"/>
      </w:pPr>
    </w:lvl>
    <w:lvl w:ilvl="8" w:tplc="C4B60836" w:tentative="1">
      <w:start w:val="1"/>
      <w:numFmt w:val="lowerRoman"/>
      <w:lvlText w:val="%9."/>
      <w:lvlJc w:val="right"/>
      <w:pPr>
        <w:ind w:left="6480" w:hanging="180"/>
      </w:pPr>
    </w:lvl>
  </w:abstractNum>
  <w:abstractNum w:abstractNumId="49" w15:restartNumberingAfterBreak="0">
    <w:nsid w:val="5C796486"/>
    <w:multiLevelType w:val="hybridMultilevel"/>
    <w:tmpl w:val="79B6ACE8"/>
    <w:lvl w:ilvl="0" w:tplc="CA98BC2A">
      <w:start w:val="1"/>
      <w:numFmt w:val="bullet"/>
      <w:lvlText w:val=""/>
      <w:lvlJc w:val="left"/>
      <w:pPr>
        <w:tabs>
          <w:tab w:val="num" w:pos="720"/>
        </w:tabs>
        <w:ind w:left="720" w:hanging="360"/>
      </w:pPr>
      <w:rPr>
        <w:rFonts w:ascii="Symbol" w:hAnsi="Symbol" w:hint="default"/>
      </w:rPr>
    </w:lvl>
    <w:lvl w:ilvl="1" w:tplc="47F2A50C" w:tentative="1">
      <w:start w:val="1"/>
      <w:numFmt w:val="bullet"/>
      <w:lvlText w:val="o"/>
      <w:lvlJc w:val="left"/>
      <w:pPr>
        <w:ind w:left="1440" w:hanging="360"/>
      </w:pPr>
      <w:rPr>
        <w:rFonts w:ascii="Courier New" w:hAnsi="Courier New" w:cs="Courier New" w:hint="default"/>
      </w:rPr>
    </w:lvl>
    <w:lvl w:ilvl="2" w:tplc="489E3C6C" w:tentative="1">
      <w:start w:val="1"/>
      <w:numFmt w:val="bullet"/>
      <w:lvlText w:val=""/>
      <w:lvlJc w:val="left"/>
      <w:pPr>
        <w:ind w:left="2160" w:hanging="360"/>
      </w:pPr>
      <w:rPr>
        <w:rFonts w:ascii="Wingdings" w:hAnsi="Wingdings" w:hint="default"/>
      </w:rPr>
    </w:lvl>
    <w:lvl w:ilvl="3" w:tplc="8A94D63A" w:tentative="1">
      <w:start w:val="1"/>
      <w:numFmt w:val="bullet"/>
      <w:lvlText w:val=""/>
      <w:lvlJc w:val="left"/>
      <w:pPr>
        <w:ind w:left="2880" w:hanging="360"/>
      </w:pPr>
      <w:rPr>
        <w:rFonts w:ascii="Symbol" w:hAnsi="Symbol" w:hint="default"/>
      </w:rPr>
    </w:lvl>
    <w:lvl w:ilvl="4" w:tplc="190EA108" w:tentative="1">
      <w:start w:val="1"/>
      <w:numFmt w:val="bullet"/>
      <w:lvlText w:val="o"/>
      <w:lvlJc w:val="left"/>
      <w:pPr>
        <w:ind w:left="3600" w:hanging="360"/>
      </w:pPr>
      <w:rPr>
        <w:rFonts w:ascii="Courier New" w:hAnsi="Courier New" w:cs="Courier New" w:hint="default"/>
      </w:rPr>
    </w:lvl>
    <w:lvl w:ilvl="5" w:tplc="3702B688" w:tentative="1">
      <w:start w:val="1"/>
      <w:numFmt w:val="bullet"/>
      <w:lvlText w:val=""/>
      <w:lvlJc w:val="left"/>
      <w:pPr>
        <w:ind w:left="4320" w:hanging="360"/>
      </w:pPr>
      <w:rPr>
        <w:rFonts w:ascii="Wingdings" w:hAnsi="Wingdings" w:hint="default"/>
      </w:rPr>
    </w:lvl>
    <w:lvl w:ilvl="6" w:tplc="F6281006" w:tentative="1">
      <w:start w:val="1"/>
      <w:numFmt w:val="bullet"/>
      <w:lvlText w:val=""/>
      <w:lvlJc w:val="left"/>
      <w:pPr>
        <w:ind w:left="5040" w:hanging="360"/>
      </w:pPr>
      <w:rPr>
        <w:rFonts w:ascii="Symbol" w:hAnsi="Symbol" w:hint="default"/>
      </w:rPr>
    </w:lvl>
    <w:lvl w:ilvl="7" w:tplc="16ECD91A" w:tentative="1">
      <w:start w:val="1"/>
      <w:numFmt w:val="bullet"/>
      <w:lvlText w:val="o"/>
      <w:lvlJc w:val="left"/>
      <w:pPr>
        <w:ind w:left="5760" w:hanging="360"/>
      </w:pPr>
      <w:rPr>
        <w:rFonts w:ascii="Courier New" w:hAnsi="Courier New" w:cs="Courier New" w:hint="default"/>
      </w:rPr>
    </w:lvl>
    <w:lvl w:ilvl="8" w:tplc="65B432D0" w:tentative="1">
      <w:start w:val="1"/>
      <w:numFmt w:val="bullet"/>
      <w:lvlText w:val=""/>
      <w:lvlJc w:val="left"/>
      <w:pPr>
        <w:ind w:left="6480" w:hanging="360"/>
      </w:pPr>
      <w:rPr>
        <w:rFonts w:ascii="Wingdings" w:hAnsi="Wingdings" w:hint="default"/>
      </w:rPr>
    </w:lvl>
  </w:abstractNum>
  <w:abstractNum w:abstractNumId="50" w15:restartNumberingAfterBreak="0">
    <w:nsid w:val="632F5143"/>
    <w:multiLevelType w:val="hybridMultilevel"/>
    <w:tmpl w:val="68FE6BE2"/>
    <w:lvl w:ilvl="0" w:tplc="3C96CA5A">
      <w:start w:val="1"/>
      <w:numFmt w:val="bullet"/>
      <w:lvlText w:val=""/>
      <w:lvlJc w:val="left"/>
      <w:pPr>
        <w:tabs>
          <w:tab w:val="num" w:pos="720"/>
        </w:tabs>
        <w:ind w:left="720" w:hanging="360"/>
      </w:pPr>
      <w:rPr>
        <w:rFonts w:ascii="Symbol" w:hAnsi="Symbol" w:hint="default"/>
      </w:rPr>
    </w:lvl>
    <w:lvl w:ilvl="1" w:tplc="9C0E5A38" w:tentative="1">
      <w:start w:val="1"/>
      <w:numFmt w:val="bullet"/>
      <w:lvlText w:val="o"/>
      <w:lvlJc w:val="left"/>
      <w:pPr>
        <w:ind w:left="1440" w:hanging="360"/>
      </w:pPr>
      <w:rPr>
        <w:rFonts w:ascii="Courier New" w:hAnsi="Courier New" w:cs="Courier New" w:hint="default"/>
      </w:rPr>
    </w:lvl>
    <w:lvl w:ilvl="2" w:tplc="6E70487E" w:tentative="1">
      <w:start w:val="1"/>
      <w:numFmt w:val="bullet"/>
      <w:lvlText w:val=""/>
      <w:lvlJc w:val="left"/>
      <w:pPr>
        <w:ind w:left="2160" w:hanging="360"/>
      </w:pPr>
      <w:rPr>
        <w:rFonts w:ascii="Wingdings" w:hAnsi="Wingdings" w:hint="default"/>
      </w:rPr>
    </w:lvl>
    <w:lvl w:ilvl="3" w:tplc="7D301718" w:tentative="1">
      <w:start w:val="1"/>
      <w:numFmt w:val="bullet"/>
      <w:lvlText w:val=""/>
      <w:lvlJc w:val="left"/>
      <w:pPr>
        <w:ind w:left="2880" w:hanging="360"/>
      </w:pPr>
      <w:rPr>
        <w:rFonts w:ascii="Symbol" w:hAnsi="Symbol" w:hint="default"/>
      </w:rPr>
    </w:lvl>
    <w:lvl w:ilvl="4" w:tplc="798EC77C" w:tentative="1">
      <w:start w:val="1"/>
      <w:numFmt w:val="bullet"/>
      <w:lvlText w:val="o"/>
      <w:lvlJc w:val="left"/>
      <w:pPr>
        <w:ind w:left="3600" w:hanging="360"/>
      </w:pPr>
      <w:rPr>
        <w:rFonts w:ascii="Courier New" w:hAnsi="Courier New" w:cs="Courier New" w:hint="default"/>
      </w:rPr>
    </w:lvl>
    <w:lvl w:ilvl="5" w:tplc="8EBEB41E" w:tentative="1">
      <w:start w:val="1"/>
      <w:numFmt w:val="bullet"/>
      <w:lvlText w:val=""/>
      <w:lvlJc w:val="left"/>
      <w:pPr>
        <w:ind w:left="4320" w:hanging="360"/>
      </w:pPr>
      <w:rPr>
        <w:rFonts w:ascii="Wingdings" w:hAnsi="Wingdings" w:hint="default"/>
      </w:rPr>
    </w:lvl>
    <w:lvl w:ilvl="6" w:tplc="54A0186C" w:tentative="1">
      <w:start w:val="1"/>
      <w:numFmt w:val="bullet"/>
      <w:lvlText w:val=""/>
      <w:lvlJc w:val="left"/>
      <w:pPr>
        <w:ind w:left="5040" w:hanging="360"/>
      </w:pPr>
      <w:rPr>
        <w:rFonts w:ascii="Symbol" w:hAnsi="Symbol" w:hint="default"/>
      </w:rPr>
    </w:lvl>
    <w:lvl w:ilvl="7" w:tplc="3EE8CA9E" w:tentative="1">
      <w:start w:val="1"/>
      <w:numFmt w:val="bullet"/>
      <w:lvlText w:val="o"/>
      <w:lvlJc w:val="left"/>
      <w:pPr>
        <w:ind w:left="5760" w:hanging="360"/>
      </w:pPr>
      <w:rPr>
        <w:rFonts w:ascii="Courier New" w:hAnsi="Courier New" w:cs="Courier New" w:hint="default"/>
      </w:rPr>
    </w:lvl>
    <w:lvl w:ilvl="8" w:tplc="8F9A9FE2" w:tentative="1">
      <w:start w:val="1"/>
      <w:numFmt w:val="bullet"/>
      <w:lvlText w:val=""/>
      <w:lvlJc w:val="left"/>
      <w:pPr>
        <w:ind w:left="6480" w:hanging="360"/>
      </w:pPr>
      <w:rPr>
        <w:rFonts w:ascii="Wingdings" w:hAnsi="Wingdings" w:hint="default"/>
      </w:rPr>
    </w:lvl>
  </w:abstractNum>
  <w:abstractNum w:abstractNumId="51" w15:restartNumberingAfterBreak="0">
    <w:nsid w:val="635D2AD7"/>
    <w:multiLevelType w:val="hybridMultilevel"/>
    <w:tmpl w:val="6594439E"/>
    <w:lvl w:ilvl="0" w:tplc="B56692B2">
      <w:start w:val="1"/>
      <w:numFmt w:val="decimal"/>
      <w:lvlText w:val="(%1)"/>
      <w:lvlJc w:val="left"/>
      <w:pPr>
        <w:ind w:left="795" w:hanging="435"/>
      </w:pPr>
      <w:rPr>
        <w:rFonts w:hint="default"/>
      </w:rPr>
    </w:lvl>
    <w:lvl w:ilvl="1" w:tplc="5FE07B06" w:tentative="1">
      <w:start w:val="1"/>
      <w:numFmt w:val="lowerLetter"/>
      <w:lvlText w:val="%2."/>
      <w:lvlJc w:val="left"/>
      <w:pPr>
        <w:ind w:left="1440" w:hanging="360"/>
      </w:pPr>
    </w:lvl>
    <w:lvl w:ilvl="2" w:tplc="1E309392" w:tentative="1">
      <w:start w:val="1"/>
      <w:numFmt w:val="lowerRoman"/>
      <w:lvlText w:val="%3."/>
      <w:lvlJc w:val="right"/>
      <w:pPr>
        <w:ind w:left="2160" w:hanging="180"/>
      </w:pPr>
    </w:lvl>
    <w:lvl w:ilvl="3" w:tplc="C330B0A6" w:tentative="1">
      <w:start w:val="1"/>
      <w:numFmt w:val="decimal"/>
      <w:lvlText w:val="%4."/>
      <w:lvlJc w:val="left"/>
      <w:pPr>
        <w:ind w:left="2880" w:hanging="360"/>
      </w:pPr>
    </w:lvl>
    <w:lvl w:ilvl="4" w:tplc="7F2C3E74" w:tentative="1">
      <w:start w:val="1"/>
      <w:numFmt w:val="lowerLetter"/>
      <w:lvlText w:val="%5."/>
      <w:lvlJc w:val="left"/>
      <w:pPr>
        <w:ind w:left="3600" w:hanging="360"/>
      </w:pPr>
    </w:lvl>
    <w:lvl w:ilvl="5" w:tplc="6FB28264" w:tentative="1">
      <w:start w:val="1"/>
      <w:numFmt w:val="lowerRoman"/>
      <w:lvlText w:val="%6."/>
      <w:lvlJc w:val="right"/>
      <w:pPr>
        <w:ind w:left="4320" w:hanging="180"/>
      </w:pPr>
    </w:lvl>
    <w:lvl w:ilvl="6" w:tplc="BBFAD652" w:tentative="1">
      <w:start w:val="1"/>
      <w:numFmt w:val="decimal"/>
      <w:lvlText w:val="%7."/>
      <w:lvlJc w:val="left"/>
      <w:pPr>
        <w:ind w:left="5040" w:hanging="360"/>
      </w:pPr>
    </w:lvl>
    <w:lvl w:ilvl="7" w:tplc="A4ACC906" w:tentative="1">
      <w:start w:val="1"/>
      <w:numFmt w:val="lowerLetter"/>
      <w:lvlText w:val="%8."/>
      <w:lvlJc w:val="left"/>
      <w:pPr>
        <w:ind w:left="5760" w:hanging="360"/>
      </w:pPr>
    </w:lvl>
    <w:lvl w:ilvl="8" w:tplc="6FD261BC" w:tentative="1">
      <w:start w:val="1"/>
      <w:numFmt w:val="lowerRoman"/>
      <w:lvlText w:val="%9."/>
      <w:lvlJc w:val="right"/>
      <w:pPr>
        <w:ind w:left="6480" w:hanging="180"/>
      </w:pPr>
    </w:lvl>
  </w:abstractNum>
  <w:abstractNum w:abstractNumId="52" w15:restartNumberingAfterBreak="0">
    <w:nsid w:val="63910720"/>
    <w:multiLevelType w:val="hybridMultilevel"/>
    <w:tmpl w:val="276A5CF8"/>
    <w:lvl w:ilvl="0" w:tplc="094A9C26">
      <w:start w:val="1"/>
      <w:numFmt w:val="bullet"/>
      <w:lvlText w:val=""/>
      <w:lvlJc w:val="left"/>
      <w:pPr>
        <w:ind w:left="720" w:hanging="360"/>
      </w:pPr>
      <w:rPr>
        <w:rFonts w:ascii="Symbol" w:hAnsi="Symbol" w:hint="default"/>
      </w:rPr>
    </w:lvl>
    <w:lvl w:ilvl="1" w:tplc="E9CE3954" w:tentative="1">
      <w:start w:val="1"/>
      <w:numFmt w:val="bullet"/>
      <w:lvlText w:val="o"/>
      <w:lvlJc w:val="left"/>
      <w:pPr>
        <w:ind w:left="1440" w:hanging="360"/>
      </w:pPr>
      <w:rPr>
        <w:rFonts w:ascii="Courier New" w:hAnsi="Courier New" w:cs="Courier New" w:hint="default"/>
      </w:rPr>
    </w:lvl>
    <w:lvl w:ilvl="2" w:tplc="AC163DA0" w:tentative="1">
      <w:start w:val="1"/>
      <w:numFmt w:val="bullet"/>
      <w:lvlText w:val=""/>
      <w:lvlJc w:val="left"/>
      <w:pPr>
        <w:ind w:left="2160" w:hanging="360"/>
      </w:pPr>
      <w:rPr>
        <w:rFonts w:ascii="Wingdings" w:hAnsi="Wingdings" w:hint="default"/>
      </w:rPr>
    </w:lvl>
    <w:lvl w:ilvl="3" w:tplc="79AEAE9C" w:tentative="1">
      <w:start w:val="1"/>
      <w:numFmt w:val="bullet"/>
      <w:lvlText w:val=""/>
      <w:lvlJc w:val="left"/>
      <w:pPr>
        <w:ind w:left="2880" w:hanging="360"/>
      </w:pPr>
      <w:rPr>
        <w:rFonts w:ascii="Symbol" w:hAnsi="Symbol" w:hint="default"/>
      </w:rPr>
    </w:lvl>
    <w:lvl w:ilvl="4" w:tplc="0A4ECD3E" w:tentative="1">
      <w:start w:val="1"/>
      <w:numFmt w:val="bullet"/>
      <w:lvlText w:val="o"/>
      <w:lvlJc w:val="left"/>
      <w:pPr>
        <w:ind w:left="3600" w:hanging="360"/>
      </w:pPr>
      <w:rPr>
        <w:rFonts w:ascii="Courier New" w:hAnsi="Courier New" w:cs="Courier New" w:hint="default"/>
      </w:rPr>
    </w:lvl>
    <w:lvl w:ilvl="5" w:tplc="632C26BA" w:tentative="1">
      <w:start w:val="1"/>
      <w:numFmt w:val="bullet"/>
      <w:lvlText w:val=""/>
      <w:lvlJc w:val="left"/>
      <w:pPr>
        <w:ind w:left="4320" w:hanging="360"/>
      </w:pPr>
      <w:rPr>
        <w:rFonts w:ascii="Wingdings" w:hAnsi="Wingdings" w:hint="default"/>
      </w:rPr>
    </w:lvl>
    <w:lvl w:ilvl="6" w:tplc="F4840B1C" w:tentative="1">
      <w:start w:val="1"/>
      <w:numFmt w:val="bullet"/>
      <w:lvlText w:val=""/>
      <w:lvlJc w:val="left"/>
      <w:pPr>
        <w:ind w:left="5040" w:hanging="360"/>
      </w:pPr>
      <w:rPr>
        <w:rFonts w:ascii="Symbol" w:hAnsi="Symbol" w:hint="default"/>
      </w:rPr>
    </w:lvl>
    <w:lvl w:ilvl="7" w:tplc="A1165D52" w:tentative="1">
      <w:start w:val="1"/>
      <w:numFmt w:val="bullet"/>
      <w:lvlText w:val="o"/>
      <w:lvlJc w:val="left"/>
      <w:pPr>
        <w:ind w:left="5760" w:hanging="360"/>
      </w:pPr>
      <w:rPr>
        <w:rFonts w:ascii="Courier New" w:hAnsi="Courier New" w:cs="Courier New" w:hint="default"/>
      </w:rPr>
    </w:lvl>
    <w:lvl w:ilvl="8" w:tplc="790C64C6" w:tentative="1">
      <w:start w:val="1"/>
      <w:numFmt w:val="bullet"/>
      <w:lvlText w:val=""/>
      <w:lvlJc w:val="left"/>
      <w:pPr>
        <w:ind w:left="6480" w:hanging="360"/>
      </w:pPr>
      <w:rPr>
        <w:rFonts w:ascii="Wingdings" w:hAnsi="Wingdings" w:hint="default"/>
      </w:rPr>
    </w:lvl>
  </w:abstractNum>
  <w:abstractNum w:abstractNumId="53" w15:restartNumberingAfterBreak="0">
    <w:nsid w:val="639226F2"/>
    <w:multiLevelType w:val="hybridMultilevel"/>
    <w:tmpl w:val="7DA213BE"/>
    <w:lvl w:ilvl="0" w:tplc="E38037C4">
      <w:start w:val="1"/>
      <w:numFmt w:val="bullet"/>
      <w:lvlText w:val=""/>
      <w:lvlJc w:val="left"/>
      <w:pPr>
        <w:tabs>
          <w:tab w:val="num" w:pos="720"/>
        </w:tabs>
        <w:ind w:left="720" w:hanging="360"/>
      </w:pPr>
      <w:rPr>
        <w:rFonts w:ascii="Symbol" w:hAnsi="Symbol" w:hint="default"/>
      </w:rPr>
    </w:lvl>
    <w:lvl w:ilvl="1" w:tplc="DA7A23BC" w:tentative="1">
      <w:start w:val="1"/>
      <w:numFmt w:val="bullet"/>
      <w:lvlText w:val="o"/>
      <w:lvlJc w:val="left"/>
      <w:pPr>
        <w:ind w:left="1440" w:hanging="360"/>
      </w:pPr>
      <w:rPr>
        <w:rFonts w:ascii="Courier New" w:hAnsi="Courier New" w:cs="Courier New" w:hint="default"/>
      </w:rPr>
    </w:lvl>
    <w:lvl w:ilvl="2" w:tplc="3990BEA0" w:tentative="1">
      <w:start w:val="1"/>
      <w:numFmt w:val="bullet"/>
      <w:lvlText w:val=""/>
      <w:lvlJc w:val="left"/>
      <w:pPr>
        <w:ind w:left="2160" w:hanging="360"/>
      </w:pPr>
      <w:rPr>
        <w:rFonts w:ascii="Wingdings" w:hAnsi="Wingdings" w:hint="default"/>
      </w:rPr>
    </w:lvl>
    <w:lvl w:ilvl="3" w:tplc="71265F18" w:tentative="1">
      <w:start w:val="1"/>
      <w:numFmt w:val="bullet"/>
      <w:lvlText w:val=""/>
      <w:lvlJc w:val="left"/>
      <w:pPr>
        <w:ind w:left="2880" w:hanging="360"/>
      </w:pPr>
      <w:rPr>
        <w:rFonts w:ascii="Symbol" w:hAnsi="Symbol" w:hint="default"/>
      </w:rPr>
    </w:lvl>
    <w:lvl w:ilvl="4" w:tplc="9FDE8AC0" w:tentative="1">
      <w:start w:val="1"/>
      <w:numFmt w:val="bullet"/>
      <w:lvlText w:val="o"/>
      <w:lvlJc w:val="left"/>
      <w:pPr>
        <w:ind w:left="3600" w:hanging="360"/>
      </w:pPr>
      <w:rPr>
        <w:rFonts w:ascii="Courier New" w:hAnsi="Courier New" w:cs="Courier New" w:hint="default"/>
      </w:rPr>
    </w:lvl>
    <w:lvl w:ilvl="5" w:tplc="78F24DC2" w:tentative="1">
      <w:start w:val="1"/>
      <w:numFmt w:val="bullet"/>
      <w:lvlText w:val=""/>
      <w:lvlJc w:val="left"/>
      <w:pPr>
        <w:ind w:left="4320" w:hanging="360"/>
      </w:pPr>
      <w:rPr>
        <w:rFonts w:ascii="Wingdings" w:hAnsi="Wingdings" w:hint="default"/>
      </w:rPr>
    </w:lvl>
    <w:lvl w:ilvl="6" w:tplc="87A8A5C4" w:tentative="1">
      <w:start w:val="1"/>
      <w:numFmt w:val="bullet"/>
      <w:lvlText w:val=""/>
      <w:lvlJc w:val="left"/>
      <w:pPr>
        <w:ind w:left="5040" w:hanging="360"/>
      </w:pPr>
      <w:rPr>
        <w:rFonts w:ascii="Symbol" w:hAnsi="Symbol" w:hint="default"/>
      </w:rPr>
    </w:lvl>
    <w:lvl w:ilvl="7" w:tplc="BABAE0E4" w:tentative="1">
      <w:start w:val="1"/>
      <w:numFmt w:val="bullet"/>
      <w:lvlText w:val="o"/>
      <w:lvlJc w:val="left"/>
      <w:pPr>
        <w:ind w:left="5760" w:hanging="360"/>
      </w:pPr>
      <w:rPr>
        <w:rFonts w:ascii="Courier New" w:hAnsi="Courier New" w:cs="Courier New" w:hint="default"/>
      </w:rPr>
    </w:lvl>
    <w:lvl w:ilvl="8" w:tplc="18EEB0FE" w:tentative="1">
      <w:start w:val="1"/>
      <w:numFmt w:val="bullet"/>
      <w:lvlText w:val=""/>
      <w:lvlJc w:val="left"/>
      <w:pPr>
        <w:ind w:left="6480" w:hanging="360"/>
      </w:pPr>
      <w:rPr>
        <w:rFonts w:ascii="Wingdings" w:hAnsi="Wingdings" w:hint="default"/>
      </w:rPr>
    </w:lvl>
  </w:abstractNum>
  <w:abstractNum w:abstractNumId="54" w15:restartNumberingAfterBreak="0">
    <w:nsid w:val="63DD6F03"/>
    <w:multiLevelType w:val="hybridMultilevel"/>
    <w:tmpl w:val="32D683F2"/>
    <w:lvl w:ilvl="0" w:tplc="03B0EBBC">
      <w:start w:val="1"/>
      <w:numFmt w:val="bullet"/>
      <w:lvlText w:val=""/>
      <w:lvlJc w:val="left"/>
      <w:pPr>
        <w:ind w:left="720" w:hanging="360"/>
      </w:pPr>
      <w:rPr>
        <w:rFonts w:ascii="Symbol" w:hAnsi="Symbol" w:hint="default"/>
      </w:rPr>
    </w:lvl>
    <w:lvl w:ilvl="1" w:tplc="2444C98A" w:tentative="1">
      <w:start w:val="1"/>
      <w:numFmt w:val="bullet"/>
      <w:lvlText w:val="o"/>
      <w:lvlJc w:val="left"/>
      <w:pPr>
        <w:ind w:left="1440" w:hanging="360"/>
      </w:pPr>
      <w:rPr>
        <w:rFonts w:ascii="Courier New" w:hAnsi="Courier New" w:cs="Courier New" w:hint="default"/>
      </w:rPr>
    </w:lvl>
    <w:lvl w:ilvl="2" w:tplc="2960AB2C" w:tentative="1">
      <w:start w:val="1"/>
      <w:numFmt w:val="bullet"/>
      <w:lvlText w:val=""/>
      <w:lvlJc w:val="left"/>
      <w:pPr>
        <w:ind w:left="2160" w:hanging="360"/>
      </w:pPr>
      <w:rPr>
        <w:rFonts w:ascii="Wingdings" w:hAnsi="Wingdings" w:hint="default"/>
      </w:rPr>
    </w:lvl>
    <w:lvl w:ilvl="3" w:tplc="2A6CFBBA" w:tentative="1">
      <w:start w:val="1"/>
      <w:numFmt w:val="bullet"/>
      <w:lvlText w:val=""/>
      <w:lvlJc w:val="left"/>
      <w:pPr>
        <w:ind w:left="2880" w:hanging="360"/>
      </w:pPr>
      <w:rPr>
        <w:rFonts w:ascii="Symbol" w:hAnsi="Symbol" w:hint="default"/>
      </w:rPr>
    </w:lvl>
    <w:lvl w:ilvl="4" w:tplc="A86A53D4" w:tentative="1">
      <w:start w:val="1"/>
      <w:numFmt w:val="bullet"/>
      <w:lvlText w:val="o"/>
      <w:lvlJc w:val="left"/>
      <w:pPr>
        <w:ind w:left="3600" w:hanging="360"/>
      </w:pPr>
      <w:rPr>
        <w:rFonts w:ascii="Courier New" w:hAnsi="Courier New" w:cs="Courier New" w:hint="default"/>
      </w:rPr>
    </w:lvl>
    <w:lvl w:ilvl="5" w:tplc="5FCC793C" w:tentative="1">
      <w:start w:val="1"/>
      <w:numFmt w:val="bullet"/>
      <w:lvlText w:val=""/>
      <w:lvlJc w:val="left"/>
      <w:pPr>
        <w:ind w:left="4320" w:hanging="360"/>
      </w:pPr>
      <w:rPr>
        <w:rFonts w:ascii="Wingdings" w:hAnsi="Wingdings" w:hint="default"/>
      </w:rPr>
    </w:lvl>
    <w:lvl w:ilvl="6" w:tplc="99A01110" w:tentative="1">
      <w:start w:val="1"/>
      <w:numFmt w:val="bullet"/>
      <w:lvlText w:val=""/>
      <w:lvlJc w:val="left"/>
      <w:pPr>
        <w:ind w:left="5040" w:hanging="360"/>
      </w:pPr>
      <w:rPr>
        <w:rFonts w:ascii="Symbol" w:hAnsi="Symbol" w:hint="default"/>
      </w:rPr>
    </w:lvl>
    <w:lvl w:ilvl="7" w:tplc="0D9C692A" w:tentative="1">
      <w:start w:val="1"/>
      <w:numFmt w:val="bullet"/>
      <w:lvlText w:val="o"/>
      <w:lvlJc w:val="left"/>
      <w:pPr>
        <w:ind w:left="5760" w:hanging="360"/>
      </w:pPr>
      <w:rPr>
        <w:rFonts w:ascii="Courier New" w:hAnsi="Courier New" w:cs="Courier New" w:hint="default"/>
      </w:rPr>
    </w:lvl>
    <w:lvl w:ilvl="8" w:tplc="CBEE1528" w:tentative="1">
      <w:start w:val="1"/>
      <w:numFmt w:val="bullet"/>
      <w:lvlText w:val=""/>
      <w:lvlJc w:val="left"/>
      <w:pPr>
        <w:ind w:left="6480" w:hanging="360"/>
      </w:pPr>
      <w:rPr>
        <w:rFonts w:ascii="Wingdings" w:hAnsi="Wingdings" w:hint="default"/>
      </w:rPr>
    </w:lvl>
  </w:abstractNum>
  <w:abstractNum w:abstractNumId="55" w15:restartNumberingAfterBreak="0">
    <w:nsid w:val="64C35FB2"/>
    <w:multiLevelType w:val="hybridMultilevel"/>
    <w:tmpl w:val="0A5CDDFE"/>
    <w:lvl w:ilvl="0" w:tplc="246A6760">
      <w:start w:val="1"/>
      <w:numFmt w:val="bullet"/>
      <w:lvlText w:val=""/>
      <w:lvlJc w:val="left"/>
      <w:pPr>
        <w:tabs>
          <w:tab w:val="num" w:pos="720"/>
        </w:tabs>
        <w:ind w:left="720" w:hanging="360"/>
      </w:pPr>
      <w:rPr>
        <w:rFonts w:ascii="Symbol" w:hAnsi="Symbol" w:hint="default"/>
      </w:rPr>
    </w:lvl>
    <w:lvl w:ilvl="1" w:tplc="67BE619A" w:tentative="1">
      <w:start w:val="1"/>
      <w:numFmt w:val="bullet"/>
      <w:lvlText w:val="o"/>
      <w:lvlJc w:val="left"/>
      <w:pPr>
        <w:ind w:left="1440" w:hanging="360"/>
      </w:pPr>
      <w:rPr>
        <w:rFonts w:ascii="Courier New" w:hAnsi="Courier New" w:cs="Courier New" w:hint="default"/>
      </w:rPr>
    </w:lvl>
    <w:lvl w:ilvl="2" w:tplc="E0C6C574" w:tentative="1">
      <w:start w:val="1"/>
      <w:numFmt w:val="bullet"/>
      <w:lvlText w:val=""/>
      <w:lvlJc w:val="left"/>
      <w:pPr>
        <w:ind w:left="2160" w:hanging="360"/>
      </w:pPr>
      <w:rPr>
        <w:rFonts w:ascii="Wingdings" w:hAnsi="Wingdings" w:hint="default"/>
      </w:rPr>
    </w:lvl>
    <w:lvl w:ilvl="3" w:tplc="9A68274E" w:tentative="1">
      <w:start w:val="1"/>
      <w:numFmt w:val="bullet"/>
      <w:lvlText w:val=""/>
      <w:lvlJc w:val="left"/>
      <w:pPr>
        <w:ind w:left="2880" w:hanging="360"/>
      </w:pPr>
      <w:rPr>
        <w:rFonts w:ascii="Symbol" w:hAnsi="Symbol" w:hint="default"/>
      </w:rPr>
    </w:lvl>
    <w:lvl w:ilvl="4" w:tplc="4712FC8E" w:tentative="1">
      <w:start w:val="1"/>
      <w:numFmt w:val="bullet"/>
      <w:lvlText w:val="o"/>
      <w:lvlJc w:val="left"/>
      <w:pPr>
        <w:ind w:left="3600" w:hanging="360"/>
      </w:pPr>
      <w:rPr>
        <w:rFonts w:ascii="Courier New" w:hAnsi="Courier New" w:cs="Courier New" w:hint="default"/>
      </w:rPr>
    </w:lvl>
    <w:lvl w:ilvl="5" w:tplc="6AB62B8E" w:tentative="1">
      <w:start w:val="1"/>
      <w:numFmt w:val="bullet"/>
      <w:lvlText w:val=""/>
      <w:lvlJc w:val="left"/>
      <w:pPr>
        <w:ind w:left="4320" w:hanging="360"/>
      </w:pPr>
      <w:rPr>
        <w:rFonts w:ascii="Wingdings" w:hAnsi="Wingdings" w:hint="default"/>
      </w:rPr>
    </w:lvl>
    <w:lvl w:ilvl="6" w:tplc="3FC82E56" w:tentative="1">
      <w:start w:val="1"/>
      <w:numFmt w:val="bullet"/>
      <w:lvlText w:val=""/>
      <w:lvlJc w:val="left"/>
      <w:pPr>
        <w:ind w:left="5040" w:hanging="360"/>
      </w:pPr>
      <w:rPr>
        <w:rFonts w:ascii="Symbol" w:hAnsi="Symbol" w:hint="default"/>
      </w:rPr>
    </w:lvl>
    <w:lvl w:ilvl="7" w:tplc="163A1178" w:tentative="1">
      <w:start w:val="1"/>
      <w:numFmt w:val="bullet"/>
      <w:lvlText w:val="o"/>
      <w:lvlJc w:val="left"/>
      <w:pPr>
        <w:ind w:left="5760" w:hanging="360"/>
      </w:pPr>
      <w:rPr>
        <w:rFonts w:ascii="Courier New" w:hAnsi="Courier New" w:cs="Courier New" w:hint="default"/>
      </w:rPr>
    </w:lvl>
    <w:lvl w:ilvl="8" w:tplc="87CC368A" w:tentative="1">
      <w:start w:val="1"/>
      <w:numFmt w:val="bullet"/>
      <w:lvlText w:val=""/>
      <w:lvlJc w:val="left"/>
      <w:pPr>
        <w:ind w:left="6480" w:hanging="360"/>
      </w:pPr>
      <w:rPr>
        <w:rFonts w:ascii="Wingdings" w:hAnsi="Wingdings" w:hint="default"/>
      </w:rPr>
    </w:lvl>
  </w:abstractNum>
  <w:abstractNum w:abstractNumId="56" w15:restartNumberingAfterBreak="0">
    <w:nsid w:val="66161432"/>
    <w:multiLevelType w:val="hybridMultilevel"/>
    <w:tmpl w:val="E23CA67A"/>
    <w:lvl w:ilvl="0" w:tplc="01C2F16A">
      <w:start w:val="1"/>
      <w:numFmt w:val="bullet"/>
      <w:lvlText w:val=""/>
      <w:lvlJc w:val="left"/>
      <w:pPr>
        <w:tabs>
          <w:tab w:val="num" w:pos="720"/>
        </w:tabs>
        <w:ind w:left="720" w:hanging="360"/>
      </w:pPr>
      <w:rPr>
        <w:rFonts w:ascii="Symbol" w:hAnsi="Symbol" w:hint="default"/>
      </w:rPr>
    </w:lvl>
    <w:lvl w:ilvl="1" w:tplc="0EE84A80" w:tentative="1">
      <w:start w:val="1"/>
      <w:numFmt w:val="bullet"/>
      <w:lvlText w:val="o"/>
      <w:lvlJc w:val="left"/>
      <w:pPr>
        <w:ind w:left="1440" w:hanging="360"/>
      </w:pPr>
      <w:rPr>
        <w:rFonts w:ascii="Courier New" w:hAnsi="Courier New" w:cs="Courier New" w:hint="default"/>
      </w:rPr>
    </w:lvl>
    <w:lvl w:ilvl="2" w:tplc="80F4898E" w:tentative="1">
      <w:start w:val="1"/>
      <w:numFmt w:val="bullet"/>
      <w:lvlText w:val=""/>
      <w:lvlJc w:val="left"/>
      <w:pPr>
        <w:ind w:left="2160" w:hanging="360"/>
      </w:pPr>
      <w:rPr>
        <w:rFonts w:ascii="Wingdings" w:hAnsi="Wingdings" w:hint="default"/>
      </w:rPr>
    </w:lvl>
    <w:lvl w:ilvl="3" w:tplc="B7BC3EA8" w:tentative="1">
      <w:start w:val="1"/>
      <w:numFmt w:val="bullet"/>
      <w:lvlText w:val=""/>
      <w:lvlJc w:val="left"/>
      <w:pPr>
        <w:ind w:left="2880" w:hanging="360"/>
      </w:pPr>
      <w:rPr>
        <w:rFonts w:ascii="Symbol" w:hAnsi="Symbol" w:hint="default"/>
      </w:rPr>
    </w:lvl>
    <w:lvl w:ilvl="4" w:tplc="4448D2B0" w:tentative="1">
      <w:start w:val="1"/>
      <w:numFmt w:val="bullet"/>
      <w:lvlText w:val="o"/>
      <w:lvlJc w:val="left"/>
      <w:pPr>
        <w:ind w:left="3600" w:hanging="360"/>
      </w:pPr>
      <w:rPr>
        <w:rFonts w:ascii="Courier New" w:hAnsi="Courier New" w:cs="Courier New" w:hint="default"/>
      </w:rPr>
    </w:lvl>
    <w:lvl w:ilvl="5" w:tplc="35A678CC" w:tentative="1">
      <w:start w:val="1"/>
      <w:numFmt w:val="bullet"/>
      <w:lvlText w:val=""/>
      <w:lvlJc w:val="left"/>
      <w:pPr>
        <w:ind w:left="4320" w:hanging="360"/>
      </w:pPr>
      <w:rPr>
        <w:rFonts w:ascii="Wingdings" w:hAnsi="Wingdings" w:hint="default"/>
      </w:rPr>
    </w:lvl>
    <w:lvl w:ilvl="6" w:tplc="88DE32DC" w:tentative="1">
      <w:start w:val="1"/>
      <w:numFmt w:val="bullet"/>
      <w:lvlText w:val=""/>
      <w:lvlJc w:val="left"/>
      <w:pPr>
        <w:ind w:left="5040" w:hanging="360"/>
      </w:pPr>
      <w:rPr>
        <w:rFonts w:ascii="Symbol" w:hAnsi="Symbol" w:hint="default"/>
      </w:rPr>
    </w:lvl>
    <w:lvl w:ilvl="7" w:tplc="868408F4" w:tentative="1">
      <w:start w:val="1"/>
      <w:numFmt w:val="bullet"/>
      <w:lvlText w:val="o"/>
      <w:lvlJc w:val="left"/>
      <w:pPr>
        <w:ind w:left="5760" w:hanging="360"/>
      </w:pPr>
      <w:rPr>
        <w:rFonts w:ascii="Courier New" w:hAnsi="Courier New" w:cs="Courier New" w:hint="default"/>
      </w:rPr>
    </w:lvl>
    <w:lvl w:ilvl="8" w:tplc="E8440F5A" w:tentative="1">
      <w:start w:val="1"/>
      <w:numFmt w:val="bullet"/>
      <w:lvlText w:val=""/>
      <w:lvlJc w:val="left"/>
      <w:pPr>
        <w:ind w:left="6480" w:hanging="360"/>
      </w:pPr>
      <w:rPr>
        <w:rFonts w:ascii="Wingdings" w:hAnsi="Wingdings" w:hint="default"/>
      </w:rPr>
    </w:lvl>
  </w:abstractNum>
  <w:abstractNum w:abstractNumId="57" w15:restartNumberingAfterBreak="0">
    <w:nsid w:val="69B80172"/>
    <w:multiLevelType w:val="hybridMultilevel"/>
    <w:tmpl w:val="55A87C2C"/>
    <w:lvl w:ilvl="0" w:tplc="55D8976C">
      <w:start w:val="1"/>
      <w:numFmt w:val="bullet"/>
      <w:lvlText w:val=""/>
      <w:lvlJc w:val="left"/>
      <w:pPr>
        <w:tabs>
          <w:tab w:val="num" w:pos="720"/>
        </w:tabs>
        <w:ind w:left="720" w:hanging="360"/>
      </w:pPr>
      <w:rPr>
        <w:rFonts w:ascii="Symbol" w:hAnsi="Symbol" w:hint="default"/>
      </w:rPr>
    </w:lvl>
    <w:lvl w:ilvl="1" w:tplc="AAE49452" w:tentative="1">
      <w:start w:val="1"/>
      <w:numFmt w:val="bullet"/>
      <w:lvlText w:val="o"/>
      <w:lvlJc w:val="left"/>
      <w:pPr>
        <w:ind w:left="1440" w:hanging="360"/>
      </w:pPr>
      <w:rPr>
        <w:rFonts w:ascii="Courier New" w:hAnsi="Courier New" w:cs="Courier New" w:hint="default"/>
      </w:rPr>
    </w:lvl>
    <w:lvl w:ilvl="2" w:tplc="841801EC" w:tentative="1">
      <w:start w:val="1"/>
      <w:numFmt w:val="bullet"/>
      <w:lvlText w:val=""/>
      <w:lvlJc w:val="left"/>
      <w:pPr>
        <w:ind w:left="2160" w:hanging="360"/>
      </w:pPr>
      <w:rPr>
        <w:rFonts w:ascii="Wingdings" w:hAnsi="Wingdings" w:hint="default"/>
      </w:rPr>
    </w:lvl>
    <w:lvl w:ilvl="3" w:tplc="0AD4D00C" w:tentative="1">
      <w:start w:val="1"/>
      <w:numFmt w:val="bullet"/>
      <w:lvlText w:val=""/>
      <w:lvlJc w:val="left"/>
      <w:pPr>
        <w:ind w:left="2880" w:hanging="360"/>
      </w:pPr>
      <w:rPr>
        <w:rFonts w:ascii="Symbol" w:hAnsi="Symbol" w:hint="default"/>
      </w:rPr>
    </w:lvl>
    <w:lvl w:ilvl="4" w:tplc="EEF48E56" w:tentative="1">
      <w:start w:val="1"/>
      <w:numFmt w:val="bullet"/>
      <w:lvlText w:val="o"/>
      <w:lvlJc w:val="left"/>
      <w:pPr>
        <w:ind w:left="3600" w:hanging="360"/>
      </w:pPr>
      <w:rPr>
        <w:rFonts w:ascii="Courier New" w:hAnsi="Courier New" w:cs="Courier New" w:hint="default"/>
      </w:rPr>
    </w:lvl>
    <w:lvl w:ilvl="5" w:tplc="E716D1E6" w:tentative="1">
      <w:start w:val="1"/>
      <w:numFmt w:val="bullet"/>
      <w:lvlText w:val=""/>
      <w:lvlJc w:val="left"/>
      <w:pPr>
        <w:ind w:left="4320" w:hanging="360"/>
      </w:pPr>
      <w:rPr>
        <w:rFonts w:ascii="Wingdings" w:hAnsi="Wingdings" w:hint="default"/>
      </w:rPr>
    </w:lvl>
    <w:lvl w:ilvl="6" w:tplc="F0768B1C" w:tentative="1">
      <w:start w:val="1"/>
      <w:numFmt w:val="bullet"/>
      <w:lvlText w:val=""/>
      <w:lvlJc w:val="left"/>
      <w:pPr>
        <w:ind w:left="5040" w:hanging="360"/>
      </w:pPr>
      <w:rPr>
        <w:rFonts w:ascii="Symbol" w:hAnsi="Symbol" w:hint="default"/>
      </w:rPr>
    </w:lvl>
    <w:lvl w:ilvl="7" w:tplc="28605C42" w:tentative="1">
      <w:start w:val="1"/>
      <w:numFmt w:val="bullet"/>
      <w:lvlText w:val="o"/>
      <w:lvlJc w:val="left"/>
      <w:pPr>
        <w:ind w:left="5760" w:hanging="360"/>
      </w:pPr>
      <w:rPr>
        <w:rFonts w:ascii="Courier New" w:hAnsi="Courier New" w:cs="Courier New" w:hint="default"/>
      </w:rPr>
    </w:lvl>
    <w:lvl w:ilvl="8" w:tplc="B10E0904" w:tentative="1">
      <w:start w:val="1"/>
      <w:numFmt w:val="bullet"/>
      <w:lvlText w:val=""/>
      <w:lvlJc w:val="left"/>
      <w:pPr>
        <w:ind w:left="6480" w:hanging="360"/>
      </w:pPr>
      <w:rPr>
        <w:rFonts w:ascii="Wingdings" w:hAnsi="Wingdings" w:hint="default"/>
      </w:rPr>
    </w:lvl>
  </w:abstractNum>
  <w:abstractNum w:abstractNumId="58" w15:restartNumberingAfterBreak="0">
    <w:nsid w:val="6E1B4300"/>
    <w:multiLevelType w:val="hybridMultilevel"/>
    <w:tmpl w:val="53185590"/>
    <w:lvl w:ilvl="0" w:tplc="DBD06240">
      <w:start w:val="1"/>
      <w:numFmt w:val="bullet"/>
      <w:lvlText w:val=""/>
      <w:lvlJc w:val="left"/>
      <w:pPr>
        <w:tabs>
          <w:tab w:val="num" w:pos="720"/>
        </w:tabs>
        <w:ind w:left="720" w:hanging="360"/>
      </w:pPr>
      <w:rPr>
        <w:rFonts w:ascii="Symbol" w:hAnsi="Symbol" w:hint="default"/>
      </w:rPr>
    </w:lvl>
    <w:lvl w:ilvl="1" w:tplc="A34E91EE" w:tentative="1">
      <w:start w:val="1"/>
      <w:numFmt w:val="bullet"/>
      <w:lvlText w:val="o"/>
      <w:lvlJc w:val="left"/>
      <w:pPr>
        <w:ind w:left="1440" w:hanging="360"/>
      </w:pPr>
      <w:rPr>
        <w:rFonts w:ascii="Courier New" w:hAnsi="Courier New" w:cs="Courier New" w:hint="default"/>
      </w:rPr>
    </w:lvl>
    <w:lvl w:ilvl="2" w:tplc="C394BDC8" w:tentative="1">
      <w:start w:val="1"/>
      <w:numFmt w:val="bullet"/>
      <w:lvlText w:val=""/>
      <w:lvlJc w:val="left"/>
      <w:pPr>
        <w:ind w:left="2160" w:hanging="360"/>
      </w:pPr>
      <w:rPr>
        <w:rFonts w:ascii="Wingdings" w:hAnsi="Wingdings" w:hint="default"/>
      </w:rPr>
    </w:lvl>
    <w:lvl w:ilvl="3" w:tplc="1BBEC762" w:tentative="1">
      <w:start w:val="1"/>
      <w:numFmt w:val="bullet"/>
      <w:lvlText w:val=""/>
      <w:lvlJc w:val="left"/>
      <w:pPr>
        <w:ind w:left="2880" w:hanging="360"/>
      </w:pPr>
      <w:rPr>
        <w:rFonts w:ascii="Symbol" w:hAnsi="Symbol" w:hint="default"/>
      </w:rPr>
    </w:lvl>
    <w:lvl w:ilvl="4" w:tplc="72300014" w:tentative="1">
      <w:start w:val="1"/>
      <w:numFmt w:val="bullet"/>
      <w:lvlText w:val="o"/>
      <w:lvlJc w:val="left"/>
      <w:pPr>
        <w:ind w:left="3600" w:hanging="360"/>
      </w:pPr>
      <w:rPr>
        <w:rFonts w:ascii="Courier New" w:hAnsi="Courier New" w:cs="Courier New" w:hint="default"/>
      </w:rPr>
    </w:lvl>
    <w:lvl w:ilvl="5" w:tplc="5D806D58" w:tentative="1">
      <w:start w:val="1"/>
      <w:numFmt w:val="bullet"/>
      <w:lvlText w:val=""/>
      <w:lvlJc w:val="left"/>
      <w:pPr>
        <w:ind w:left="4320" w:hanging="360"/>
      </w:pPr>
      <w:rPr>
        <w:rFonts w:ascii="Wingdings" w:hAnsi="Wingdings" w:hint="default"/>
      </w:rPr>
    </w:lvl>
    <w:lvl w:ilvl="6" w:tplc="37EA7168" w:tentative="1">
      <w:start w:val="1"/>
      <w:numFmt w:val="bullet"/>
      <w:lvlText w:val=""/>
      <w:lvlJc w:val="left"/>
      <w:pPr>
        <w:ind w:left="5040" w:hanging="360"/>
      </w:pPr>
      <w:rPr>
        <w:rFonts w:ascii="Symbol" w:hAnsi="Symbol" w:hint="default"/>
      </w:rPr>
    </w:lvl>
    <w:lvl w:ilvl="7" w:tplc="3578BDD4" w:tentative="1">
      <w:start w:val="1"/>
      <w:numFmt w:val="bullet"/>
      <w:lvlText w:val="o"/>
      <w:lvlJc w:val="left"/>
      <w:pPr>
        <w:ind w:left="5760" w:hanging="360"/>
      </w:pPr>
      <w:rPr>
        <w:rFonts w:ascii="Courier New" w:hAnsi="Courier New" w:cs="Courier New" w:hint="default"/>
      </w:rPr>
    </w:lvl>
    <w:lvl w:ilvl="8" w:tplc="E9529A92" w:tentative="1">
      <w:start w:val="1"/>
      <w:numFmt w:val="bullet"/>
      <w:lvlText w:val=""/>
      <w:lvlJc w:val="left"/>
      <w:pPr>
        <w:ind w:left="6480" w:hanging="360"/>
      </w:pPr>
      <w:rPr>
        <w:rFonts w:ascii="Wingdings" w:hAnsi="Wingdings" w:hint="default"/>
      </w:rPr>
    </w:lvl>
  </w:abstractNum>
  <w:abstractNum w:abstractNumId="59" w15:restartNumberingAfterBreak="0">
    <w:nsid w:val="6E7F410A"/>
    <w:multiLevelType w:val="hybridMultilevel"/>
    <w:tmpl w:val="9D263266"/>
    <w:lvl w:ilvl="0" w:tplc="9D427128">
      <w:start w:val="1"/>
      <w:numFmt w:val="bullet"/>
      <w:lvlText w:val=""/>
      <w:lvlJc w:val="left"/>
      <w:pPr>
        <w:tabs>
          <w:tab w:val="num" w:pos="720"/>
        </w:tabs>
        <w:ind w:left="720" w:hanging="360"/>
      </w:pPr>
      <w:rPr>
        <w:rFonts w:ascii="Symbol" w:hAnsi="Symbol" w:hint="default"/>
      </w:rPr>
    </w:lvl>
    <w:lvl w:ilvl="1" w:tplc="9F725D8C" w:tentative="1">
      <w:start w:val="1"/>
      <w:numFmt w:val="bullet"/>
      <w:lvlText w:val="o"/>
      <w:lvlJc w:val="left"/>
      <w:pPr>
        <w:ind w:left="1440" w:hanging="360"/>
      </w:pPr>
      <w:rPr>
        <w:rFonts w:ascii="Courier New" w:hAnsi="Courier New" w:cs="Courier New" w:hint="default"/>
      </w:rPr>
    </w:lvl>
    <w:lvl w:ilvl="2" w:tplc="603C6208" w:tentative="1">
      <w:start w:val="1"/>
      <w:numFmt w:val="bullet"/>
      <w:lvlText w:val=""/>
      <w:lvlJc w:val="left"/>
      <w:pPr>
        <w:ind w:left="2160" w:hanging="360"/>
      </w:pPr>
      <w:rPr>
        <w:rFonts w:ascii="Wingdings" w:hAnsi="Wingdings" w:hint="default"/>
      </w:rPr>
    </w:lvl>
    <w:lvl w:ilvl="3" w:tplc="4440D50A" w:tentative="1">
      <w:start w:val="1"/>
      <w:numFmt w:val="bullet"/>
      <w:lvlText w:val=""/>
      <w:lvlJc w:val="left"/>
      <w:pPr>
        <w:ind w:left="2880" w:hanging="360"/>
      </w:pPr>
      <w:rPr>
        <w:rFonts w:ascii="Symbol" w:hAnsi="Symbol" w:hint="default"/>
      </w:rPr>
    </w:lvl>
    <w:lvl w:ilvl="4" w:tplc="98A2114E" w:tentative="1">
      <w:start w:val="1"/>
      <w:numFmt w:val="bullet"/>
      <w:lvlText w:val="o"/>
      <w:lvlJc w:val="left"/>
      <w:pPr>
        <w:ind w:left="3600" w:hanging="360"/>
      </w:pPr>
      <w:rPr>
        <w:rFonts w:ascii="Courier New" w:hAnsi="Courier New" w:cs="Courier New" w:hint="default"/>
      </w:rPr>
    </w:lvl>
    <w:lvl w:ilvl="5" w:tplc="5956C876" w:tentative="1">
      <w:start w:val="1"/>
      <w:numFmt w:val="bullet"/>
      <w:lvlText w:val=""/>
      <w:lvlJc w:val="left"/>
      <w:pPr>
        <w:ind w:left="4320" w:hanging="360"/>
      </w:pPr>
      <w:rPr>
        <w:rFonts w:ascii="Wingdings" w:hAnsi="Wingdings" w:hint="default"/>
      </w:rPr>
    </w:lvl>
    <w:lvl w:ilvl="6" w:tplc="F4F2A78C" w:tentative="1">
      <w:start w:val="1"/>
      <w:numFmt w:val="bullet"/>
      <w:lvlText w:val=""/>
      <w:lvlJc w:val="left"/>
      <w:pPr>
        <w:ind w:left="5040" w:hanging="360"/>
      </w:pPr>
      <w:rPr>
        <w:rFonts w:ascii="Symbol" w:hAnsi="Symbol" w:hint="default"/>
      </w:rPr>
    </w:lvl>
    <w:lvl w:ilvl="7" w:tplc="3BA6B85E" w:tentative="1">
      <w:start w:val="1"/>
      <w:numFmt w:val="bullet"/>
      <w:lvlText w:val="o"/>
      <w:lvlJc w:val="left"/>
      <w:pPr>
        <w:ind w:left="5760" w:hanging="360"/>
      </w:pPr>
      <w:rPr>
        <w:rFonts w:ascii="Courier New" w:hAnsi="Courier New" w:cs="Courier New" w:hint="default"/>
      </w:rPr>
    </w:lvl>
    <w:lvl w:ilvl="8" w:tplc="6F1AD8E8" w:tentative="1">
      <w:start w:val="1"/>
      <w:numFmt w:val="bullet"/>
      <w:lvlText w:val=""/>
      <w:lvlJc w:val="left"/>
      <w:pPr>
        <w:ind w:left="6480" w:hanging="360"/>
      </w:pPr>
      <w:rPr>
        <w:rFonts w:ascii="Wingdings" w:hAnsi="Wingdings" w:hint="default"/>
      </w:rPr>
    </w:lvl>
  </w:abstractNum>
  <w:abstractNum w:abstractNumId="60" w15:restartNumberingAfterBreak="0">
    <w:nsid w:val="6EA86199"/>
    <w:multiLevelType w:val="hybridMultilevel"/>
    <w:tmpl w:val="DB6AEF5E"/>
    <w:lvl w:ilvl="0" w:tplc="EA0C8304">
      <w:start w:val="1"/>
      <w:numFmt w:val="bullet"/>
      <w:lvlText w:val=""/>
      <w:lvlJc w:val="left"/>
      <w:pPr>
        <w:tabs>
          <w:tab w:val="num" w:pos="720"/>
        </w:tabs>
        <w:ind w:left="720" w:hanging="360"/>
      </w:pPr>
      <w:rPr>
        <w:rFonts w:ascii="Symbol" w:hAnsi="Symbol" w:hint="default"/>
      </w:rPr>
    </w:lvl>
    <w:lvl w:ilvl="1" w:tplc="95AC92F0" w:tentative="1">
      <w:start w:val="1"/>
      <w:numFmt w:val="bullet"/>
      <w:lvlText w:val="o"/>
      <w:lvlJc w:val="left"/>
      <w:pPr>
        <w:ind w:left="1440" w:hanging="360"/>
      </w:pPr>
      <w:rPr>
        <w:rFonts w:ascii="Courier New" w:hAnsi="Courier New" w:cs="Courier New" w:hint="default"/>
      </w:rPr>
    </w:lvl>
    <w:lvl w:ilvl="2" w:tplc="83A254C2" w:tentative="1">
      <w:start w:val="1"/>
      <w:numFmt w:val="bullet"/>
      <w:lvlText w:val=""/>
      <w:lvlJc w:val="left"/>
      <w:pPr>
        <w:ind w:left="2160" w:hanging="360"/>
      </w:pPr>
      <w:rPr>
        <w:rFonts w:ascii="Wingdings" w:hAnsi="Wingdings" w:hint="default"/>
      </w:rPr>
    </w:lvl>
    <w:lvl w:ilvl="3" w:tplc="17AA3E12" w:tentative="1">
      <w:start w:val="1"/>
      <w:numFmt w:val="bullet"/>
      <w:lvlText w:val=""/>
      <w:lvlJc w:val="left"/>
      <w:pPr>
        <w:ind w:left="2880" w:hanging="360"/>
      </w:pPr>
      <w:rPr>
        <w:rFonts w:ascii="Symbol" w:hAnsi="Symbol" w:hint="default"/>
      </w:rPr>
    </w:lvl>
    <w:lvl w:ilvl="4" w:tplc="B534FB9C" w:tentative="1">
      <w:start w:val="1"/>
      <w:numFmt w:val="bullet"/>
      <w:lvlText w:val="o"/>
      <w:lvlJc w:val="left"/>
      <w:pPr>
        <w:ind w:left="3600" w:hanging="360"/>
      </w:pPr>
      <w:rPr>
        <w:rFonts w:ascii="Courier New" w:hAnsi="Courier New" w:cs="Courier New" w:hint="default"/>
      </w:rPr>
    </w:lvl>
    <w:lvl w:ilvl="5" w:tplc="55C49F34" w:tentative="1">
      <w:start w:val="1"/>
      <w:numFmt w:val="bullet"/>
      <w:lvlText w:val=""/>
      <w:lvlJc w:val="left"/>
      <w:pPr>
        <w:ind w:left="4320" w:hanging="360"/>
      </w:pPr>
      <w:rPr>
        <w:rFonts w:ascii="Wingdings" w:hAnsi="Wingdings" w:hint="default"/>
      </w:rPr>
    </w:lvl>
    <w:lvl w:ilvl="6" w:tplc="2D5A3E38" w:tentative="1">
      <w:start w:val="1"/>
      <w:numFmt w:val="bullet"/>
      <w:lvlText w:val=""/>
      <w:lvlJc w:val="left"/>
      <w:pPr>
        <w:ind w:left="5040" w:hanging="360"/>
      </w:pPr>
      <w:rPr>
        <w:rFonts w:ascii="Symbol" w:hAnsi="Symbol" w:hint="default"/>
      </w:rPr>
    </w:lvl>
    <w:lvl w:ilvl="7" w:tplc="39D07422" w:tentative="1">
      <w:start w:val="1"/>
      <w:numFmt w:val="bullet"/>
      <w:lvlText w:val="o"/>
      <w:lvlJc w:val="left"/>
      <w:pPr>
        <w:ind w:left="5760" w:hanging="360"/>
      </w:pPr>
      <w:rPr>
        <w:rFonts w:ascii="Courier New" w:hAnsi="Courier New" w:cs="Courier New" w:hint="default"/>
      </w:rPr>
    </w:lvl>
    <w:lvl w:ilvl="8" w:tplc="9ED278A4" w:tentative="1">
      <w:start w:val="1"/>
      <w:numFmt w:val="bullet"/>
      <w:lvlText w:val=""/>
      <w:lvlJc w:val="left"/>
      <w:pPr>
        <w:ind w:left="6480" w:hanging="360"/>
      </w:pPr>
      <w:rPr>
        <w:rFonts w:ascii="Wingdings" w:hAnsi="Wingdings" w:hint="default"/>
      </w:rPr>
    </w:lvl>
  </w:abstractNum>
  <w:abstractNum w:abstractNumId="61" w15:restartNumberingAfterBreak="0">
    <w:nsid w:val="6FBB293E"/>
    <w:multiLevelType w:val="hybridMultilevel"/>
    <w:tmpl w:val="C934807A"/>
    <w:lvl w:ilvl="0" w:tplc="AFCCDBFA">
      <w:start w:val="1"/>
      <w:numFmt w:val="bullet"/>
      <w:lvlText w:val=""/>
      <w:lvlJc w:val="left"/>
      <w:pPr>
        <w:tabs>
          <w:tab w:val="num" w:pos="720"/>
        </w:tabs>
        <w:ind w:left="720" w:hanging="360"/>
      </w:pPr>
      <w:rPr>
        <w:rFonts w:ascii="Symbol" w:hAnsi="Symbol" w:hint="default"/>
      </w:rPr>
    </w:lvl>
    <w:lvl w:ilvl="1" w:tplc="B07CF584" w:tentative="1">
      <w:start w:val="1"/>
      <w:numFmt w:val="bullet"/>
      <w:lvlText w:val="o"/>
      <w:lvlJc w:val="left"/>
      <w:pPr>
        <w:ind w:left="1440" w:hanging="360"/>
      </w:pPr>
      <w:rPr>
        <w:rFonts w:ascii="Courier New" w:hAnsi="Courier New" w:cs="Courier New" w:hint="default"/>
      </w:rPr>
    </w:lvl>
    <w:lvl w:ilvl="2" w:tplc="5B1CBADA" w:tentative="1">
      <w:start w:val="1"/>
      <w:numFmt w:val="bullet"/>
      <w:lvlText w:val=""/>
      <w:lvlJc w:val="left"/>
      <w:pPr>
        <w:ind w:left="2160" w:hanging="360"/>
      </w:pPr>
      <w:rPr>
        <w:rFonts w:ascii="Wingdings" w:hAnsi="Wingdings" w:hint="default"/>
      </w:rPr>
    </w:lvl>
    <w:lvl w:ilvl="3" w:tplc="EB56C91E" w:tentative="1">
      <w:start w:val="1"/>
      <w:numFmt w:val="bullet"/>
      <w:lvlText w:val=""/>
      <w:lvlJc w:val="left"/>
      <w:pPr>
        <w:ind w:left="2880" w:hanging="360"/>
      </w:pPr>
      <w:rPr>
        <w:rFonts w:ascii="Symbol" w:hAnsi="Symbol" w:hint="default"/>
      </w:rPr>
    </w:lvl>
    <w:lvl w:ilvl="4" w:tplc="2D488F48" w:tentative="1">
      <w:start w:val="1"/>
      <w:numFmt w:val="bullet"/>
      <w:lvlText w:val="o"/>
      <w:lvlJc w:val="left"/>
      <w:pPr>
        <w:ind w:left="3600" w:hanging="360"/>
      </w:pPr>
      <w:rPr>
        <w:rFonts w:ascii="Courier New" w:hAnsi="Courier New" w:cs="Courier New" w:hint="default"/>
      </w:rPr>
    </w:lvl>
    <w:lvl w:ilvl="5" w:tplc="35487A68" w:tentative="1">
      <w:start w:val="1"/>
      <w:numFmt w:val="bullet"/>
      <w:lvlText w:val=""/>
      <w:lvlJc w:val="left"/>
      <w:pPr>
        <w:ind w:left="4320" w:hanging="360"/>
      </w:pPr>
      <w:rPr>
        <w:rFonts w:ascii="Wingdings" w:hAnsi="Wingdings" w:hint="default"/>
      </w:rPr>
    </w:lvl>
    <w:lvl w:ilvl="6" w:tplc="660EA6B8" w:tentative="1">
      <w:start w:val="1"/>
      <w:numFmt w:val="bullet"/>
      <w:lvlText w:val=""/>
      <w:lvlJc w:val="left"/>
      <w:pPr>
        <w:ind w:left="5040" w:hanging="360"/>
      </w:pPr>
      <w:rPr>
        <w:rFonts w:ascii="Symbol" w:hAnsi="Symbol" w:hint="default"/>
      </w:rPr>
    </w:lvl>
    <w:lvl w:ilvl="7" w:tplc="60E4A150" w:tentative="1">
      <w:start w:val="1"/>
      <w:numFmt w:val="bullet"/>
      <w:lvlText w:val="o"/>
      <w:lvlJc w:val="left"/>
      <w:pPr>
        <w:ind w:left="5760" w:hanging="360"/>
      </w:pPr>
      <w:rPr>
        <w:rFonts w:ascii="Courier New" w:hAnsi="Courier New" w:cs="Courier New" w:hint="default"/>
      </w:rPr>
    </w:lvl>
    <w:lvl w:ilvl="8" w:tplc="1B7CD154" w:tentative="1">
      <w:start w:val="1"/>
      <w:numFmt w:val="bullet"/>
      <w:lvlText w:val=""/>
      <w:lvlJc w:val="left"/>
      <w:pPr>
        <w:ind w:left="6480" w:hanging="360"/>
      </w:pPr>
      <w:rPr>
        <w:rFonts w:ascii="Wingdings" w:hAnsi="Wingdings" w:hint="default"/>
      </w:rPr>
    </w:lvl>
  </w:abstractNum>
  <w:abstractNum w:abstractNumId="62" w15:restartNumberingAfterBreak="0">
    <w:nsid w:val="705075A7"/>
    <w:multiLevelType w:val="hybridMultilevel"/>
    <w:tmpl w:val="9006E1CA"/>
    <w:lvl w:ilvl="0" w:tplc="90A20458">
      <w:start w:val="1"/>
      <w:numFmt w:val="bullet"/>
      <w:lvlText w:val=""/>
      <w:lvlJc w:val="left"/>
      <w:pPr>
        <w:tabs>
          <w:tab w:val="num" w:pos="720"/>
        </w:tabs>
        <w:ind w:left="720" w:hanging="360"/>
      </w:pPr>
      <w:rPr>
        <w:rFonts w:ascii="Symbol" w:hAnsi="Symbol" w:hint="default"/>
      </w:rPr>
    </w:lvl>
    <w:lvl w:ilvl="1" w:tplc="DE946FDE">
      <w:start w:val="1"/>
      <w:numFmt w:val="bullet"/>
      <w:lvlText w:val="o"/>
      <w:lvlJc w:val="left"/>
      <w:pPr>
        <w:ind w:left="1440" w:hanging="360"/>
      </w:pPr>
      <w:rPr>
        <w:rFonts w:ascii="Courier New" w:hAnsi="Courier New" w:cs="Courier New" w:hint="default"/>
      </w:rPr>
    </w:lvl>
    <w:lvl w:ilvl="2" w:tplc="01128536" w:tentative="1">
      <w:start w:val="1"/>
      <w:numFmt w:val="bullet"/>
      <w:lvlText w:val=""/>
      <w:lvlJc w:val="left"/>
      <w:pPr>
        <w:ind w:left="2160" w:hanging="360"/>
      </w:pPr>
      <w:rPr>
        <w:rFonts w:ascii="Wingdings" w:hAnsi="Wingdings" w:hint="default"/>
      </w:rPr>
    </w:lvl>
    <w:lvl w:ilvl="3" w:tplc="CE3EB61E" w:tentative="1">
      <w:start w:val="1"/>
      <w:numFmt w:val="bullet"/>
      <w:lvlText w:val=""/>
      <w:lvlJc w:val="left"/>
      <w:pPr>
        <w:ind w:left="2880" w:hanging="360"/>
      </w:pPr>
      <w:rPr>
        <w:rFonts w:ascii="Symbol" w:hAnsi="Symbol" w:hint="default"/>
      </w:rPr>
    </w:lvl>
    <w:lvl w:ilvl="4" w:tplc="485EB7E6" w:tentative="1">
      <w:start w:val="1"/>
      <w:numFmt w:val="bullet"/>
      <w:lvlText w:val="o"/>
      <w:lvlJc w:val="left"/>
      <w:pPr>
        <w:ind w:left="3600" w:hanging="360"/>
      </w:pPr>
      <w:rPr>
        <w:rFonts w:ascii="Courier New" w:hAnsi="Courier New" w:cs="Courier New" w:hint="default"/>
      </w:rPr>
    </w:lvl>
    <w:lvl w:ilvl="5" w:tplc="68F889D2" w:tentative="1">
      <w:start w:val="1"/>
      <w:numFmt w:val="bullet"/>
      <w:lvlText w:val=""/>
      <w:lvlJc w:val="left"/>
      <w:pPr>
        <w:ind w:left="4320" w:hanging="360"/>
      </w:pPr>
      <w:rPr>
        <w:rFonts w:ascii="Wingdings" w:hAnsi="Wingdings" w:hint="default"/>
      </w:rPr>
    </w:lvl>
    <w:lvl w:ilvl="6" w:tplc="CB7A7E26" w:tentative="1">
      <w:start w:val="1"/>
      <w:numFmt w:val="bullet"/>
      <w:lvlText w:val=""/>
      <w:lvlJc w:val="left"/>
      <w:pPr>
        <w:ind w:left="5040" w:hanging="360"/>
      </w:pPr>
      <w:rPr>
        <w:rFonts w:ascii="Symbol" w:hAnsi="Symbol" w:hint="default"/>
      </w:rPr>
    </w:lvl>
    <w:lvl w:ilvl="7" w:tplc="1BF6F6DC" w:tentative="1">
      <w:start w:val="1"/>
      <w:numFmt w:val="bullet"/>
      <w:lvlText w:val="o"/>
      <w:lvlJc w:val="left"/>
      <w:pPr>
        <w:ind w:left="5760" w:hanging="360"/>
      </w:pPr>
      <w:rPr>
        <w:rFonts w:ascii="Courier New" w:hAnsi="Courier New" w:cs="Courier New" w:hint="default"/>
      </w:rPr>
    </w:lvl>
    <w:lvl w:ilvl="8" w:tplc="0D248302" w:tentative="1">
      <w:start w:val="1"/>
      <w:numFmt w:val="bullet"/>
      <w:lvlText w:val=""/>
      <w:lvlJc w:val="left"/>
      <w:pPr>
        <w:ind w:left="6480" w:hanging="360"/>
      </w:pPr>
      <w:rPr>
        <w:rFonts w:ascii="Wingdings" w:hAnsi="Wingdings" w:hint="default"/>
      </w:rPr>
    </w:lvl>
  </w:abstractNum>
  <w:abstractNum w:abstractNumId="63" w15:restartNumberingAfterBreak="0">
    <w:nsid w:val="706E039C"/>
    <w:multiLevelType w:val="hybridMultilevel"/>
    <w:tmpl w:val="2B5CBA80"/>
    <w:lvl w:ilvl="0" w:tplc="715EA9DE">
      <w:start w:val="1"/>
      <w:numFmt w:val="bullet"/>
      <w:lvlText w:val=""/>
      <w:lvlJc w:val="left"/>
      <w:pPr>
        <w:tabs>
          <w:tab w:val="num" w:pos="720"/>
        </w:tabs>
        <w:ind w:left="720" w:hanging="360"/>
      </w:pPr>
      <w:rPr>
        <w:rFonts w:ascii="Symbol" w:hAnsi="Symbol" w:hint="default"/>
      </w:rPr>
    </w:lvl>
    <w:lvl w:ilvl="1" w:tplc="3E48BB3C" w:tentative="1">
      <w:start w:val="1"/>
      <w:numFmt w:val="bullet"/>
      <w:lvlText w:val="o"/>
      <w:lvlJc w:val="left"/>
      <w:pPr>
        <w:ind w:left="1440" w:hanging="360"/>
      </w:pPr>
      <w:rPr>
        <w:rFonts w:ascii="Courier New" w:hAnsi="Courier New" w:cs="Courier New" w:hint="default"/>
      </w:rPr>
    </w:lvl>
    <w:lvl w:ilvl="2" w:tplc="83001808" w:tentative="1">
      <w:start w:val="1"/>
      <w:numFmt w:val="bullet"/>
      <w:lvlText w:val=""/>
      <w:lvlJc w:val="left"/>
      <w:pPr>
        <w:ind w:left="2160" w:hanging="360"/>
      </w:pPr>
      <w:rPr>
        <w:rFonts w:ascii="Wingdings" w:hAnsi="Wingdings" w:hint="default"/>
      </w:rPr>
    </w:lvl>
    <w:lvl w:ilvl="3" w:tplc="4DCC0134" w:tentative="1">
      <w:start w:val="1"/>
      <w:numFmt w:val="bullet"/>
      <w:lvlText w:val=""/>
      <w:lvlJc w:val="left"/>
      <w:pPr>
        <w:ind w:left="2880" w:hanging="360"/>
      </w:pPr>
      <w:rPr>
        <w:rFonts w:ascii="Symbol" w:hAnsi="Symbol" w:hint="default"/>
      </w:rPr>
    </w:lvl>
    <w:lvl w:ilvl="4" w:tplc="A45865AA" w:tentative="1">
      <w:start w:val="1"/>
      <w:numFmt w:val="bullet"/>
      <w:lvlText w:val="o"/>
      <w:lvlJc w:val="left"/>
      <w:pPr>
        <w:ind w:left="3600" w:hanging="360"/>
      </w:pPr>
      <w:rPr>
        <w:rFonts w:ascii="Courier New" w:hAnsi="Courier New" w:cs="Courier New" w:hint="default"/>
      </w:rPr>
    </w:lvl>
    <w:lvl w:ilvl="5" w:tplc="BF300DE8" w:tentative="1">
      <w:start w:val="1"/>
      <w:numFmt w:val="bullet"/>
      <w:lvlText w:val=""/>
      <w:lvlJc w:val="left"/>
      <w:pPr>
        <w:ind w:left="4320" w:hanging="360"/>
      </w:pPr>
      <w:rPr>
        <w:rFonts w:ascii="Wingdings" w:hAnsi="Wingdings" w:hint="default"/>
      </w:rPr>
    </w:lvl>
    <w:lvl w:ilvl="6" w:tplc="E78A2050" w:tentative="1">
      <w:start w:val="1"/>
      <w:numFmt w:val="bullet"/>
      <w:lvlText w:val=""/>
      <w:lvlJc w:val="left"/>
      <w:pPr>
        <w:ind w:left="5040" w:hanging="360"/>
      </w:pPr>
      <w:rPr>
        <w:rFonts w:ascii="Symbol" w:hAnsi="Symbol" w:hint="default"/>
      </w:rPr>
    </w:lvl>
    <w:lvl w:ilvl="7" w:tplc="23446EE6" w:tentative="1">
      <w:start w:val="1"/>
      <w:numFmt w:val="bullet"/>
      <w:lvlText w:val="o"/>
      <w:lvlJc w:val="left"/>
      <w:pPr>
        <w:ind w:left="5760" w:hanging="360"/>
      </w:pPr>
      <w:rPr>
        <w:rFonts w:ascii="Courier New" w:hAnsi="Courier New" w:cs="Courier New" w:hint="default"/>
      </w:rPr>
    </w:lvl>
    <w:lvl w:ilvl="8" w:tplc="D62C13E0" w:tentative="1">
      <w:start w:val="1"/>
      <w:numFmt w:val="bullet"/>
      <w:lvlText w:val=""/>
      <w:lvlJc w:val="left"/>
      <w:pPr>
        <w:ind w:left="6480" w:hanging="360"/>
      </w:pPr>
      <w:rPr>
        <w:rFonts w:ascii="Wingdings" w:hAnsi="Wingdings" w:hint="default"/>
      </w:rPr>
    </w:lvl>
  </w:abstractNum>
  <w:abstractNum w:abstractNumId="64" w15:restartNumberingAfterBreak="0">
    <w:nsid w:val="729D3E44"/>
    <w:multiLevelType w:val="hybridMultilevel"/>
    <w:tmpl w:val="F7D67276"/>
    <w:lvl w:ilvl="0" w:tplc="A04C1C16">
      <w:start w:val="1"/>
      <w:numFmt w:val="bullet"/>
      <w:lvlText w:val=""/>
      <w:lvlJc w:val="left"/>
      <w:pPr>
        <w:tabs>
          <w:tab w:val="num" w:pos="720"/>
        </w:tabs>
        <w:ind w:left="720" w:hanging="360"/>
      </w:pPr>
      <w:rPr>
        <w:rFonts w:ascii="Symbol" w:hAnsi="Symbol" w:hint="default"/>
      </w:rPr>
    </w:lvl>
    <w:lvl w:ilvl="1" w:tplc="F580BDB4" w:tentative="1">
      <w:start w:val="1"/>
      <w:numFmt w:val="bullet"/>
      <w:lvlText w:val="o"/>
      <w:lvlJc w:val="left"/>
      <w:pPr>
        <w:ind w:left="1440" w:hanging="360"/>
      </w:pPr>
      <w:rPr>
        <w:rFonts w:ascii="Courier New" w:hAnsi="Courier New" w:cs="Courier New" w:hint="default"/>
      </w:rPr>
    </w:lvl>
    <w:lvl w:ilvl="2" w:tplc="27CC124C" w:tentative="1">
      <w:start w:val="1"/>
      <w:numFmt w:val="bullet"/>
      <w:lvlText w:val=""/>
      <w:lvlJc w:val="left"/>
      <w:pPr>
        <w:ind w:left="2160" w:hanging="360"/>
      </w:pPr>
      <w:rPr>
        <w:rFonts w:ascii="Wingdings" w:hAnsi="Wingdings" w:hint="default"/>
      </w:rPr>
    </w:lvl>
    <w:lvl w:ilvl="3" w:tplc="63C60418" w:tentative="1">
      <w:start w:val="1"/>
      <w:numFmt w:val="bullet"/>
      <w:lvlText w:val=""/>
      <w:lvlJc w:val="left"/>
      <w:pPr>
        <w:ind w:left="2880" w:hanging="360"/>
      </w:pPr>
      <w:rPr>
        <w:rFonts w:ascii="Symbol" w:hAnsi="Symbol" w:hint="default"/>
      </w:rPr>
    </w:lvl>
    <w:lvl w:ilvl="4" w:tplc="7B04A7C8" w:tentative="1">
      <w:start w:val="1"/>
      <w:numFmt w:val="bullet"/>
      <w:lvlText w:val="o"/>
      <w:lvlJc w:val="left"/>
      <w:pPr>
        <w:ind w:left="3600" w:hanging="360"/>
      </w:pPr>
      <w:rPr>
        <w:rFonts w:ascii="Courier New" w:hAnsi="Courier New" w:cs="Courier New" w:hint="default"/>
      </w:rPr>
    </w:lvl>
    <w:lvl w:ilvl="5" w:tplc="549659FA" w:tentative="1">
      <w:start w:val="1"/>
      <w:numFmt w:val="bullet"/>
      <w:lvlText w:val=""/>
      <w:lvlJc w:val="left"/>
      <w:pPr>
        <w:ind w:left="4320" w:hanging="360"/>
      </w:pPr>
      <w:rPr>
        <w:rFonts w:ascii="Wingdings" w:hAnsi="Wingdings" w:hint="default"/>
      </w:rPr>
    </w:lvl>
    <w:lvl w:ilvl="6" w:tplc="525CE96A" w:tentative="1">
      <w:start w:val="1"/>
      <w:numFmt w:val="bullet"/>
      <w:lvlText w:val=""/>
      <w:lvlJc w:val="left"/>
      <w:pPr>
        <w:ind w:left="5040" w:hanging="360"/>
      </w:pPr>
      <w:rPr>
        <w:rFonts w:ascii="Symbol" w:hAnsi="Symbol" w:hint="default"/>
      </w:rPr>
    </w:lvl>
    <w:lvl w:ilvl="7" w:tplc="17928B2A" w:tentative="1">
      <w:start w:val="1"/>
      <w:numFmt w:val="bullet"/>
      <w:lvlText w:val="o"/>
      <w:lvlJc w:val="left"/>
      <w:pPr>
        <w:ind w:left="5760" w:hanging="360"/>
      </w:pPr>
      <w:rPr>
        <w:rFonts w:ascii="Courier New" w:hAnsi="Courier New" w:cs="Courier New" w:hint="default"/>
      </w:rPr>
    </w:lvl>
    <w:lvl w:ilvl="8" w:tplc="53E4A45E" w:tentative="1">
      <w:start w:val="1"/>
      <w:numFmt w:val="bullet"/>
      <w:lvlText w:val=""/>
      <w:lvlJc w:val="left"/>
      <w:pPr>
        <w:ind w:left="6480" w:hanging="360"/>
      </w:pPr>
      <w:rPr>
        <w:rFonts w:ascii="Wingdings" w:hAnsi="Wingdings" w:hint="default"/>
      </w:rPr>
    </w:lvl>
  </w:abstractNum>
  <w:abstractNum w:abstractNumId="65" w15:restartNumberingAfterBreak="0">
    <w:nsid w:val="770D011C"/>
    <w:multiLevelType w:val="hybridMultilevel"/>
    <w:tmpl w:val="A2C881A0"/>
    <w:lvl w:ilvl="0" w:tplc="40BCDF46">
      <w:start w:val="1"/>
      <w:numFmt w:val="decimal"/>
      <w:lvlText w:val="(%1)"/>
      <w:lvlJc w:val="left"/>
      <w:pPr>
        <w:ind w:left="758" w:hanging="398"/>
      </w:pPr>
      <w:rPr>
        <w:rFonts w:hint="default"/>
      </w:rPr>
    </w:lvl>
    <w:lvl w:ilvl="1" w:tplc="3D4E5C30" w:tentative="1">
      <w:start w:val="1"/>
      <w:numFmt w:val="lowerLetter"/>
      <w:lvlText w:val="%2."/>
      <w:lvlJc w:val="left"/>
      <w:pPr>
        <w:ind w:left="1440" w:hanging="360"/>
      </w:pPr>
    </w:lvl>
    <w:lvl w:ilvl="2" w:tplc="32C62278" w:tentative="1">
      <w:start w:val="1"/>
      <w:numFmt w:val="lowerRoman"/>
      <w:lvlText w:val="%3."/>
      <w:lvlJc w:val="right"/>
      <w:pPr>
        <w:ind w:left="2160" w:hanging="180"/>
      </w:pPr>
    </w:lvl>
    <w:lvl w:ilvl="3" w:tplc="CCEAA354" w:tentative="1">
      <w:start w:val="1"/>
      <w:numFmt w:val="decimal"/>
      <w:lvlText w:val="%4."/>
      <w:lvlJc w:val="left"/>
      <w:pPr>
        <w:ind w:left="2880" w:hanging="360"/>
      </w:pPr>
    </w:lvl>
    <w:lvl w:ilvl="4" w:tplc="4B4ACAD0" w:tentative="1">
      <w:start w:val="1"/>
      <w:numFmt w:val="lowerLetter"/>
      <w:lvlText w:val="%5."/>
      <w:lvlJc w:val="left"/>
      <w:pPr>
        <w:ind w:left="3600" w:hanging="360"/>
      </w:pPr>
    </w:lvl>
    <w:lvl w:ilvl="5" w:tplc="13B691D8" w:tentative="1">
      <w:start w:val="1"/>
      <w:numFmt w:val="lowerRoman"/>
      <w:lvlText w:val="%6."/>
      <w:lvlJc w:val="right"/>
      <w:pPr>
        <w:ind w:left="4320" w:hanging="180"/>
      </w:pPr>
    </w:lvl>
    <w:lvl w:ilvl="6" w:tplc="85EAFE8A" w:tentative="1">
      <w:start w:val="1"/>
      <w:numFmt w:val="decimal"/>
      <w:lvlText w:val="%7."/>
      <w:lvlJc w:val="left"/>
      <w:pPr>
        <w:ind w:left="5040" w:hanging="360"/>
      </w:pPr>
    </w:lvl>
    <w:lvl w:ilvl="7" w:tplc="BE069666" w:tentative="1">
      <w:start w:val="1"/>
      <w:numFmt w:val="lowerLetter"/>
      <w:lvlText w:val="%8."/>
      <w:lvlJc w:val="left"/>
      <w:pPr>
        <w:ind w:left="5760" w:hanging="360"/>
      </w:pPr>
    </w:lvl>
    <w:lvl w:ilvl="8" w:tplc="349219AA" w:tentative="1">
      <w:start w:val="1"/>
      <w:numFmt w:val="lowerRoman"/>
      <w:lvlText w:val="%9."/>
      <w:lvlJc w:val="right"/>
      <w:pPr>
        <w:ind w:left="6480" w:hanging="180"/>
      </w:pPr>
    </w:lvl>
  </w:abstractNum>
  <w:abstractNum w:abstractNumId="66" w15:restartNumberingAfterBreak="0">
    <w:nsid w:val="790C1CFF"/>
    <w:multiLevelType w:val="hybridMultilevel"/>
    <w:tmpl w:val="30905234"/>
    <w:lvl w:ilvl="0" w:tplc="31862DD8">
      <w:start w:val="1"/>
      <w:numFmt w:val="bullet"/>
      <w:lvlText w:val=""/>
      <w:lvlJc w:val="left"/>
      <w:pPr>
        <w:tabs>
          <w:tab w:val="num" w:pos="720"/>
        </w:tabs>
        <w:ind w:left="720" w:hanging="360"/>
      </w:pPr>
      <w:rPr>
        <w:rFonts w:ascii="Symbol" w:hAnsi="Symbol" w:hint="default"/>
      </w:rPr>
    </w:lvl>
    <w:lvl w:ilvl="1" w:tplc="47260A20" w:tentative="1">
      <w:start w:val="1"/>
      <w:numFmt w:val="bullet"/>
      <w:lvlText w:val="o"/>
      <w:lvlJc w:val="left"/>
      <w:pPr>
        <w:ind w:left="1440" w:hanging="360"/>
      </w:pPr>
      <w:rPr>
        <w:rFonts w:ascii="Courier New" w:hAnsi="Courier New" w:cs="Courier New" w:hint="default"/>
      </w:rPr>
    </w:lvl>
    <w:lvl w:ilvl="2" w:tplc="DE4A7BD2" w:tentative="1">
      <w:start w:val="1"/>
      <w:numFmt w:val="bullet"/>
      <w:lvlText w:val=""/>
      <w:lvlJc w:val="left"/>
      <w:pPr>
        <w:ind w:left="2160" w:hanging="360"/>
      </w:pPr>
      <w:rPr>
        <w:rFonts w:ascii="Wingdings" w:hAnsi="Wingdings" w:hint="default"/>
      </w:rPr>
    </w:lvl>
    <w:lvl w:ilvl="3" w:tplc="8B524D4A" w:tentative="1">
      <w:start w:val="1"/>
      <w:numFmt w:val="bullet"/>
      <w:lvlText w:val=""/>
      <w:lvlJc w:val="left"/>
      <w:pPr>
        <w:ind w:left="2880" w:hanging="360"/>
      </w:pPr>
      <w:rPr>
        <w:rFonts w:ascii="Symbol" w:hAnsi="Symbol" w:hint="default"/>
      </w:rPr>
    </w:lvl>
    <w:lvl w:ilvl="4" w:tplc="6A408D6A" w:tentative="1">
      <w:start w:val="1"/>
      <w:numFmt w:val="bullet"/>
      <w:lvlText w:val="o"/>
      <w:lvlJc w:val="left"/>
      <w:pPr>
        <w:ind w:left="3600" w:hanging="360"/>
      </w:pPr>
      <w:rPr>
        <w:rFonts w:ascii="Courier New" w:hAnsi="Courier New" w:cs="Courier New" w:hint="default"/>
      </w:rPr>
    </w:lvl>
    <w:lvl w:ilvl="5" w:tplc="8332B030" w:tentative="1">
      <w:start w:val="1"/>
      <w:numFmt w:val="bullet"/>
      <w:lvlText w:val=""/>
      <w:lvlJc w:val="left"/>
      <w:pPr>
        <w:ind w:left="4320" w:hanging="360"/>
      </w:pPr>
      <w:rPr>
        <w:rFonts w:ascii="Wingdings" w:hAnsi="Wingdings" w:hint="default"/>
      </w:rPr>
    </w:lvl>
    <w:lvl w:ilvl="6" w:tplc="8D4295F6" w:tentative="1">
      <w:start w:val="1"/>
      <w:numFmt w:val="bullet"/>
      <w:lvlText w:val=""/>
      <w:lvlJc w:val="left"/>
      <w:pPr>
        <w:ind w:left="5040" w:hanging="360"/>
      </w:pPr>
      <w:rPr>
        <w:rFonts w:ascii="Symbol" w:hAnsi="Symbol" w:hint="default"/>
      </w:rPr>
    </w:lvl>
    <w:lvl w:ilvl="7" w:tplc="8DCC4C94" w:tentative="1">
      <w:start w:val="1"/>
      <w:numFmt w:val="bullet"/>
      <w:lvlText w:val="o"/>
      <w:lvlJc w:val="left"/>
      <w:pPr>
        <w:ind w:left="5760" w:hanging="360"/>
      </w:pPr>
      <w:rPr>
        <w:rFonts w:ascii="Courier New" w:hAnsi="Courier New" w:cs="Courier New" w:hint="default"/>
      </w:rPr>
    </w:lvl>
    <w:lvl w:ilvl="8" w:tplc="30BCE2A2" w:tentative="1">
      <w:start w:val="1"/>
      <w:numFmt w:val="bullet"/>
      <w:lvlText w:val=""/>
      <w:lvlJc w:val="left"/>
      <w:pPr>
        <w:ind w:left="6480" w:hanging="360"/>
      </w:pPr>
      <w:rPr>
        <w:rFonts w:ascii="Wingdings" w:hAnsi="Wingdings" w:hint="default"/>
      </w:rPr>
    </w:lvl>
  </w:abstractNum>
  <w:abstractNum w:abstractNumId="67" w15:restartNumberingAfterBreak="0">
    <w:nsid w:val="7E671840"/>
    <w:multiLevelType w:val="hybridMultilevel"/>
    <w:tmpl w:val="2D9C1E12"/>
    <w:lvl w:ilvl="0" w:tplc="1F9AE188">
      <w:start w:val="1"/>
      <w:numFmt w:val="decimal"/>
      <w:lvlText w:val="(%1)"/>
      <w:lvlJc w:val="left"/>
      <w:pPr>
        <w:ind w:left="780" w:hanging="420"/>
      </w:pPr>
      <w:rPr>
        <w:rFonts w:hint="default"/>
      </w:rPr>
    </w:lvl>
    <w:lvl w:ilvl="1" w:tplc="BDE0E99E" w:tentative="1">
      <w:start w:val="1"/>
      <w:numFmt w:val="lowerLetter"/>
      <w:lvlText w:val="%2."/>
      <w:lvlJc w:val="left"/>
      <w:pPr>
        <w:ind w:left="1440" w:hanging="360"/>
      </w:pPr>
    </w:lvl>
    <w:lvl w:ilvl="2" w:tplc="E9749558" w:tentative="1">
      <w:start w:val="1"/>
      <w:numFmt w:val="lowerRoman"/>
      <w:lvlText w:val="%3."/>
      <w:lvlJc w:val="right"/>
      <w:pPr>
        <w:ind w:left="2160" w:hanging="180"/>
      </w:pPr>
    </w:lvl>
    <w:lvl w:ilvl="3" w:tplc="B94AC9A6" w:tentative="1">
      <w:start w:val="1"/>
      <w:numFmt w:val="decimal"/>
      <w:lvlText w:val="%4."/>
      <w:lvlJc w:val="left"/>
      <w:pPr>
        <w:ind w:left="2880" w:hanging="360"/>
      </w:pPr>
    </w:lvl>
    <w:lvl w:ilvl="4" w:tplc="7F58F71E" w:tentative="1">
      <w:start w:val="1"/>
      <w:numFmt w:val="lowerLetter"/>
      <w:lvlText w:val="%5."/>
      <w:lvlJc w:val="left"/>
      <w:pPr>
        <w:ind w:left="3600" w:hanging="360"/>
      </w:pPr>
    </w:lvl>
    <w:lvl w:ilvl="5" w:tplc="05FE2A12" w:tentative="1">
      <w:start w:val="1"/>
      <w:numFmt w:val="lowerRoman"/>
      <w:lvlText w:val="%6."/>
      <w:lvlJc w:val="right"/>
      <w:pPr>
        <w:ind w:left="4320" w:hanging="180"/>
      </w:pPr>
    </w:lvl>
    <w:lvl w:ilvl="6" w:tplc="424E1BCA" w:tentative="1">
      <w:start w:val="1"/>
      <w:numFmt w:val="decimal"/>
      <w:lvlText w:val="%7."/>
      <w:lvlJc w:val="left"/>
      <w:pPr>
        <w:ind w:left="5040" w:hanging="360"/>
      </w:pPr>
    </w:lvl>
    <w:lvl w:ilvl="7" w:tplc="9392C792" w:tentative="1">
      <w:start w:val="1"/>
      <w:numFmt w:val="lowerLetter"/>
      <w:lvlText w:val="%8."/>
      <w:lvlJc w:val="left"/>
      <w:pPr>
        <w:ind w:left="5760" w:hanging="360"/>
      </w:pPr>
    </w:lvl>
    <w:lvl w:ilvl="8" w:tplc="EA4A9F28" w:tentative="1">
      <w:start w:val="1"/>
      <w:numFmt w:val="lowerRoman"/>
      <w:lvlText w:val="%9."/>
      <w:lvlJc w:val="right"/>
      <w:pPr>
        <w:ind w:left="6480" w:hanging="180"/>
      </w:pPr>
    </w:lvl>
  </w:abstractNum>
  <w:num w:numId="1" w16cid:durableId="137501337">
    <w:abstractNumId w:val="42"/>
  </w:num>
  <w:num w:numId="2" w16cid:durableId="1293512443">
    <w:abstractNumId w:val="12"/>
  </w:num>
  <w:num w:numId="3" w16cid:durableId="1922370306">
    <w:abstractNumId w:val="65"/>
  </w:num>
  <w:num w:numId="4" w16cid:durableId="885025194">
    <w:abstractNumId w:val="61"/>
  </w:num>
  <w:num w:numId="5" w16cid:durableId="1896770733">
    <w:abstractNumId w:val="19"/>
  </w:num>
  <w:num w:numId="6" w16cid:durableId="1791433605">
    <w:abstractNumId w:val="16"/>
  </w:num>
  <w:num w:numId="7" w16cid:durableId="317659272">
    <w:abstractNumId w:val="0"/>
  </w:num>
  <w:num w:numId="8" w16cid:durableId="1855264381">
    <w:abstractNumId w:val="33"/>
  </w:num>
  <w:num w:numId="9" w16cid:durableId="1979455414">
    <w:abstractNumId w:val="41"/>
  </w:num>
  <w:num w:numId="10" w16cid:durableId="1879779773">
    <w:abstractNumId w:val="36"/>
  </w:num>
  <w:num w:numId="11" w16cid:durableId="918441675">
    <w:abstractNumId w:val="20"/>
  </w:num>
  <w:num w:numId="12" w16cid:durableId="136727556">
    <w:abstractNumId w:val="3"/>
  </w:num>
  <w:num w:numId="13" w16cid:durableId="516238555">
    <w:abstractNumId w:val="67"/>
  </w:num>
  <w:num w:numId="14" w16cid:durableId="1891531764">
    <w:abstractNumId w:val="40"/>
  </w:num>
  <w:num w:numId="15" w16cid:durableId="369769770">
    <w:abstractNumId w:val="24"/>
  </w:num>
  <w:num w:numId="16" w16cid:durableId="434907023">
    <w:abstractNumId w:val="5"/>
  </w:num>
  <w:num w:numId="17" w16cid:durableId="1322612705">
    <w:abstractNumId w:val="27"/>
  </w:num>
  <w:num w:numId="18" w16cid:durableId="1824736970">
    <w:abstractNumId w:val="9"/>
  </w:num>
  <w:num w:numId="19" w16cid:durableId="1438141762">
    <w:abstractNumId w:val="10"/>
  </w:num>
  <w:num w:numId="20" w16cid:durableId="1443300957">
    <w:abstractNumId w:val="2"/>
  </w:num>
  <w:num w:numId="21" w16cid:durableId="1580289683">
    <w:abstractNumId w:val="14"/>
  </w:num>
  <w:num w:numId="22" w16cid:durableId="139424710">
    <w:abstractNumId w:val="56"/>
  </w:num>
  <w:num w:numId="23" w16cid:durableId="1065375396">
    <w:abstractNumId w:val="62"/>
  </w:num>
  <w:num w:numId="24" w16cid:durableId="1850676952">
    <w:abstractNumId w:val="22"/>
  </w:num>
  <w:num w:numId="25" w16cid:durableId="1434012661">
    <w:abstractNumId w:val="25"/>
  </w:num>
  <w:num w:numId="26" w16cid:durableId="2124572841">
    <w:abstractNumId w:val="28"/>
  </w:num>
  <w:num w:numId="27" w16cid:durableId="837573481">
    <w:abstractNumId w:val="29"/>
  </w:num>
  <w:num w:numId="28" w16cid:durableId="1146239387">
    <w:abstractNumId w:val="63"/>
  </w:num>
  <w:num w:numId="29" w16cid:durableId="1185166096">
    <w:abstractNumId w:val="31"/>
  </w:num>
  <w:num w:numId="30" w16cid:durableId="1670252107">
    <w:abstractNumId w:val="37"/>
  </w:num>
  <w:num w:numId="31" w16cid:durableId="585576722">
    <w:abstractNumId w:val="38"/>
  </w:num>
  <w:num w:numId="32" w16cid:durableId="1038116936">
    <w:abstractNumId w:val="1"/>
  </w:num>
  <w:num w:numId="33" w16cid:durableId="1613633829">
    <w:abstractNumId w:val="66"/>
  </w:num>
  <w:num w:numId="34" w16cid:durableId="77094217">
    <w:abstractNumId w:val="8"/>
  </w:num>
  <w:num w:numId="35" w16cid:durableId="1620188946">
    <w:abstractNumId w:val="50"/>
  </w:num>
  <w:num w:numId="36" w16cid:durableId="1813448355">
    <w:abstractNumId w:val="60"/>
  </w:num>
  <w:num w:numId="37" w16cid:durableId="1365792242">
    <w:abstractNumId w:val="57"/>
  </w:num>
  <w:num w:numId="38" w16cid:durableId="1875774760">
    <w:abstractNumId w:val="18"/>
  </w:num>
  <w:num w:numId="39" w16cid:durableId="213125746">
    <w:abstractNumId w:val="49"/>
  </w:num>
  <w:num w:numId="40" w16cid:durableId="1372413979">
    <w:abstractNumId w:val="48"/>
  </w:num>
  <w:num w:numId="41" w16cid:durableId="707678254">
    <w:abstractNumId w:val="47"/>
  </w:num>
  <w:num w:numId="42" w16cid:durableId="860625910">
    <w:abstractNumId w:val="30"/>
  </w:num>
  <w:num w:numId="43" w16cid:durableId="356850341">
    <w:abstractNumId w:val="64"/>
  </w:num>
  <w:num w:numId="44" w16cid:durableId="1398044825">
    <w:abstractNumId w:val="51"/>
  </w:num>
  <w:num w:numId="45" w16cid:durableId="664238935">
    <w:abstractNumId w:val="59"/>
  </w:num>
  <w:num w:numId="46" w16cid:durableId="784808084">
    <w:abstractNumId w:val="4"/>
  </w:num>
  <w:num w:numId="47" w16cid:durableId="1337612595">
    <w:abstractNumId w:val="23"/>
  </w:num>
  <w:num w:numId="48" w16cid:durableId="2134010156">
    <w:abstractNumId w:val="7"/>
  </w:num>
  <w:num w:numId="49" w16cid:durableId="612054769">
    <w:abstractNumId w:val="6"/>
  </w:num>
  <w:num w:numId="50" w16cid:durableId="1379816678">
    <w:abstractNumId w:val="45"/>
  </w:num>
  <w:num w:numId="51" w16cid:durableId="609582911">
    <w:abstractNumId w:val="58"/>
  </w:num>
  <w:num w:numId="52" w16cid:durableId="1916667205">
    <w:abstractNumId w:val="17"/>
  </w:num>
  <w:num w:numId="53" w16cid:durableId="1529292829">
    <w:abstractNumId w:val="46"/>
  </w:num>
  <w:num w:numId="54" w16cid:durableId="1971085346">
    <w:abstractNumId w:val="21"/>
  </w:num>
  <w:num w:numId="55" w16cid:durableId="434909818">
    <w:abstractNumId w:val="43"/>
  </w:num>
  <w:num w:numId="56" w16cid:durableId="1691026926">
    <w:abstractNumId w:val="39"/>
  </w:num>
  <w:num w:numId="57" w16cid:durableId="38628890">
    <w:abstractNumId w:val="15"/>
  </w:num>
  <w:num w:numId="58" w16cid:durableId="435830708">
    <w:abstractNumId w:val="53"/>
  </w:num>
  <w:num w:numId="59" w16cid:durableId="156579734">
    <w:abstractNumId w:val="34"/>
  </w:num>
  <w:num w:numId="60" w16cid:durableId="2131975444">
    <w:abstractNumId w:val="13"/>
  </w:num>
  <w:num w:numId="61" w16cid:durableId="145049353">
    <w:abstractNumId w:val="32"/>
  </w:num>
  <w:num w:numId="62" w16cid:durableId="1355036223">
    <w:abstractNumId w:val="26"/>
  </w:num>
  <w:num w:numId="63" w16cid:durableId="565534737">
    <w:abstractNumId w:val="55"/>
  </w:num>
  <w:num w:numId="64" w16cid:durableId="273052922">
    <w:abstractNumId w:val="52"/>
  </w:num>
  <w:num w:numId="65" w16cid:durableId="74742079">
    <w:abstractNumId w:val="54"/>
  </w:num>
  <w:num w:numId="66" w16cid:durableId="1085496385">
    <w:abstractNumId w:val="44"/>
  </w:num>
  <w:num w:numId="67" w16cid:durableId="1857226301">
    <w:abstractNumId w:val="11"/>
  </w:num>
  <w:num w:numId="68" w16cid:durableId="894509745">
    <w:abstractNumId w:val="35"/>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FB6"/>
    <w:rsid w:val="00000A70"/>
    <w:rsid w:val="0000198F"/>
    <w:rsid w:val="000032B8"/>
    <w:rsid w:val="00003B06"/>
    <w:rsid w:val="000047E0"/>
    <w:rsid w:val="000054B9"/>
    <w:rsid w:val="00007461"/>
    <w:rsid w:val="0001117E"/>
    <w:rsid w:val="0001125F"/>
    <w:rsid w:val="000119E6"/>
    <w:rsid w:val="00012D71"/>
    <w:rsid w:val="0001338E"/>
    <w:rsid w:val="00013D24"/>
    <w:rsid w:val="00014AF0"/>
    <w:rsid w:val="00014F05"/>
    <w:rsid w:val="000155D6"/>
    <w:rsid w:val="00015D4E"/>
    <w:rsid w:val="00017B58"/>
    <w:rsid w:val="00020C1E"/>
    <w:rsid w:val="00020E9B"/>
    <w:rsid w:val="00021149"/>
    <w:rsid w:val="000213EF"/>
    <w:rsid w:val="000236C1"/>
    <w:rsid w:val="000236EC"/>
    <w:rsid w:val="0002413D"/>
    <w:rsid w:val="000249F2"/>
    <w:rsid w:val="00024B38"/>
    <w:rsid w:val="00027A4E"/>
    <w:rsid w:val="00027E81"/>
    <w:rsid w:val="00030AD8"/>
    <w:rsid w:val="0003107A"/>
    <w:rsid w:val="00031C95"/>
    <w:rsid w:val="000330D4"/>
    <w:rsid w:val="00034536"/>
    <w:rsid w:val="0003572D"/>
    <w:rsid w:val="00035DB0"/>
    <w:rsid w:val="00037088"/>
    <w:rsid w:val="000374BC"/>
    <w:rsid w:val="000400D5"/>
    <w:rsid w:val="0004315B"/>
    <w:rsid w:val="00043B84"/>
    <w:rsid w:val="00044DB9"/>
    <w:rsid w:val="0004512B"/>
    <w:rsid w:val="000457A3"/>
    <w:rsid w:val="000463F0"/>
    <w:rsid w:val="00046BDA"/>
    <w:rsid w:val="0004762E"/>
    <w:rsid w:val="00050FCA"/>
    <w:rsid w:val="000532BD"/>
    <w:rsid w:val="000555E0"/>
    <w:rsid w:val="00055C12"/>
    <w:rsid w:val="0005661A"/>
    <w:rsid w:val="000608B0"/>
    <w:rsid w:val="0006104C"/>
    <w:rsid w:val="00064BF2"/>
    <w:rsid w:val="00066654"/>
    <w:rsid w:val="000667BA"/>
    <w:rsid w:val="000676A7"/>
    <w:rsid w:val="00070D05"/>
    <w:rsid w:val="00073914"/>
    <w:rsid w:val="00074236"/>
    <w:rsid w:val="000746BD"/>
    <w:rsid w:val="00075938"/>
    <w:rsid w:val="0007623C"/>
    <w:rsid w:val="00076D7D"/>
    <w:rsid w:val="00080D95"/>
    <w:rsid w:val="00081277"/>
    <w:rsid w:val="00081BF7"/>
    <w:rsid w:val="00081C66"/>
    <w:rsid w:val="00082626"/>
    <w:rsid w:val="00090E6B"/>
    <w:rsid w:val="00091B2C"/>
    <w:rsid w:val="00092ABC"/>
    <w:rsid w:val="00093637"/>
    <w:rsid w:val="00097AAF"/>
    <w:rsid w:val="00097D13"/>
    <w:rsid w:val="000A07D7"/>
    <w:rsid w:val="000A1D5A"/>
    <w:rsid w:val="000A222E"/>
    <w:rsid w:val="000A4893"/>
    <w:rsid w:val="000A54E0"/>
    <w:rsid w:val="000A72C4"/>
    <w:rsid w:val="000B0F30"/>
    <w:rsid w:val="000B1486"/>
    <w:rsid w:val="000B3E61"/>
    <w:rsid w:val="000B54AF"/>
    <w:rsid w:val="000B6090"/>
    <w:rsid w:val="000B6FEE"/>
    <w:rsid w:val="000C003D"/>
    <w:rsid w:val="000C12C4"/>
    <w:rsid w:val="000C49DA"/>
    <w:rsid w:val="000C4B3D"/>
    <w:rsid w:val="000C5603"/>
    <w:rsid w:val="000C6DC1"/>
    <w:rsid w:val="000C6E20"/>
    <w:rsid w:val="000C76D7"/>
    <w:rsid w:val="000C7F1D"/>
    <w:rsid w:val="000D056F"/>
    <w:rsid w:val="000D2EBA"/>
    <w:rsid w:val="000D32A1"/>
    <w:rsid w:val="000D3725"/>
    <w:rsid w:val="000D4134"/>
    <w:rsid w:val="000D46E5"/>
    <w:rsid w:val="000D769C"/>
    <w:rsid w:val="000E1976"/>
    <w:rsid w:val="000E203F"/>
    <w:rsid w:val="000E20F1"/>
    <w:rsid w:val="000E37AA"/>
    <w:rsid w:val="000E41BF"/>
    <w:rsid w:val="000E5B20"/>
    <w:rsid w:val="000E7C14"/>
    <w:rsid w:val="000F003B"/>
    <w:rsid w:val="000F094C"/>
    <w:rsid w:val="000F1392"/>
    <w:rsid w:val="000F18A2"/>
    <w:rsid w:val="000F2A7F"/>
    <w:rsid w:val="000F3DBD"/>
    <w:rsid w:val="000F4366"/>
    <w:rsid w:val="000F5843"/>
    <w:rsid w:val="000F6420"/>
    <w:rsid w:val="000F6A06"/>
    <w:rsid w:val="0010154D"/>
    <w:rsid w:val="00102D3F"/>
    <w:rsid w:val="00102EC7"/>
    <w:rsid w:val="001032F3"/>
    <w:rsid w:val="0010347D"/>
    <w:rsid w:val="00110F8C"/>
    <w:rsid w:val="0011274A"/>
    <w:rsid w:val="00113522"/>
    <w:rsid w:val="0011378D"/>
    <w:rsid w:val="00115EE9"/>
    <w:rsid w:val="001169F9"/>
    <w:rsid w:val="00116B15"/>
    <w:rsid w:val="00120797"/>
    <w:rsid w:val="00120B48"/>
    <w:rsid w:val="001218D2"/>
    <w:rsid w:val="0012371B"/>
    <w:rsid w:val="001245C8"/>
    <w:rsid w:val="00124653"/>
    <w:rsid w:val="001247C5"/>
    <w:rsid w:val="00124E7E"/>
    <w:rsid w:val="00127893"/>
    <w:rsid w:val="001312BB"/>
    <w:rsid w:val="00135162"/>
    <w:rsid w:val="00137B98"/>
    <w:rsid w:val="00137D90"/>
    <w:rsid w:val="00141FB6"/>
    <w:rsid w:val="00142F8E"/>
    <w:rsid w:val="00143C8B"/>
    <w:rsid w:val="00144F5F"/>
    <w:rsid w:val="00147530"/>
    <w:rsid w:val="0015331F"/>
    <w:rsid w:val="0015340A"/>
    <w:rsid w:val="00155E17"/>
    <w:rsid w:val="00156AB2"/>
    <w:rsid w:val="00160402"/>
    <w:rsid w:val="00160571"/>
    <w:rsid w:val="0016138F"/>
    <w:rsid w:val="00161E93"/>
    <w:rsid w:val="00162C7A"/>
    <w:rsid w:val="00162DAE"/>
    <w:rsid w:val="001639C5"/>
    <w:rsid w:val="00163E45"/>
    <w:rsid w:val="001664C2"/>
    <w:rsid w:val="001709C2"/>
    <w:rsid w:val="00171BF2"/>
    <w:rsid w:val="001731D7"/>
    <w:rsid w:val="0017347B"/>
    <w:rsid w:val="0017418F"/>
    <w:rsid w:val="00174B62"/>
    <w:rsid w:val="001754D2"/>
    <w:rsid w:val="00175825"/>
    <w:rsid w:val="00177023"/>
    <w:rsid w:val="0017725B"/>
    <w:rsid w:val="001772DB"/>
    <w:rsid w:val="0018050C"/>
    <w:rsid w:val="001807BB"/>
    <w:rsid w:val="00180B2D"/>
    <w:rsid w:val="0018117F"/>
    <w:rsid w:val="001824ED"/>
    <w:rsid w:val="00183262"/>
    <w:rsid w:val="00183595"/>
    <w:rsid w:val="00183DC6"/>
    <w:rsid w:val="0018478F"/>
    <w:rsid w:val="0018492F"/>
    <w:rsid w:val="00184B03"/>
    <w:rsid w:val="00185C59"/>
    <w:rsid w:val="00187C1B"/>
    <w:rsid w:val="001901C7"/>
    <w:rsid w:val="001908AC"/>
    <w:rsid w:val="00190CFB"/>
    <w:rsid w:val="0019457A"/>
    <w:rsid w:val="00194815"/>
    <w:rsid w:val="00195257"/>
    <w:rsid w:val="00195388"/>
    <w:rsid w:val="0019539E"/>
    <w:rsid w:val="00195FAA"/>
    <w:rsid w:val="001968BC"/>
    <w:rsid w:val="001A0739"/>
    <w:rsid w:val="001A0F00"/>
    <w:rsid w:val="001A2BDD"/>
    <w:rsid w:val="001A2CAE"/>
    <w:rsid w:val="001A3BA3"/>
    <w:rsid w:val="001A3DDF"/>
    <w:rsid w:val="001A4310"/>
    <w:rsid w:val="001A4D05"/>
    <w:rsid w:val="001B053A"/>
    <w:rsid w:val="001B26D8"/>
    <w:rsid w:val="001B2E70"/>
    <w:rsid w:val="001B3406"/>
    <w:rsid w:val="001B3BFA"/>
    <w:rsid w:val="001B50BA"/>
    <w:rsid w:val="001B529B"/>
    <w:rsid w:val="001B75B8"/>
    <w:rsid w:val="001C05A9"/>
    <w:rsid w:val="001C1230"/>
    <w:rsid w:val="001C2279"/>
    <w:rsid w:val="001C3173"/>
    <w:rsid w:val="001C5DFD"/>
    <w:rsid w:val="001C60B5"/>
    <w:rsid w:val="001C61B0"/>
    <w:rsid w:val="001C7957"/>
    <w:rsid w:val="001C7DB8"/>
    <w:rsid w:val="001C7EA8"/>
    <w:rsid w:val="001D06AF"/>
    <w:rsid w:val="001D0AC7"/>
    <w:rsid w:val="001D1711"/>
    <w:rsid w:val="001D2A01"/>
    <w:rsid w:val="001D2EF6"/>
    <w:rsid w:val="001D37A8"/>
    <w:rsid w:val="001D462E"/>
    <w:rsid w:val="001D5327"/>
    <w:rsid w:val="001E1FCE"/>
    <w:rsid w:val="001E2CAD"/>
    <w:rsid w:val="001E34DB"/>
    <w:rsid w:val="001E37CD"/>
    <w:rsid w:val="001E4070"/>
    <w:rsid w:val="001E4DA3"/>
    <w:rsid w:val="001E655E"/>
    <w:rsid w:val="001F0987"/>
    <w:rsid w:val="001F3CB8"/>
    <w:rsid w:val="001F6B91"/>
    <w:rsid w:val="001F6D13"/>
    <w:rsid w:val="001F7017"/>
    <w:rsid w:val="001F703C"/>
    <w:rsid w:val="002009CD"/>
    <w:rsid w:val="00200B9E"/>
    <w:rsid w:val="00200BF5"/>
    <w:rsid w:val="002010D1"/>
    <w:rsid w:val="00201338"/>
    <w:rsid w:val="00204C8F"/>
    <w:rsid w:val="0020775D"/>
    <w:rsid w:val="002116DD"/>
    <w:rsid w:val="00211E51"/>
    <w:rsid w:val="00212672"/>
    <w:rsid w:val="0021383D"/>
    <w:rsid w:val="00213A31"/>
    <w:rsid w:val="00216BBA"/>
    <w:rsid w:val="00216E12"/>
    <w:rsid w:val="00217466"/>
    <w:rsid w:val="0021751D"/>
    <w:rsid w:val="00217C49"/>
    <w:rsid w:val="00221575"/>
    <w:rsid w:val="0022177D"/>
    <w:rsid w:val="00221877"/>
    <w:rsid w:val="0022279B"/>
    <w:rsid w:val="002242DA"/>
    <w:rsid w:val="00224418"/>
    <w:rsid w:val="00224C37"/>
    <w:rsid w:val="00226141"/>
    <w:rsid w:val="002269D9"/>
    <w:rsid w:val="002304DF"/>
    <w:rsid w:val="0023341D"/>
    <w:rsid w:val="002334A2"/>
    <w:rsid w:val="002335CB"/>
    <w:rsid w:val="002338DA"/>
    <w:rsid w:val="00233D66"/>
    <w:rsid w:val="00233FDB"/>
    <w:rsid w:val="00234F58"/>
    <w:rsid w:val="0023507D"/>
    <w:rsid w:val="00235731"/>
    <w:rsid w:val="00237708"/>
    <w:rsid w:val="0024062B"/>
    <w:rsid w:val="0024077A"/>
    <w:rsid w:val="00241EC1"/>
    <w:rsid w:val="002431DA"/>
    <w:rsid w:val="002466DD"/>
    <w:rsid w:val="0024691D"/>
    <w:rsid w:val="00247D27"/>
    <w:rsid w:val="00250A50"/>
    <w:rsid w:val="00251ED5"/>
    <w:rsid w:val="00255D88"/>
    <w:rsid w:val="00255EB6"/>
    <w:rsid w:val="00257429"/>
    <w:rsid w:val="00257E5D"/>
    <w:rsid w:val="00260FA4"/>
    <w:rsid w:val="00261183"/>
    <w:rsid w:val="00262A66"/>
    <w:rsid w:val="00262F9B"/>
    <w:rsid w:val="00263140"/>
    <w:rsid w:val="002631C8"/>
    <w:rsid w:val="002648CB"/>
    <w:rsid w:val="00265133"/>
    <w:rsid w:val="002654B3"/>
    <w:rsid w:val="00265A23"/>
    <w:rsid w:val="00267841"/>
    <w:rsid w:val="00267B2E"/>
    <w:rsid w:val="00270517"/>
    <w:rsid w:val="002710C3"/>
    <w:rsid w:val="002734D6"/>
    <w:rsid w:val="00274C45"/>
    <w:rsid w:val="00275109"/>
    <w:rsid w:val="002756CD"/>
    <w:rsid w:val="00275BEE"/>
    <w:rsid w:val="0027617C"/>
    <w:rsid w:val="00277434"/>
    <w:rsid w:val="00277A40"/>
    <w:rsid w:val="00280123"/>
    <w:rsid w:val="00281085"/>
    <w:rsid w:val="00281343"/>
    <w:rsid w:val="00281883"/>
    <w:rsid w:val="002828B1"/>
    <w:rsid w:val="00285434"/>
    <w:rsid w:val="002874E3"/>
    <w:rsid w:val="00287656"/>
    <w:rsid w:val="00291518"/>
    <w:rsid w:val="00291686"/>
    <w:rsid w:val="00293C43"/>
    <w:rsid w:val="00296359"/>
    <w:rsid w:val="002968D5"/>
    <w:rsid w:val="00296E32"/>
    <w:rsid w:val="00296FF0"/>
    <w:rsid w:val="002A17C0"/>
    <w:rsid w:val="002A48DF"/>
    <w:rsid w:val="002A4A2B"/>
    <w:rsid w:val="002A5A84"/>
    <w:rsid w:val="002A6ACB"/>
    <w:rsid w:val="002A6E6F"/>
    <w:rsid w:val="002A74E4"/>
    <w:rsid w:val="002A7CFE"/>
    <w:rsid w:val="002B0B41"/>
    <w:rsid w:val="002B18FC"/>
    <w:rsid w:val="002B26DD"/>
    <w:rsid w:val="002B2870"/>
    <w:rsid w:val="002B391B"/>
    <w:rsid w:val="002B3CFD"/>
    <w:rsid w:val="002B5470"/>
    <w:rsid w:val="002B5B42"/>
    <w:rsid w:val="002B7BA7"/>
    <w:rsid w:val="002C1C17"/>
    <w:rsid w:val="002C3203"/>
    <w:rsid w:val="002C3B07"/>
    <w:rsid w:val="002C532B"/>
    <w:rsid w:val="002C5713"/>
    <w:rsid w:val="002C798F"/>
    <w:rsid w:val="002D03DA"/>
    <w:rsid w:val="002D05CC"/>
    <w:rsid w:val="002D305A"/>
    <w:rsid w:val="002D5398"/>
    <w:rsid w:val="002D581D"/>
    <w:rsid w:val="002D68E6"/>
    <w:rsid w:val="002E19DA"/>
    <w:rsid w:val="002E21B8"/>
    <w:rsid w:val="002E281B"/>
    <w:rsid w:val="002E5727"/>
    <w:rsid w:val="002E695D"/>
    <w:rsid w:val="002E6EB6"/>
    <w:rsid w:val="002E77E4"/>
    <w:rsid w:val="002E7996"/>
    <w:rsid w:val="002E7DB9"/>
    <w:rsid w:val="002E7DF9"/>
    <w:rsid w:val="002F097B"/>
    <w:rsid w:val="002F13B2"/>
    <w:rsid w:val="002F2147"/>
    <w:rsid w:val="002F3111"/>
    <w:rsid w:val="002F4AEC"/>
    <w:rsid w:val="002F795D"/>
    <w:rsid w:val="00300823"/>
    <w:rsid w:val="00300D7F"/>
    <w:rsid w:val="00301638"/>
    <w:rsid w:val="003019C4"/>
    <w:rsid w:val="00301AA1"/>
    <w:rsid w:val="00301B00"/>
    <w:rsid w:val="00303B0C"/>
    <w:rsid w:val="0030459C"/>
    <w:rsid w:val="00304D0C"/>
    <w:rsid w:val="003052D0"/>
    <w:rsid w:val="00307397"/>
    <w:rsid w:val="003110D0"/>
    <w:rsid w:val="00313DFE"/>
    <w:rsid w:val="00314371"/>
    <w:rsid w:val="003143B2"/>
    <w:rsid w:val="00314821"/>
    <w:rsid w:val="0031483F"/>
    <w:rsid w:val="0031741B"/>
    <w:rsid w:val="00321337"/>
    <w:rsid w:val="0032134E"/>
    <w:rsid w:val="00321F2F"/>
    <w:rsid w:val="003237F6"/>
    <w:rsid w:val="00324024"/>
    <w:rsid w:val="00324077"/>
    <w:rsid w:val="0032453B"/>
    <w:rsid w:val="00324868"/>
    <w:rsid w:val="00330477"/>
    <w:rsid w:val="003305F5"/>
    <w:rsid w:val="00331544"/>
    <w:rsid w:val="00332FF9"/>
    <w:rsid w:val="00333930"/>
    <w:rsid w:val="00336BA4"/>
    <w:rsid w:val="00336C7A"/>
    <w:rsid w:val="00337392"/>
    <w:rsid w:val="00337659"/>
    <w:rsid w:val="0034219B"/>
    <w:rsid w:val="003427C9"/>
    <w:rsid w:val="00343A92"/>
    <w:rsid w:val="003441CC"/>
    <w:rsid w:val="00344530"/>
    <w:rsid w:val="0034461C"/>
    <w:rsid w:val="003446DC"/>
    <w:rsid w:val="00347B4A"/>
    <w:rsid w:val="003500C3"/>
    <w:rsid w:val="003523BD"/>
    <w:rsid w:val="00352681"/>
    <w:rsid w:val="003536AA"/>
    <w:rsid w:val="003544CE"/>
    <w:rsid w:val="00355A98"/>
    <w:rsid w:val="00355D7E"/>
    <w:rsid w:val="003568DE"/>
    <w:rsid w:val="00357CA1"/>
    <w:rsid w:val="003603C6"/>
    <w:rsid w:val="00361FE9"/>
    <w:rsid w:val="003624F2"/>
    <w:rsid w:val="00363854"/>
    <w:rsid w:val="00364315"/>
    <w:rsid w:val="003643E2"/>
    <w:rsid w:val="00364F9C"/>
    <w:rsid w:val="0036578C"/>
    <w:rsid w:val="00370155"/>
    <w:rsid w:val="00370BB2"/>
    <w:rsid w:val="003712D5"/>
    <w:rsid w:val="003719F4"/>
    <w:rsid w:val="00371B83"/>
    <w:rsid w:val="003747DF"/>
    <w:rsid w:val="003775B8"/>
    <w:rsid w:val="00377E3D"/>
    <w:rsid w:val="00383F96"/>
    <w:rsid w:val="003847E8"/>
    <w:rsid w:val="00385CC3"/>
    <w:rsid w:val="0038731D"/>
    <w:rsid w:val="00387B60"/>
    <w:rsid w:val="00390098"/>
    <w:rsid w:val="00392DA1"/>
    <w:rsid w:val="00393385"/>
    <w:rsid w:val="0039343D"/>
    <w:rsid w:val="00393718"/>
    <w:rsid w:val="0039573E"/>
    <w:rsid w:val="00396679"/>
    <w:rsid w:val="00397C9D"/>
    <w:rsid w:val="00397F87"/>
    <w:rsid w:val="003A0296"/>
    <w:rsid w:val="003A0778"/>
    <w:rsid w:val="003A10BC"/>
    <w:rsid w:val="003A111A"/>
    <w:rsid w:val="003A1D1F"/>
    <w:rsid w:val="003B11C7"/>
    <w:rsid w:val="003B1501"/>
    <w:rsid w:val="003B185E"/>
    <w:rsid w:val="003B198A"/>
    <w:rsid w:val="003B1CA3"/>
    <w:rsid w:val="003B1ED9"/>
    <w:rsid w:val="003B2891"/>
    <w:rsid w:val="003B3DF3"/>
    <w:rsid w:val="003B48E2"/>
    <w:rsid w:val="003B4FA1"/>
    <w:rsid w:val="003B5AE0"/>
    <w:rsid w:val="003B5BAD"/>
    <w:rsid w:val="003B66B6"/>
    <w:rsid w:val="003B7984"/>
    <w:rsid w:val="003B7AF6"/>
    <w:rsid w:val="003C0411"/>
    <w:rsid w:val="003C1871"/>
    <w:rsid w:val="003C1C55"/>
    <w:rsid w:val="003C21C8"/>
    <w:rsid w:val="003C25EA"/>
    <w:rsid w:val="003C36FD"/>
    <w:rsid w:val="003C53EF"/>
    <w:rsid w:val="003C5BA8"/>
    <w:rsid w:val="003C664C"/>
    <w:rsid w:val="003D1B19"/>
    <w:rsid w:val="003D20C3"/>
    <w:rsid w:val="003D3317"/>
    <w:rsid w:val="003D35D0"/>
    <w:rsid w:val="003D726D"/>
    <w:rsid w:val="003E0875"/>
    <w:rsid w:val="003E0BB8"/>
    <w:rsid w:val="003E6CB0"/>
    <w:rsid w:val="003E6CE8"/>
    <w:rsid w:val="003F1772"/>
    <w:rsid w:val="003F1F5E"/>
    <w:rsid w:val="003F286A"/>
    <w:rsid w:val="003F4CA5"/>
    <w:rsid w:val="003F60DC"/>
    <w:rsid w:val="003F6625"/>
    <w:rsid w:val="003F6DC9"/>
    <w:rsid w:val="003F77F8"/>
    <w:rsid w:val="00400520"/>
    <w:rsid w:val="00400ACD"/>
    <w:rsid w:val="00400E6A"/>
    <w:rsid w:val="00403655"/>
    <w:rsid w:val="00403B15"/>
    <w:rsid w:val="00403E8A"/>
    <w:rsid w:val="004044B8"/>
    <w:rsid w:val="004045E8"/>
    <w:rsid w:val="004101E4"/>
    <w:rsid w:val="00410661"/>
    <w:rsid w:val="004108C3"/>
    <w:rsid w:val="00410B33"/>
    <w:rsid w:val="004120CC"/>
    <w:rsid w:val="004123E0"/>
    <w:rsid w:val="00412ED2"/>
    <w:rsid w:val="00412F0F"/>
    <w:rsid w:val="004134CE"/>
    <w:rsid w:val="004136A8"/>
    <w:rsid w:val="00415139"/>
    <w:rsid w:val="004166BB"/>
    <w:rsid w:val="004174CD"/>
    <w:rsid w:val="00422039"/>
    <w:rsid w:val="00423FBC"/>
    <w:rsid w:val="004241AA"/>
    <w:rsid w:val="0042422E"/>
    <w:rsid w:val="004244EB"/>
    <w:rsid w:val="004267FB"/>
    <w:rsid w:val="00430366"/>
    <w:rsid w:val="00430784"/>
    <w:rsid w:val="00430D09"/>
    <w:rsid w:val="0043190E"/>
    <w:rsid w:val="00431BDE"/>
    <w:rsid w:val="00431DBF"/>
    <w:rsid w:val="004324E9"/>
    <w:rsid w:val="004350F3"/>
    <w:rsid w:val="00436980"/>
    <w:rsid w:val="00441016"/>
    <w:rsid w:val="00441F2F"/>
    <w:rsid w:val="0044228B"/>
    <w:rsid w:val="00444CFE"/>
    <w:rsid w:val="004468FF"/>
    <w:rsid w:val="00447018"/>
    <w:rsid w:val="00450478"/>
    <w:rsid w:val="00450561"/>
    <w:rsid w:val="00450A40"/>
    <w:rsid w:val="00450C47"/>
    <w:rsid w:val="00451D7C"/>
    <w:rsid w:val="00451E13"/>
    <w:rsid w:val="00452FC3"/>
    <w:rsid w:val="00454715"/>
    <w:rsid w:val="00455936"/>
    <w:rsid w:val="00455ACE"/>
    <w:rsid w:val="004569DD"/>
    <w:rsid w:val="004570AA"/>
    <w:rsid w:val="00457D2C"/>
    <w:rsid w:val="00461B69"/>
    <w:rsid w:val="00462B3D"/>
    <w:rsid w:val="0046526C"/>
    <w:rsid w:val="00465742"/>
    <w:rsid w:val="00465DB0"/>
    <w:rsid w:val="00467471"/>
    <w:rsid w:val="0046755A"/>
    <w:rsid w:val="00470BA3"/>
    <w:rsid w:val="00472043"/>
    <w:rsid w:val="0047363A"/>
    <w:rsid w:val="00474820"/>
    <w:rsid w:val="00474927"/>
    <w:rsid w:val="00475913"/>
    <w:rsid w:val="00480080"/>
    <w:rsid w:val="004824A7"/>
    <w:rsid w:val="00483AF0"/>
    <w:rsid w:val="00484167"/>
    <w:rsid w:val="00486A95"/>
    <w:rsid w:val="00486E5A"/>
    <w:rsid w:val="0049003B"/>
    <w:rsid w:val="004901A7"/>
    <w:rsid w:val="00492211"/>
    <w:rsid w:val="00492325"/>
    <w:rsid w:val="00492A6D"/>
    <w:rsid w:val="00493035"/>
    <w:rsid w:val="0049322D"/>
    <w:rsid w:val="00493FDC"/>
    <w:rsid w:val="00494193"/>
    <w:rsid w:val="00494303"/>
    <w:rsid w:val="0049682B"/>
    <w:rsid w:val="004977A3"/>
    <w:rsid w:val="004A03F7"/>
    <w:rsid w:val="004A081C"/>
    <w:rsid w:val="004A0A18"/>
    <w:rsid w:val="004A0B13"/>
    <w:rsid w:val="004A10E0"/>
    <w:rsid w:val="004A123F"/>
    <w:rsid w:val="004A2172"/>
    <w:rsid w:val="004A239F"/>
    <w:rsid w:val="004A4942"/>
    <w:rsid w:val="004A4BB7"/>
    <w:rsid w:val="004A56DE"/>
    <w:rsid w:val="004A653B"/>
    <w:rsid w:val="004B1234"/>
    <w:rsid w:val="004B138F"/>
    <w:rsid w:val="004B1F90"/>
    <w:rsid w:val="004B2D0B"/>
    <w:rsid w:val="004B412A"/>
    <w:rsid w:val="004B576C"/>
    <w:rsid w:val="004B772A"/>
    <w:rsid w:val="004C302F"/>
    <w:rsid w:val="004C4609"/>
    <w:rsid w:val="004C4B8A"/>
    <w:rsid w:val="004C4B92"/>
    <w:rsid w:val="004C4BDF"/>
    <w:rsid w:val="004C52EF"/>
    <w:rsid w:val="004C5972"/>
    <w:rsid w:val="004C5F34"/>
    <w:rsid w:val="004C600C"/>
    <w:rsid w:val="004C7888"/>
    <w:rsid w:val="004D1AC9"/>
    <w:rsid w:val="004D24C0"/>
    <w:rsid w:val="004D27DE"/>
    <w:rsid w:val="004D3F41"/>
    <w:rsid w:val="004D5098"/>
    <w:rsid w:val="004D6497"/>
    <w:rsid w:val="004D7916"/>
    <w:rsid w:val="004E0E60"/>
    <w:rsid w:val="004E12A3"/>
    <w:rsid w:val="004E12A9"/>
    <w:rsid w:val="004E2492"/>
    <w:rsid w:val="004E3096"/>
    <w:rsid w:val="004E410A"/>
    <w:rsid w:val="004E47F2"/>
    <w:rsid w:val="004E4D1C"/>
    <w:rsid w:val="004E4E2B"/>
    <w:rsid w:val="004E5D4F"/>
    <w:rsid w:val="004E5DEA"/>
    <w:rsid w:val="004E6639"/>
    <w:rsid w:val="004E6BAE"/>
    <w:rsid w:val="004F02B0"/>
    <w:rsid w:val="004F31C3"/>
    <w:rsid w:val="004F32AD"/>
    <w:rsid w:val="004F46F6"/>
    <w:rsid w:val="004F5053"/>
    <w:rsid w:val="004F53E6"/>
    <w:rsid w:val="004F57CB"/>
    <w:rsid w:val="004F64F6"/>
    <w:rsid w:val="004F69C0"/>
    <w:rsid w:val="004F7057"/>
    <w:rsid w:val="00500121"/>
    <w:rsid w:val="005017AC"/>
    <w:rsid w:val="00501E8A"/>
    <w:rsid w:val="00503343"/>
    <w:rsid w:val="005047AC"/>
    <w:rsid w:val="00504D40"/>
    <w:rsid w:val="00505121"/>
    <w:rsid w:val="0050577E"/>
    <w:rsid w:val="00505C04"/>
    <w:rsid w:val="00505F1B"/>
    <w:rsid w:val="00507244"/>
    <w:rsid w:val="005073E8"/>
    <w:rsid w:val="00510503"/>
    <w:rsid w:val="0051324D"/>
    <w:rsid w:val="00513353"/>
    <w:rsid w:val="00513FB6"/>
    <w:rsid w:val="005145C6"/>
    <w:rsid w:val="00514677"/>
    <w:rsid w:val="00515466"/>
    <w:rsid w:val="005154F7"/>
    <w:rsid w:val="005159DE"/>
    <w:rsid w:val="005236F7"/>
    <w:rsid w:val="00524B43"/>
    <w:rsid w:val="005269CE"/>
    <w:rsid w:val="005304B2"/>
    <w:rsid w:val="00532BD9"/>
    <w:rsid w:val="00532CF3"/>
    <w:rsid w:val="005336BD"/>
    <w:rsid w:val="00534A49"/>
    <w:rsid w:val="005363BB"/>
    <w:rsid w:val="00541807"/>
    <w:rsid w:val="00541B98"/>
    <w:rsid w:val="00542849"/>
    <w:rsid w:val="0054297D"/>
    <w:rsid w:val="00543374"/>
    <w:rsid w:val="00543AE2"/>
    <w:rsid w:val="00545548"/>
    <w:rsid w:val="00546923"/>
    <w:rsid w:val="00551578"/>
    <w:rsid w:val="00551CA6"/>
    <w:rsid w:val="00552683"/>
    <w:rsid w:val="005533EC"/>
    <w:rsid w:val="0055391F"/>
    <w:rsid w:val="00554B4B"/>
    <w:rsid w:val="00555034"/>
    <w:rsid w:val="005570D2"/>
    <w:rsid w:val="005579A4"/>
    <w:rsid w:val="00561215"/>
    <w:rsid w:val="00561528"/>
    <w:rsid w:val="0056153F"/>
    <w:rsid w:val="00561B14"/>
    <w:rsid w:val="00562C87"/>
    <w:rsid w:val="005636BD"/>
    <w:rsid w:val="005637EA"/>
    <w:rsid w:val="00565637"/>
    <w:rsid w:val="005666D5"/>
    <w:rsid w:val="005669A7"/>
    <w:rsid w:val="005720A3"/>
    <w:rsid w:val="00573401"/>
    <w:rsid w:val="00576714"/>
    <w:rsid w:val="0057685A"/>
    <w:rsid w:val="00581DEF"/>
    <w:rsid w:val="005832EE"/>
    <w:rsid w:val="005847EF"/>
    <w:rsid w:val="005851E6"/>
    <w:rsid w:val="00587391"/>
    <w:rsid w:val="0058743B"/>
    <w:rsid w:val="005878B7"/>
    <w:rsid w:val="00592C92"/>
    <w:rsid w:val="00592C9A"/>
    <w:rsid w:val="00593DF8"/>
    <w:rsid w:val="00595745"/>
    <w:rsid w:val="005A0E18"/>
    <w:rsid w:val="005A12A5"/>
    <w:rsid w:val="005A34C0"/>
    <w:rsid w:val="005A3790"/>
    <w:rsid w:val="005A3CCB"/>
    <w:rsid w:val="005A57B9"/>
    <w:rsid w:val="005A6D13"/>
    <w:rsid w:val="005B031F"/>
    <w:rsid w:val="005B3298"/>
    <w:rsid w:val="005B3C13"/>
    <w:rsid w:val="005B5516"/>
    <w:rsid w:val="005B5D2B"/>
    <w:rsid w:val="005B5FE4"/>
    <w:rsid w:val="005C078B"/>
    <w:rsid w:val="005C1496"/>
    <w:rsid w:val="005C17C5"/>
    <w:rsid w:val="005C2B21"/>
    <w:rsid w:val="005C2C00"/>
    <w:rsid w:val="005C2DF4"/>
    <w:rsid w:val="005C4C6F"/>
    <w:rsid w:val="005C5127"/>
    <w:rsid w:val="005C7383"/>
    <w:rsid w:val="005C7CCB"/>
    <w:rsid w:val="005D1444"/>
    <w:rsid w:val="005D38F9"/>
    <w:rsid w:val="005D411D"/>
    <w:rsid w:val="005D4DAE"/>
    <w:rsid w:val="005D586D"/>
    <w:rsid w:val="005D616F"/>
    <w:rsid w:val="005D66CE"/>
    <w:rsid w:val="005D767D"/>
    <w:rsid w:val="005D7A30"/>
    <w:rsid w:val="005D7D3B"/>
    <w:rsid w:val="005D7D74"/>
    <w:rsid w:val="005E1999"/>
    <w:rsid w:val="005E1CA3"/>
    <w:rsid w:val="005E232C"/>
    <w:rsid w:val="005E2B83"/>
    <w:rsid w:val="005E4AEB"/>
    <w:rsid w:val="005E52A6"/>
    <w:rsid w:val="005E738F"/>
    <w:rsid w:val="005E788B"/>
    <w:rsid w:val="005F1519"/>
    <w:rsid w:val="005F4862"/>
    <w:rsid w:val="005F5679"/>
    <w:rsid w:val="005F57E6"/>
    <w:rsid w:val="005F5FDF"/>
    <w:rsid w:val="005F6960"/>
    <w:rsid w:val="005F7000"/>
    <w:rsid w:val="005F7AAA"/>
    <w:rsid w:val="00600BAA"/>
    <w:rsid w:val="006012DA"/>
    <w:rsid w:val="006037C9"/>
    <w:rsid w:val="00603B0F"/>
    <w:rsid w:val="006049F5"/>
    <w:rsid w:val="006058AC"/>
    <w:rsid w:val="00605F7B"/>
    <w:rsid w:val="00606878"/>
    <w:rsid w:val="00607E64"/>
    <w:rsid w:val="006106E9"/>
    <w:rsid w:val="0061159E"/>
    <w:rsid w:val="0061175F"/>
    <w:rsid w:val="00612EFE"/>
    <w:rsid w:val="006136F6"/>
    <w:rsid w:val="00614633"/>
    <w:rsid w:val="00614BC8"/>
    <w:rsid w:val="006151FB"/>
    <w:rsid w:val="00617411"/>
    <w:rsid w:val="00617E3D"/>
    <w:rsid w:val="006205BF"/>
    <w:rsid w:val="00621FB8"/>
    <w:rsid w:val="00623353"/>
    <w:rsid w:val="006236C7"/>
    <w:rsid w:val="006249B5"/>
    <w:rsid w:val="006249CB"/>
    <w:rsid w:val="00627088"/>
    <w:rsid w:val="006272DD"/>
    <w:rsid w:val="00630963"/>
    <w:rsid w:val="00631897"/>
    <w:rsid w:val="00632928"/>
    <w:rsid w:val="006330DA"/>
    <w:rsid w:val="00633262"/>
    <w:rsid w:val="006332A0"/>
    <w:rsid w:val="00633460"/>
    <w:rsid w:val="006337BF"/>
    <w:rsid w:val="006402E7"/>
    <w:rsid w:val="00640CB6"/>
    <w:rsid w:val="00641B42"/>
    <w:rsid w:val="00641BA2"/>
    <w:rsid w:val="00642917"/>
    <w:rsid w:val="00645750"/>
    <w:rsid w:val="006457E2"/>
    <w:rsid w:val="00650692"/>
    <w:rsid w:val="006508D3"/>
    <w:rsid w:val="00650AFA"/>
    <w:rsid w:val="006522FA"/>
    <w:rsid w:val="00652B27"/>
    <w:rsid w:val="00655431"/>
    <w:rsid w:val="00657786"/>
    <w:rsid w:val="00660730"/>
    <w:rsid w:val="00662B77"/>
    <w:rsid w:val="00662D0E"/>
    <w:rsid w:val="00663265"/>
    <w:rsid w:val="0066345F"/>
    <w:rsid w:val="0066485B"/>
    <w:rsid w:val="006673E1"/>
    <w:rsid w:val="00667DD5"/>
    <w:rsid w:val="006700A0"/>
    <w:rsid w:val="0067036E"/>
    <w:rsid w:val="00670C6E"/>
    <w:rsid w:val="006712AD"/>
    <w:rsid w:val="0067148B"/>
    <w:rsid w:val="00671693"/>
    <w:rsid w:val="006717B2"/>
    <w:rsid w:val="006757AA"/>
    <w:rsid w:val="0068127E"/>
    <w:rsid w:val="00681790"/>
    <w:rsid w:val="006823AA"/>
    <w:rsid w:val="0068302A"/>
    <w:rsid w:val="00683DF1"/>
    <w:rsid w:val="00684B98"/>
    <w:rsid w:val="00685DC9"/>
    <w:rsid w:val="00687465"/>
    <w:rsid w:val="006907CF"/>
    <w:rsid w:val="00691CCF"/>
    <w:rsid w:val="00692B10"/>
    <w:rsid w:val="00693AFA"/>
    <w:rsid w:val="00693F63"/>
    <w:rsid w:val="00694622"/>
    <w:rsid w:val="00694C2A"/>
    <w:rsid w:val="00695101"/>
    <w:rsid w:val="00695B9A"/>
    <w:rsid w:val="00696563"/>
    <w:rsid w:val="006979F8"/>
    <w:rsid w:val="006A0B73"/>
    <w:rsid w:val="006A2D38"/>
    <w:rsid w:val="006A3487"/>
    <w:rsid w:val="006A6068"/>
    <w:rsid w:val="006A63DC"/>
    <w:rsid w:val="006A677D"/>
    <w:rsid w:val="006B129D"/>
    <w:rsid w:val="006B12AE"/>
    <w:rsid w:val="006B16B3"/>
    <w:rsid w:val="006B1918"/>
    <w:rsid w:val="006B1B45"/>
    <w:rsid w:val="006B233E"/>
    <w:rsid w:val="006B23D8"/>
    <w:rsid w:val="006B28D5"/>
    <w:rsid w:val="006B2A01"/>
    <w:rsid w:val="006B2B8C"/>
    <w:rsid w:val="006B2DEB"/>
    <w:rsid w:val="006B54C5"/>
    <w:rsid w:val="006B5E80"/>
    <w:rsid w:val="006B7A2E"/>
    <w:rsid w:val="006B7B0B"/>
    <w:rsid w:val="006C04CD"/>
    <w:rsid w:val="006C4709"/>
    <w:rsid w:val="006C645F"/>
    <w:rsid w:val="006C7E42"/>
    <w:rsid w:val="006D09B2"/>
    <w:rsid w:val="006D2C9F"/>
    <w:rsid w:val="006D3005"/>
    <w:rsid w:val="006D504F"/>
    <w:rsid w:val="006D56E1"/>
    <w:rsid w:val="006D6BBA"/>
    <w:rsid w:val="006E0CAC"/>
    <w:rsid w:val="006E11A1"/>
    <w:rsid w:val="006E1CFB"/>
    <w:rsid w:val="006E1F94"/>
    <w:rsid w:val="006E26C1"/>
    <w:rsid w:val="006E30A8"/>
    <w:rsid w:val="006E45B0"/>
    <w:rsid w:val="006E5692"/>
    <w:rsid w:val="006F35CA"/>
    <w:rsid w:val="006F365D"/>
    <w:rsid w:val="006F4BB0"/>
    <w:rsid w:val="006F628D"/>
    <w:rsid w:val="006F7224"/>
    <w:rsid w:val="006F7C21"/>
    <w:rsid w:val="00702935"/>
    <w:rsid w:val="00702EE7"/>
    <w:rsid w:val="007031BD"/>
    <w:rsid w:val="00703E80"/>
    <w:rsid w:val="00704391"/>
    <w:rsid w:val="00705276"/>
    <w:rsid w:val="007066A0"/>
    <w:rsid w:val="007075FB"/>
    <w:rsid w:val="0070787B"/>
    <w:rsid w:val="0071131D"/>
    <w:rsid w:val="00711AE9"/>
    <w:rsid w:val="00711E3D"/>
    <w:rsid w:val="00711E85"/>
    <w:rsid w:val="00712DDA"/>
    <w:rsid w:val="00712F5C"/>
    <w:rsid w:val="00716C39"/>
    <w:rsid w:val="00717739"/>
    <w:rsid w:val="00717DE4"/>
    <w:rsid w:val="00721724"/>
    <w:rsid w:val="007223FE"/>
    <w:rsid w:val="00722EC5"/>
    <w:rsid w:val="00723326"/>
    <w:rsid w:val="00723B7E"/>
    <w:rsid w:val="00724252"/>
    <w:rsid w:val="00727E7A"/>
    <w:rsid w:val="0073163C"/>
    <w:rsid w:val="00731DE3"/>
    <w:rsid w:val="007338C3"/>
    <w:rsid w:val="00734F5E"/>
    <w:rsid w:val="00735B9D"/>
    <w:rsid w:val="007365A5"/>
    <w:rsid w:val="00736DD6"/>
    <w:rsid w:val="00736F38"/>
    <w:rsid w:val="00736FB0"/>
    <w:rsid w:val="007404BC"/>
    <w:rsid w:val="00740D13"/>
    <w:rsid w:val="00740F5F"/>
    <w:rsid w:val="00742794"/>
    <w:rsid w:val="00743C4C"/>
    <w:rsid w:val="007445B7"/>
    <w:rsid w:val="00744920"/>
    <w:rsid w:val="00746C00"/>
    <w:rsid w:val="00750668"/>
    <w:rsid w:val="007509BE"/>
    <w:rsid w:val="00751D80"/>
    <w:rsid w:val="0075267A"/>
    <w:rsid w:val="0075287B"/>
    <w:rsid w:val="00755C7B"/>
    <w:rsid w:val="007562F5"/>
    <w:rsid w:val="007579AE"/>
    <w:rsid w:val="00757DA7"/>
    <w:rsid w:val="00760555"/>
    <w:rsid w:val="0076277C"/>
    <w:rsid w:val="007628BF"/>
    <w:rsid w:val="00764786"/>
    <w:rsid w:val="00766E12"/>
    <w:rsid w:val="007677B5"/>
    <w:rsid w:val="0077098E"/>
    <w:rsid w:val="00771287"/>
    <w:rsid w:val="0077149E"/>
    <w:rsid w:val="00773C8D"/>
    <w:rsid w:val="007741AC"/>
    <w:rsid w:val="00777518"/>
    <w:rsid w:val="0077779E"/>
    <w:rsid w:val="007777F9"/>
    <w:rsid w:val="00780FB6"/>
    <w:rsid w:val="00784FA9"/>
    <w:rsid w:val="0078552A"/>
    <w:rsid w:val="00785729"/>
    <w:rsid w:val="00785828"/>
    <w:rsid w:val="00786058"/>
    <w:rsid w:val="00787C6B"/>
    <w:rsid w:val="007916D7"/>
    <w:rsid w:val="00793D70"/>
    <w:rsid w:val="0079487D"/>
    <w:rsid w:val="007966D4"/>
    <w:rsid w:val="00796A0A"/>
    <w:rsid w:val="0079792C"/>
    <w:rsid w:val="007A0989"/>
    <w:rsid w:val="007A1E8B"/>
    <w:rsid w:val="007A331F"/>
    <w:rsid w:val="007A3581"/>
    <w:rsid w:val="007A3844"/>
    <w:rsid w:val="007A3F82"/>
    <w:rsid w:val="007A4381"/>
    <w:rsid w:val="007A5466"/>
    <w:rsid w:val="007A562C"/>
    <w:rsid w:val="007A6CF9"/>
    <w:rsid w:val="007A7EC1"/>
    <w:rsid w:val="007B1C12"/>
    <w:rsid w:val="007B2349"/>
    <w:rsid w:val="007B3E27"/>
    <w:rsid w:val="007B4D7D"/>
    <w:rsid w:val="007B4FCA"/>
    <w:rsid w:val="007B7B85"/>
    <w:rsid w:val="007C0A33"/>
    <w:rsid w:val="007C2236"/>
    <w:rsid w:val="007C462E"/>
    <w:rsid w:val="007C496B"/>
    <w:rsid w:val="007C4DA1"/>
    <w:rsid w:val="007C584C"/>
    <w:rsid w:val="007C588A"/>
    <w:rsid w:val="007C667B"/>
    <w:rsid w:val="007C6803"/>
    <w:rsid w:val="007D2606"/>
    <w:rsid w:val="007D2892"/>
    <w:rsid w:val="007D2DCC"/>
    <w:rsid w:val="007D47E1"/>
    <w:rsid w:val="007D7FCB"/>
    <w:rsid w:val="007E06AD"/>
    <w:rsid w:val="007E0A1B"/>
    <w:rsid w:val="007E33B6"/>
    <w:rsid w:val="007E54D7"/>
    <w:rsid w:val="007E59E8"/>
    <w:rsid w:val="007E7740"/>
    <w:rsid w:val="007F0711"/>
    <w:rsid w:val="007F24D4"/>
    <w:rsid w:val="007F2624"/>
    <w:rsid w:val="007F3861"/>
    <w:rsid w:val="007F4162"/>
    <w:rsid w:val="007F5441"/>
    <w:rsid w:val="007F7668"/>
    <w:rsid w:val="00800C63"/>
    <w:rsid w:val="00802243"/>
    <w:rsid w:val="008023D4"/>
    <w:rsid w:val="00804124"/>
    <w:rsid w:val="00805402"/>
    <w:rsid w:val="0080765F"/>
    <w:rsid w:val="00812BE3"/>
    <w:rsid w:val="00813248"/>
    <w:rsid w:val="00814516"/>
    <w:rsid w:val="00815C9D"/>
    <w:rsid w:val="008170E2"/>
    <w:rsid w:val="008211FE"/>
    <w:rsid w:val="00821555"/>
    <w:rsid w:val="0082272E"/>
    <w:rsid w:val="00823E4C"/>
    <w:rsid w:val="00827749"/>
    <w:rsid w:val="00827B7E"/>
    <w:rsid w:val="00830EEB"/>
    <w:rsid w:val="00832323"/>
    <w:rsid w:val="008347A9"/>
    <w:rsid w:val="00835628"/>
    <w:rsid w:val="00835E90"/>
    <w:rsid w:val="008368B9"/>
    <w:rsid w:val="00837038"/>
    <w:rsid w:val="0084176D"/>
    <w:rsid w:val="008423E4"/>
    <w:rsid w:val="00842900"/>
    <w:rsid w:val="0084422B"/>
    <w:rsid w:val="00845A39"/>
    <w:rsid w:val="00845FEA"/>
    <w:rsid w:val="00847139"/>
    <w:rsid w:val="00850B34"/>
    <w:rsid w:val="00850CF0"/>
    <w:rsid w:val="00851869"/>
    <w:rsid w:val="00851C04"/>
    <w:rsid w:val="008522CB"/>
    <w:rsid w:val="008531A1"/>
    <w:rsid w:val="00853A94"/>
    <w:rsid w:val="00853F35"/>
    <w:rsid w:val="008547A3"/>
    <w:rsid w:val="00854E0E"/>
    <w:rsid w:val="00856846"/>
    <w:rsid w:val="00856DCB"/>
    <w:rsid w:val="00856EE1"/>
    <w:rsid w:val="0085797D"/>
    <w:rsid w:val="00860020"/>
    <w:rsid w:val="008616D6"/>
    <w:rsid w:val="008618E7"/>
    <w:rsid w:val="00861995"/>
    <w:rsid w:val="0086231A"/>
    <w:rsid w:val="0086477C"/>
    <w:rsid w:val="00864BAD"/>
    <w:rsid w:val="00866F9D"/>
    <w:rsid w:val="008673D9"/>
    <w:rsid w:val="00871775"/>
    <w:rsid w:val="008719B3"/>
    <w:rsid w:val="00871AEF"/>
    <w:rsid w:val="008726E5"/>
    <w:rsid w:val="0087289E"/>
    <w:rsid w:val="008732D0"/>
    <w:rsid w:val="008733BD"/>
    <w:rsid w:val="008737F6"/>
    <w:rsid w:val="00874C05"/>
    <w:rsid w:val="00874FEB"/>
    <w:rsid w:val="008754EE"/>
    <w:rsid w:val="0087588B"/>
    <w:rsid w:val="0087680A"/>
    <w:rsid w:val="00876B73"/>
    <w:rsid w:val="00877004"/>
    <w:rsid w:val="008770F4"/>
    <w:rsid w:val="008806EB"/>
    <w:rsid w:val="008826F2"/>
    <w:rsid w:val="008845BA"/>
    <w:rsid w:val="00884AE3"/>
    <w:rsid w:val="00885203"/>
    <w:rsid w:val="008859CA"/>
    <w:rsid w:val="008861EE"/>
    <w:rsid w:val="00887A06"/>
    <w:rsid w:val="00890B59"/>
    <w:rsid w:val="008930D7"/>
    <w:rsid w:val="0089327B"/>
    <w:rsid w:val="008947A7"/>
    <w:rsid w:val="00894EA6"/>
    <w:rsid w:val="00897E80"/>
    <w:rsid w:val="008A04FA"/>
    <w:rsid w:val="008A0B1C"/>
    <w:rsid w:val="008A3188"/>
    <w:rsid w:val="008A36ED"/>
    <w:rsid w:val="008A3EAD"/>
    <w:rsid w:val="008A3FDF"/>
    <w:rsid w:val="008A4F8D"/>
    <w:rsid w:val="008A50F4"/>
    <w:rsid w:val="008A5785"/>
    <w:rsid w:val="008A6418"/>
    <w:rsid w:val="008A7824"/>
    <w:rsid w:val="008B05D8"/>
    <w:rsid w:val="008B0773"/>
    <w:rsid w:val="008B0B3D"/>
    <w:rsid w:val="008B2B1A"/>
    <w:rsid w:val="008B3428"/>
    <w:rsid w:val="008B45DC"/>
    <w:rsid w:val="008B4A91"/>
    <w:rsid w:val="008B532E"/>
    <w:rsid w:val="008B7785"/>
    <w:rsid w:val="008B78AC"/>
    <w:rsid w:val="008B79F2"/>
    <w:rsid w:val="008C0809"/>
    <w:rsid w:val="008C11EE"/>
    <w:rsid w:val="008C132C"/>
    <w:rsid w:val="008C3FD0"/>
    <w:rsid w:val="008C4EF5"/>
    <w:rsid w:val="008C656E"/>
    <w:rsid w:val="008C6BF1"/>
    <w:rsid w:val="008D167B"/>
    <w:rsid w:val="008D27A5"/>
    <w:rsid w:val="008D2AAB"/>
    <w:rsid w:val="008D309C"/>
    <w:rsid w:val="008D46CA"/>
    <w:rsid w:val="008D58F9"/>
    <w:rsid w:val="008D64CA"/>
    <w:rsid w:val="008D7427"/>
    <w:rsid w:val="008D745E"/>
    <w:rsid w:val="008E3338"/>
    <w:rsid w:val="008E34BF"/>
    <w:rsid w:val="008E47BE"/>
    <w:rsid w:val="008F09DF"/>
    <w:rsid w:val="008F2546"/>
    <w:rsid w:val="008F3053"/>
    <w:rsid w:val="008F3136"/>
    <w:rsid w:val="008F40DF"/>
    <w:rsid w:val="008F52BC"/>
    <w:rsid w:val="008F54AF"/>
    <w:rsid w:val="008F5E16"/>
    <w:rsid w:val="008F5EFC"/>
    <w:rsid w:val="00900544"/>
    <w:rsid w:val="00900BA3"/>
    <w:rsid w:val="00901010"/>
    <w:rsid w:val="00901670"/>
    <w:rsid w:val="00902212"/>
    <w:rsid w:val="009039AB"/>
    <w:rsid w:val="00903E0A"/>
    <w:rsid w:val="00904695"/>
    <w:rsid w:val="00904721"/>
    <w:rsid w:val="00904B00"/>
    <w:rsid w:val="009050AB"/>
    <w:rsid w:val="009059A1"/>
    <w:rsid w:val="009062AC"/>
    <w:rsid w:val="00907780"/>
    <w:rsid w:val="00907EDD"/>
    <w:rsid w:val="009100E8"/>
    <w:rsid w:val="009107AD"/>
    <w:rsid w:val="00911916"/>
    <w:rsid w:val="009149E4"/>
    <w:rsid w:val="00914F06"/>
    <w:rsid w:val="00915568"/>
    <w:rsid w:val="009163A5"/>
    <w:rsid w:val="00917E0C"/>
    <w:rsid w:val="00920711"/>
    <w:rsid w:val="00921A1E"/>
    <w:rsid w:val="00924EA9"/>
    <w:rsid w:val="00925CE1"/>
    <w:rsid w:val="00925F5C"/>
    <w:rsid w:val="00930897"/>
    <w:rsid w:val="00931114"/>
    <w:rsid w:val="0093122D"/>
    <w:rsid w:val="009320D2"/>
    <w:rsid w:val="009329FB"/>
    <w:rsid w:val="00932C77"/>
    <w:rsid w:val="009332F4"/>
    <w:rsid w:val="0093417F"/>
    <w:rsid w:val="00934AC2"/>
    <w:rsid w:val="00936C61"/>
    <w:rsid w:val="009375BB"/>
    <w:rsid w:val="009418E9"/>
    <w:rsid w:val="009458AD"/>
    <w:rsid w:val="00945E85"/>
    <w:rsid w:val="00946044"/>
    <w:rsid w:val="0094653B"/>
    <w:rsid w:val="009465AB"/>
    <w:rsid w:val="00946DEE"/>
    <w:rsid w:val="00952405"/>
    <w:rsid w:val="00953499"/>
    <w:rsid w:val="00954A16"/>
    <w:rsid w:val="0095696D"/>
    <w:rsid w:val="00957B01"/>
    <w:rsid w:val="00960F2D"/>
    <w:rsid w:val="009612D2"/>
    <w:rsid w:val="00963EA5"/>
    <w:rsid w:val="0096482F"/>
    <w:rsid w:val="00964E3A"/>
    <w:rsid w:val="00967126"/>
    <w:rsid w:val="00967A5A"/>
    <w:rsid w:val="00970EAE"/>
    <w:rsid w:val="00971550"/>
    <w:rsid w:val="00971627"/>
    <w:rsid w:val="00972797"/>
    <w:rsid w:val="0097279D"/>
    <w:rsid w:val="00973146"/>
    <w:rsid w:val="00974594"/>
    <w:rsid w:val="00976837"/>
    <w:rsid w:val="00980311"/>
    <w:rsid w:val="0098170E"/>
    <w:rsid w:val="0098285C"/>
    <w:rsid w:val="00983B56"/>
    <w:rsid w:val="00983C52"/>
    <w:rsid w:val="009847FD"/>
    <w:rsid w:val="009851B3"/>
    <w:rsid w:val="00985300"/>
    <w:rsid w:val="00985F03"/>
    <w:rsid w:val="00986720"/>
    <w:rsid w:val="009876BB"/>
    <w:rsid w:val="00987F00"/>
    <w:rsid w:val="00987F2B"/>
    <w:rsid w:val="009906F4"/>
    <w:rsid w:val="0099142E"/>
    <w:rsid w:val="0099403D"/>
    <w:rsid w:val="00995B0B"/>
    <w:rsid w:val="00996DB8"/>
    <w:rsid w:val="009A07D6"/>
    <w:rsid w:val="009A0E49"/>
    <w:rsid w:val="009A1883"/>
    <w:rsid w:val="009A39F5"/>
    <w:rsid w:val="009A4588"/>
    <w:rsid w:val="009A5EA5"/>
    <w:rsid w:val="009B00C2"/>
    <w:rsid w:val="009B2300"/>
    <w:rsid w:val="009B26AB"/>
    <w:rsid w:val="009B3476"/>
    <w:rsid w:val="009B39BC"/>
    <w:rsid w:val="009B3E15"/>
    <w:rsid w:val="009B5069"/>
    <w:rsid w:val="009B69AD"/>
    <w:rsid w:val="009B7806"/>
    <w:rsid w:val="009C05C1"/>
    <w:rsid w:val="009C0DFB"/>
    <w:rsid w:val="009C1E9A"/>
    <w:rsid w:val="009C2A33"/>
    <w:rsid w:val="009C2E49"/>
    <w:rsid w:val="009C36CD"/>
    <w:rsid w:val="009C43A5"/>
    <w:rsid w:val="009C5A1D"/>
    <w:rsid w:val="009C5BC1"/>
    <w:rsid w:val="009C6B08"/>
    <w:rsid w:val="009C70FC"/>
    <w:rsid w:val="009D002B"/>
    <w:rsid w:val="009D37C7"/>
    <w:rsid w:val="009D4BBD"/>
    <w:rsid w:val="009D4CB7"/>
    <w:rsid w:val="009D54D7"/>
    <w:rsid w:val="009D5592"/>
    <w:rsid w:val="009D55D6"/>
    <w:rsid w:val="009D5A41"/>
    <w:rsid w:val="009E0DEA"/>
    <w:rsid w:val="009E13BF"/>
    <w:rsid w:val="009E3631"/>
    <w:rsid w:val="009E3EB9"/>
    <w:rsid w:val="009E5FC0"/>
    <w:rsid w:val="009E69C2"/>
    <w:rsid w:val="009E70AF"/>
    <w:rsid w:val="009E7AEB"/>
    <w:rsid w:val="009F0CC1"/>
    <w:rsid w:val="009F1B37"/>
    <w:rsid w:val="009F34CF"/>
    <w:rsid w:val="009F3F54"/>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F54"/>
    <w:rsid w:val="00A0432D"/>
    <w:rsid w:val="00A04CBD"/>
    <w:rsid w:val="00A04FD9"/>
    <w:rsid w:val="00A07689"/>
    <w:rsid w:val="00A07906"/>
    <w:rsid w:val="00A10908"/>
    <w:rsid w:val="00A11F07"/>
    <w:rsid w:val="00A12330"/>
    <w:rsid w:val="00A1259F"/>
    <w:rsid w:val="00A13E39"/>
    <w:rsid w:val="00A1446F"/>
    <w:rsid w:val="00A14E4B"/>
    <w:rsid w:val="00A151B5"/>
    <w:rsid w:val="00A1590C"/>
    <w:rsid w:val="00A17666"/>
    <w:rsid w:val="00A220FF"/>
    <w:rsid w:val="00A227E0"/>
    <w:rsid w:val="00A232E4"/>
    <w:rsid w:val="00A236B9"/>
    <w:rsid w:val="00A23D5D"/>
    <w:rsid w:val="00A24AAD"/>
    <w:rsid w:val="00A251D5"/>
    <w:rsid w:val="00A26A8A"/>
    <w:rsid w:val="00A27255"/>
    <w:rsid w:val="00A32304"/>
    <w:rsid w:val="00A3420E"/>
    <w:rsid w:val="00A34D3E"/>
    <w:rsid w:val="00A35D66"/>
    <w:rsid w:val="00A3601D"/>
    <w:rsid w:val="00A37C8F"/>
    <w:rsid w:val="00A41085"/>
    <w:rsid w:val="00A425FA"/>
    <w:rsid w:val="00A43960"/>
    <w:rsid w:val="00A44282"/>
    <w:rsid w:val="00A44ED8"/>
    <w:rsid w:val="00A4508B"/>
    <w:rsid w:val="00A4617D"/>
    <w:rsid w:val="00A46902"/>
    <w:rsid w:val="00A46D4A"/>
    <w:rsid w:val="00A473A2"/>
    <w:rsid w:val="00A475A7"/>
    <w:rsid w:val="00A50765"/>
    <w:rsid w:val="00A50B64"/>
    <w:rsid w:val="00A50CDB"/>
    <w:rsid w:val="00A51F3E"/>
    <w:rsid w:val="00A5216E"/>
    <w:rsid w:val="00A5364B"/>
    <w:rsid w:val="00A54142"/>
    <w:rsid w:val="00A548A5"/>
    <w:rsid w:val="00A54A1D"/>
    <w:rsid w:val="00A54C42"/>
    <w:rsid w:val="00A572B1"/>
    <w:rsid w:val="00A577AF"/>
    <w:rsid w:val="00A60177"/>
    <w:rsid w:val="00A61C27"/>
    <w:rsid w:val="00A62104"/>
    <w:rsid w:val="00A62638"/>
    <w:rsid w:val="00A6344D"/>
    <w:rsid w:val="00A63995"/>
    <w:rsid w:val="00A644B8"/>
    <w:rsid w:val="00A70E35"/>
    <w:rsid w:val="00A720DC"/>
    <w:rsid w:val="00A72DC6"/>
    <w:rsid w:val="00A731B4"/>
    <w:rsid w:val="00A73B1E"/>
    <w:rsid w:val="00A761F3"/>
    <w:rsid w:val="00A80259"/>
    <w:rsid w:val="00A803CF"/>
    <w:rsid w:val="00A805DF"/>
    <w:rsid w:val="00A8133F"/>
    <w:rsid w:val="00A815E1"/>
    <w:rsid w:val="00A81FBD"/>
    <w:rsid w:val="00A82CB4"/>
    <w:rsid w:val="00A837A8"/>
    <w:rsid w:val="00A83C36"/>
    <w:rsid w:val="00A850C2"/>
    <w:rsid w:val="00A92C4C"/>
    <w:rsid w:val="00A932BB"/>
    <w:rsid w:val="00A93579"/>
    <w:rsid w:val="00A93934"/>
    <w:rsid w:val="00A93C67"/>
    <w:rsid w:val="00A9514C"/>
    <w:rsid w:val="00A95D51"/>
    <w:rsid w:val="00AA0B53"/>
    <w:rsid w:val="00AA18AE"/>
    <w:rsid w:val="00AA228B"/>
    <w:rsid w:val="00AA50D4"/>
    <w:rsid w:val="00AA597A"/>
    <w:rsid w:val="00AA66AD"/>
    <w:rsid w:val="00AA67A3"/>
    <w:rsid w:val="00AA7E52"/>
    <w:rsid w:val="00AB1655"/>
    <w:rsid w:val="00AB1873"/>
    <w:rsid w:val="00AB2C05"/>
    <w:rsid w:val="00AB3536"/>
    <w:rsid w:val="00AB474B"/>
    <w:rsid w:val="00AB5CCC"/>
    <w:rsid w:val="00AB7414"/>
    <w:rsid w:val="00AB74E2"/>
    <w:rsid w:val="00AB785E"/>
    <w:rsid w:val="00AC0541"/>
    <w:rsid w:val="00AC2E9A"/>
    <w:rsid w:val="00AC53B1"/>
    <w:rsid w:val="00AC5AAB"/>
    <w:rsid w:val="00AC5AEC"/>
    <w:rsid w:val="00AC5F28"/>
    <w:rsid w:val="00AC671D"/>
    <w:rsid w:val="00AC6900"/>
    <w:rsid w:val="00AD1E3A"/>
    <w:rsid w:val="00AD304B"/>
    <w:rsid w:val="00AD3EBE"/>
    <w:rsid w:val="00AD4497"/>
    <w:rsid w:val="00AD7780"/>
    <w:rsid w:val="00AE1535"/>
    <w:rsid w:val="00AE2263"/>
    <w:rsid w:val="00AE248E"/>
    <w:rsid w:val="00AE2D12"/>
    <w:rsid w:val="00AE2F06"/>
    <w:rsid w:val="00AE4F1C"/>
    <w:rsid w:val="00AF03FC"/>
    <w:rsid w:val="00AF1433"/>
    <w:rsid w:val="00AF1A03"/>
    <w:rsid w:val="00AF1E68"/>
    <w:rsid w:val="00AF2709"/>
    <w:rsid w:val="00AF2A6F"/>
    <w:rsid w:val="00AF48B4"/>
    <w:rsid w:val="00AF4923"/>
    <w:rsid w:val="00AF7C74"/>
    <w:rsid w:val="00B000AF"/>
    <w:rsid w:val="00B008A1"/>
    <w:rsid w:val="00B0266F"/>
    <w:rsid w:val="00B035E8"/>
    <w:rsid w:val="00B04DBF"/>
    <w:rsid w:val="00B04E79"/>
    <w:rsid w:val="00B07488"/>
    <w:rsid w:val="00B075A2"/>
    <w:rsid w:val="00B10C8F"/>
    <w:rsid w:val="00B10DD2"/>
    <w:rsid w:val="00B115CB"/>
    <w:rsid w:val="00B115DC"/>
    <w:rsid w:val="00B11952"/>
    <w:rsid w:val="00B13381"/>
    <w:rsid w:val="00B13D45"/>
    <w:rsid w:val="00B13D70"/>
    <w:rsid w:val="00B149AC"/>
    <w:rsid w:val="00B14BD2"/>
    <w:rsid w:val="00B1557F"/>
    <w:rsid w:val="00B1668D"/>
    <w:rsid w:val="00B16D12"/>
    <w:rsid w:val="00B17981"/>
    <w:rsid w:val="00B20CAD"/>
    <w:rsid w:val="00B2308A"/>
    <w:rsid w:val="00B23392"/>
    <w:rsid w:val="00B233BB"/>
    <w:rsid w:val="00B24032"/>
    <w:rsid w:val="00B25612"/>
    <w:rsid w:val="00B257DF"/>
    <w:rsid w:val="00B26437"/>
    <w:rsid w:val="00B2678E"/>
    <w:rsid w:val="00B30647"/>
    <w:rsid w:val="00B30DBF"/>
    <w:rsid w:val="00B31F0E"/>
    <w:rsid w:val="00B33C07"/>
    <w:rsid w:val="00B34EF3"/>
    <w:rsid w:val="00B34F25"/>
    <w:rsid w:val="00B35BA8"/>
    <w:rsid w:val="00B376AC"/>
    <w:rsid w:val="00B40136"/>
    <w:rsid w:val="00B4145F"/>
    <w:rsid w:val="00B415BA"/>
    <w:rsid w:val="00B43672"/>
    <w:rsid w:val="00B473D8"/>
    <w:rsid w:val="00B47464"/>
    <w:rsid w:val="00B5165A"/>
    <w:rsid w:val="00B524C1"/>
    <w:rsid w:val="00B52C8D"/>
    <w:rsid w:val="00B564BF"/>
    <w:rsid w:val="00B6104E"/>
    <w:rsid w:val="00B610C7"/>
    <w:rsid w:val="00B62106"/>
    <w:rsid w:val="00B626A8"/>
    <w:rsid w:val="00B62CF7"/>
    <w:rsid w:val="00B63431"/>
    <w:rsid w:val="00B6358A"/>
    <w:rsid w:val="00B63F42"/>
    <w:rsid w:val="00B65695"/>
    <w:rsid w:val="00B6639F"/>
    <w:rsid w:val="00B66526"/>
    <w:rsid w:val="00B665A3"/>
    <w:rsid w:val="00B7129A"/>
    <w:rsid w:val="00B73BB4"/>
    <w:rsid w:val="00B80532"/>
    <w:rsid w:val="00B82039"/>
    <w:rsid w:val="00B82454"/>
    <w:rsid w:val="00B82C1A"/>
    <w:rsid w:val="00B830F2"/>
    <w:rsid w:val="00B84784"/>
    <w:rsid w:val="00B849F0"/>
    <w:rsid w:val="00B852AE"/>
    <w:rsid w:val="00B87F12"/>
    <w:rsid w:val="00B90097"/>
    <w:rsid w:val="00B90999"/>
    <w:rsid w:val="00B90A5B"/>
    <w:rsid w:val="00B91AD7"/>
    <w:rsid w:val="00B92D23"/>
    <w:rsid w:val="00B92FE2"/>
    <w:rsid w:val="00B933E6"/>
    <w:rsid w:val="00B95BC8"/>
    <w:rsid w:val="00B96E87"/>
    <w:rsid w:val="00B97135"/>
    <w:rsid w:val="00B97F8B"/>
    <w:rsid w:val="00BA146A"/>
    <w:rsid w:val="00BA2EEE"/>
    <w:rsid w:val="00BA32EE"/>
    <w:rsid w:val="00BA469C"/>
    <w:rsid w:val="00BB17B3"/>
    <w:rsid w:val="00BB5B36"/>
    <w:rsid w:val="00BC027B"/>
    <w:rsid w:val="00BC037E"/>
    <w:rsid w:val="00BC1A43"/>
    <w:rsid w:val="00BC2FC4"/>
    <w:rsid w:val="00BC30A6"/>
    <w:rsid w:val="00BC3E6D"/>
    <w:rsid w:val="00BC3ED3"/>
    <w:rsid w:val="00BC3EF6"/>
    <w:rsid w:val="00BC4E34"/>
    <w:rsid w:val="00BC51D0"/>
    <w:rsid w:val="00BC5633"/>
    <w:rsid w:val="00BC58E1"/>
    <w:rsid w:val="00BC59CA"/>
    <w:rsid w:val="00BC6462"/>
    <w:rsid w:val="00BC7E95"/>
    <w:rsid w:val="00BD0A32"/>
    <w:rsid w:val="00BD0AA6"/>
    <w:rsid w:val="00BD4E55"/>
    <w:rsid w:val="00BD513B"/>
    <w:rsid w:val="00BD5E52"/>
    <w:rsid w:val="00BD6B08"/>
    <w:rsid w:val="00BE00CD"/>
    <w:rsid w:val="00BE0E75"/>
    <w:rsid w:val="00BE1789"/>
    <w:rsid w:val="00BE3634"/>
    <w:rsid w:val="00BE3E30"/>
    <w:rsid w:val="00BE5274"/>
    <w:rsid w:val="00BE5A2F"/>
    <w:rsid w:val="00BE68BE"/>
    <w:rsid w:val="00BE71CD"/>
    <w:rsid w:val="00BE72A5"/>
    <w:rsid w:val="00BE7748"/>
    <w:rsid w:val="00BE7BDA"/>
    <w:rsid w:val="00BF0548"/>
    <w:rsid w:val="00BF11FF"/>
    <w:rsid w:val="00BF2CA8"/>
    <w:rsid w:val="00BF30BD"/>
    <w:rsid w:val="00BF4949"/>
    <w:rsid w:val="00BF4D7C"/>
    <w:rsid w:val="00BF5085"/>
    <w:rsid w:val="00BF6900"/>
    <w:rsid w:val="00BF7975"/>
    <w:rsid w:val="00BF7E70"/>
    <w:rsid w:val="00C013F4"/>
    <w:rsid w:val="00C01821"/>
    <w:rsid w:val="00C023AA"/>
    <w:rsid w:val="00C03A32"/>
    <w:rsid w:val="00C040AB"/>
    <w:rsid w:val="00C0499B"/>
    <w:rsid w:val="00C05406"/>
    <w:rsid w:val="00C05CF0"/>
    <w:rsid w:val="00C119AC"/>
    <w:rsid w:val="00C11B4D"/>
    <w:rsid w:val="00C12C99"/>
    <w:rsid w:val="00C14EE6"/>
    <w:rsid w:val="00C151DA"/>
    <w:rsid w:val="00C152A1"/>
    <w:rsid w:val="00C16CCB"/>
    <w:rsid w:val="00C2142B"/>
    <w:rsid w:val="00C22987"/>
    <w:rsid w:val="00C22BC7"/>
    <w:rsid w:val="00C23956"/>
    <w:rsid w:val="00C23AC4"/>
    <w:rsid w:val="00C248E6"/>
    <w:rsid w:val="00C24E45"/>
    <w:rsid w:val="00C2766F"/>
    <w:rsid w:val="00C30644"/>
    <w:rsid w:val="00C3223B"/>
    <w:rsid w:val="00C333C6"/>
    <w:rsid w:val="00C34985"/>
    <w:rsid w:val="00C35136"/>
    <w:rsid w:val="00C35CC5"/>
    <w:rsid w:val="00C361C5"/>
    <w:rsid w:val="00C3658D"/>
    <w:rsid w:val="00C377D1"/>
    <w:rsid w:val="00C37BDA"/>
    <w:rsid w:val="00C37C84"/>
    <w:rsid w:val="00C42B41"/>
    <w:rsid w:val="00C46166"/>
    <w:rsid w:val="00C46D78"/>
    <w:rsid w:val="00C4710D"/>
    <w:rsid w:val="00C50CAD"/>
    <w:rsid w:val="00C52264"/>
    <w:rsid w:val="00C530DF"/>
    <w:rsid w:val="00C57933"/>
    <w:rsid w:val="00C57C5C"/>
    <w:rsid w:val="00C60206"/>
    <w:rsid w:val="00C615D4"/>
    <w:rsid w:val="00C61B5D"/>
    <w:rsid w:val="00C61C0E"/>
    <w:rsid w:val="00C61C64"/>
    <w:rsid w:val="00C61CDA"/>
    <w:rsid w:val="00C62ADA"/>
    <w:rsid w:val="00C661CB"/>
    <w:rsid w:val="00C67BBD"/>
    <w:rsid w:val="00C67E41"/>
    <w:rsid w:val="00C70550"/>
    <w:rsid w:val="00C7078B"/>
    <w:rsid w:val="00C723C1"/>
    <w:rsid w:val="00C72956"/>
    <w:rsid w:val="00C72B68"/>
    <w:rsid w:val="00C73045"/>
    <w:rsid w:val="00C73212"/>
    <w:rsid w:val="00C7354A"/>
    <w:rsid w:val="00C737BE"/>
    <w:rsid w:val="00C74379"/>
    <w:rsid w:val="00C74DD8"/>
    <w:rsid w:val="00C7534D"/>
    <w:rsid w:val="00C75C5E"/>
    <w:rsid w:val="00C75CDF"/>
    <w:rsid w:val="00C7669F"/>
    <w:rsid w:val="00C76D94"/>
    <w:rsid w:val="00C76DFF"/>
    <w:rsid w:val="00C80B8F"/>
    <w:rsid w:val="00C81202"/>
    <w:rsid w:val="00C817BD"/>
    <w:rsid w:val="00C82743"/>
    <w:rsid w:val="00C834CE"/>
    <w:rsid w:val="00C8617C"/>
    <w:rsid w:val="00C9047F"/>
    <w:rsid w:val="00C91F65"/>
    <w:rsid w:val="00C92310"/>
    <w:rsid w:val="00C95150"/>
    <w:rsid w:val="00C95A73"/>
    <w:rsid w:val="00CA02B0"/>
    <w:rsid w:val="00CA032E"/>
    <w:rsid w:val="00CA0851"/>
    <w:rsid w:val="00CA2182"/>
    <w:rsid w:val="00CA2186"/>
    <w:rsid w:val="00CA26EF"/>
    <w:rsid w:val="00CA3608"/>
    <w:rsid w:val="00CA4CA0"/>
    <w:rsid w:val="00CA4F44"/>
    <w:rsid w:val="00CA5E5E"/>
    <w:rsid w:val="00CA75C5"/>
    <w:rsid w:val="00CA7C21"/>
    <w:rsid w:val="00CA7D7B"/>
    <w:rsid w:val="00CB0131"/>
    <w:rsid w:val="00CB0810"/>
    <w:rsid w:val="00CB0AE4"/>
    <w:rsid w:val="00CB0C21"/>
    <w:rsid w:val="00CB0D1A"/>
    <w:rsid w:val="00CB0F10"/>
    <w:rsid w:val="00CB3627"/>
    <w:rsid w:val="00CB392F"/>
    <w:rsid w:val="00CB4B4B"/>
    <w:rsid w:val="00CB4B73"/>
    <w:rsid w:val="00CB74CB"/>
    <w:rsid w:val="00CB7E04"/>
    <w:rsid w:val="00CC0D3D"/>
    <w:rsid w:val="00CC24B7"/>
    <w:rsid w:val="00CC3E64"/>
    <w:rsid w:val="00CC44FC"/>
    <w:rsid w:val="00CC7131"/>
    <w:rsid w:val="00CC7B9E"/>
    <w:rsid w:val="00CD06CA"/>
    <w:rsid w:val="00CD076A"/>
    <w:rsid w:val="00CD0E66"/>
    <w:rsid w:val="00CD180C"/>
    <w:rsid w:val="00CD37DA"/>
    <w:rsid w:val="00CD4F2C"/>
    <w:rsid w:val="00CD62E0"/>
    <w:rsid w:val="00CD731C"/>
    <w:rsid w:val="00CE08E8"/>
    <w:rsid w:val="00CE2133"/>
    <w:rsid w:val="00CE245D"/>
    <w:rsid w:val="00CE300F"/>
    <w:rsid w:val="00CE3582"/>
    <w:rsid w:val="00CE3795"/>
    <w:rsid w:val="00CE3E20"/>
    <w:rsid w:val="00CE5B02"/>
    <w:rsid w:val="00CE5F12"/>
    <w:rsid w:val="00CE6A7B"/>
    <w:rsid w:val="00CF0825"/>
    <w:rsid w:val="00CF40DD"/>
    <w:rsid w:val="00CF4827"/>
    <w:rsid w:val="00CF4C69"/>
    <w:rsid w:val="00CF581C"/>
    <w:rsid w:val="00CF62D4"/>
    <w:rsid w:val="00CF6D22"/>
    <w:rsid w:val="00CF71E0"/>
    <w:rsid w:val="00D001B1"/>
    <w:rsid w:val="00D021BA"/>
    <w:rsid w:val="00D02994"/>
    <w:rsid w:val="00D03176"/>
    <w:rsid w:val="00D05BD6"/>
    <w:rsid w:val="00D060A8"/>
    <w:rsid w:val="00D06605"/>
    <w:rsid w:val="00D0714E"/>
    <w:rsid w:val="00D0720F"/>
    <w:rsid w:val="00D074E2"/>
    <w:rsid w:val="00D11B0B"/>
    <w:rsid w:val="00D12A3E"/>
    <w:rsid w:val="00D130EB"/>
    <w:rsid w:val="00D130FE"/>
    <w:rsid w:val="00D17340"/>
    <w:rsid w:val="00D20EAE"/>
    <w:rsid w:val="00D21655"/>
    <w:rsid w:val="00D22160"/>
    <w:rsid w:val="00D22172"/>
    <w:rsid w:val="00D22655"/>
    <w:rsid w:val="00D2301B"/>
    <w:rsid w:val="00D239EE"/>
    <w:rsid w:val="00D23CE2"/>
    <w:rsid w:val="00D26345"/>
    <w:rsid w:val="00D266FC"/>
    <w:rsid w:val="00D30534"/>
    <w:rsid w:val="00D3197D"/>
    <w:rsid w:val="00D333DF"/>
    <w:rsid w:val="00D35728"/>
    <w:rsid w:val="00D359A7"/>
    <w:rsid w:val="00D37B6D"/>
    <w:rsid w:val="00D37BCF"/>
    <w:rsid w:val="00D40A58"/>
    <w:rsid w:val="00D40F93"/>
    <w:rsid w:val="00D41E86"/>
    <w:rsid w:val="00D42277"/>
    <w:rsid w:val="00D43C59"/>
    <w:rsid w:val="00D44815"/>
    <w:rsid w:val="00D44ADE"/>
    <w:rsid w:val="00D50D65"/>
    <w:rsid w:val="00D512E0"/>
    <w:rsid w:val="00D519F3"/>
    <w:rsid w:val="00D51D2A"/>
    <w:rsid w:val="00D522C2"/>
    <w:rsid w:val="00D5255A"/>
    <w:rsid w:val="00D53B7C"/>
    <w:rsid w:val="00D5420E"/>
    <w:rsid w:val="00D55F52"/>
    <w:rsid w:val="00D564C1"/>
    <w:rsid w:val="00D56508"/>
    <w:rsid w:val="00D56D55"/>
    <w:rsid w:val="00D6131A"/>
    <w:rsid w:val="00D61611"/>
    <w:rsid w:val="00D61784"/>
    <w:rsid w:val="00D6178A"/>
    <w:rsid w:val="00D63B53"/>
    <w:rsid w:val="00D64B88"/>
    <w:rsid w:val="00D64DC5"/>
    <w:rsid w:val="00D66BA6"/>
    <w:rsid w:val="00D66CA2"/>
    <w:rsid w:val="00D700B1"/>
    <w:rsid w:val="00D723A0"/>
    <w:rsid w:val="00D730FA"/>
    <w:rsid w:val="00D753DB"/>
    <w:rsid w:val="00D76631"/>
    <w:rsid w:val="00D768B7"/>
    <w:rsid w:val="00D77492"/>
    <w:rsid w:val="00D80096"/>
    <w:rsid w:val="00D80966"/>
    <w:rsid w:val="00D811E8"/>
    <w:rsid w:val="00D81A44"/>
    <w:rsid w:val="00D82D6B"/>
    <w:rsid w:val="00D83072"/>
    <w:rsid w:val="00D83779"/>
    <w:rsid w:val="00D83ABC"/>
    <w:rsid w:val="00D84870"/>
    <w:rsid w:val="00D91959"/>
    <w:rsid w:val="00D91B92"/>
    <w:rsid w:val="00D924F0"/>
    <w:rsid w:val="00D926B3"/>
    <w:rsid w:val="00D92F63"/>
    <w:rsid w:val="00D932D8"/>
    <w:rsid w:val="00D9365E"/>
    <w:rsid w:val="00D947B6"/>
    <w:rsid w:val="00D94A53"/>
    <w:rsid w:val="00D97815"/>
    <w:rsid w:val="00D97E00"/>
    <w:rsid w:val="00DA00BC"/>
    <w:rsid w:val="00DA0E22"/>
    <w:rsid w:val="00DA1EFA"/>
    <w:rsid w:val="00DA25E7"/>
    <w:rsid w:val="00DA3068"/>
    <w:rsid w:val="00DA3687"/>
    <w:rsid w:val="00DA39F2"/>
    <w:rsid w:val="00DA44E2"/>
    <w:rsid w:val="00DA564B"/>
    <w:rsid w:val="00DA6A5C"/>
    <w:rsid w:val="00DB006D"/>
    <w:rsid w:val="00DB1811"/>
    <w:rsid w:val="00DB311F"/>
    <w:rsid w:val="00DB3542"/>
    <w:rsid w:val="00DB3E8A"/>
    <w:rsid w:val="00DB448B"/>
    <w:rsid w:val="00DB53C6"/>
    <w:rsid w:val="00DB59E3"/>
    <w:rsid w:val="00DB6525"/>
    <w:rsid w:val="00DB6CB6"/>
    <w:rsid w:val="00DB758F"/>
    <w:rsid w:val="00DC01EF"/>
    <w:rsid w:val="00DC1F1B"/>
    <w:rsid w:val="00DC3D8F"/>
    <w:rsid w:val="00DC42E8"/>
    <w:rsid w:val="00DC6DBB"/>
    <w:rsid w:val="00DC7761"/>
    <w:rsid w:val="00DD0022"/>
    <w:rsid w:val="00DD073C"/>
    <w:rsid w:val="00DD128C"/>
    <w:rsid w:val="00DD1B2E"/>
    <w:rsid w:val="00DD1B8F"/>
    <w:rsid w:val="00DD333C"/>
    <w:rsid w:val="00DD52D8"/>
    <w:rsid w:val="00DD5BCC"/>
    <w:rsid w:val="00DD7509"/>
    <w:rsid w:val="00DD79C7"/>
    <w:rsid w:val="00DD7D6E"/>
    <w:rsid w:val="00DE34B2"/>
    <w:rsid w:val="00DE49DE"/>
    <w:rsid w:val="00DE618B"/>
    <w:rsid w:val="00DE6EC2"/>
    <w:rsid w:val="00DE759B"/>
    <w:rsid w:val="00DF0834"/>
    <w:rsid w:val="00DF0873"/>
    <w:rsid w:val="00DF2707"/>
    <w:rsid w:val="00DF2FC0"/>
    <w:rsid w:val="00DF4D90"/>
    <w:rsid w:val="00DF5928"/>
    <w:rsid w:val="00DF5EBD"/>
    <w:rsid w:val="00DF6BA8"/>
    <w:rsid w:val="00DF78EA"/>
    <w:rsid w:val="00DF7CA3"/>
    <w:rsid w:val="00DF7F0D"/>
    <w:rsid w:val="00E00076"/>
    <w:rsid w:val="00E00D5A"/>
    <w:rsid w:val="00E01462"/>
    <w:rsid w:val="00E01A76"/>
    <w:rsid w:val="00E0217B"/>
    <w:rsid w:val="00E02C5C"/>
    <w:rsid w:val="00E03699"/>
    <w:rsid w:val="00E04B30"/>
    <w:rsid w:val="00E05FB7"/>
    <w:rsid w:val="00E066E6"/>
    <w:rsid w:val="00E06807"/>
    <w:rsid w:val="00E06C5E"/>
    <w:rsid w:val="00E0752B"/>
    <w:rsid w:val="00E1228E"/>
    <w:rsid w:val="00E13374"/>
    <w:rsid w:val="00E14079"/>
    <w:rsid w:val="00E144B2"/>
    <w:rsid w:val="00E15F90"/>
    <w:rsid w:val="00E16D3E"/>
    <w:rsid w:val="00E17167"/>
    <w:rsid w:val="00E171ED"/>
    <w:rsid w:val="00E20520"/>
    <w:rsid w:val="00E21B11"/>
    <w:rsid w:val="00E21D55"/>
    <w:rsid w:val="00E21FDC"/>
    <w:rsid w:val="00E2551E"/>
    <w:rsid w:val="00E26B13"/>
    <w:rsid w:val="00E27E5A"/>
    <w:rsid w:val="00E31135"/>
    <w:rsid w:val="00E317BA"/>
    <w:rsid w:val="00E33249"/>
    <w:rsid w:val="00E3469B"/>
    <w:rsid w:val="00E34BF0"/>
    <w:rsid w:val="00E3679D"/>
    <w:rsid w:val="00E3795D"/>
    <w:rsid w:val="00E4098A"/>
    <w:rsid w:val="00E41CAE"/>
    <w:rsid w:val="00E42014"/>
    <w:rsid w:val="00E42B85"/>
    <w:rsid w:val="00E42BB2"/>
    <w:rsid w:val="00E43263"/>
    <w:rsid w:val="00E438AE"/>
    <w:rsid w:val="00E443CE"/>
    <w:rsid w:val="00E45547"/>
    <w:rsid w:val="00E4658A"/>
    <w:rsid w:val="00E500F1"/>
    <w:rsid w:val="00E501EE"/>
    <w:rsid w:val="00E51446"/>
    <w:rsid w:val="00E5176B"/>
    <w:rsid w:val="00E51C5A"/>
    <w:rsid w:val="00E529C8"/>
    <w:rsid w:val="00E55DA0"/>
    <w:rsid w:val="00E56033"/>
    <w:rsid w:val="00E56AFA"/>
    <w:rsid w:val="00E57899"/>
    <w:rsid w:val="00E61159"/>
    <w:rsid w:val="00E625DA"/>
    <w:rsid w:val="00E634DC"/>
    <w:rsid w:val="00E646BA"/>
    <w:rsid w:val="00E647BD"/>
    <w:rsid w:val="00E667F3"/>
    <w:rsid w:val="00E66A26"/>
    <w:rsid w:val="00E67794"/>
    <w:rsid w:val="00E70551"/>
    <w:rsid w:val="00E70CC6"/>
    <w:rsid w:val="00E71254"/>
    <w:rsid w:val="00E73CCD"/>
    <w:rsid w:val="00E73F99"/>
    <w:rsid w:val="00E76368"/>
    <w:rsid w:val="00E76453"/>
    <w:rsid w:val="00E77353"/>
    <w:rsid w:val="00E7742F"/>
    <w:rsid w:val="00E775AE"/>
    <w:rsid w:val="00E8272C"/>
    <w:rsid w:val="00E827C7"/>
    <w:rsid w:val="00E847C7"/>
    <w:rsid w:val="00E85DBD"/>
    <w:rsid w:val="00E87A99"/>
    <w:rsid w:val="00E905B6"/>
    <w:rsid w:val="00E90702"/>
    <w:rsid w:val="00E9241E"/>
    <w:rsid w:val="00E9294D"/>
    <w:rsid w:val="00E93DEF"/>
    <w:rsid w:val="00E947B1"/>
    <w:rsid w:val="00E94E01"/>
    <w:rsid w:val="00E96852"/>
    <w:rsid w:val="00E974F7"/>
    <w:rsid w:val="00EA0692"/>
    <w:rsid w:val="00EA0D0E"/>
    <w:rsid w:val="00EA16AC"/>
    <w:rsid w:val="00EA27CB"/>
    <w:rsid w:val="00EA385A"/>
    <w:rsid w:val="00EA3931"/>
    <w:rsid w:val="00EA3A59"/>
    <w:rsid w:val="00EA4DCC"/>
    <w:rsid w:val="00EA4FCF"/>
    <w:rsid w:val="00EA658E"/>
    <w:rsid w:val="00EA7A88"/>
    <w:rsid w:val="00EB0720"/>
    <w:rsid w:val="00EB27F2"/>
    <w:rsid w:val="00EB3466"/>
    <w:rsid w:val="00EB3928"/>
    <w:rsid w:val="00EB3D7C"/>
    <w:rsid w:val="00EB5373"/>
    <w:rsid w:val="00EB5B51"/>
    <w:rsid w:val="00EC02A2"/>
    <w:rsid w:val="00EC046E"/>
    <w:rsid w:val="00EC2611"/>
    <w:rsid w:val="00EC28D0"/>
    <w:rsid w:val="00EC379B"/>
    <w:rsid w:val="00EC37DF"/>
    <w:rsid w:val="00EC3A99"/>
    <w:rsid w:val="00EC41B1"/>
    <w:rsid w:val="00ED0665"/>
    <w:rsid w:val="00ED0B19"/>
    <w:rsid w:val="00ED12C0"/>
    <w:rsid w:val="00ED188C"/>
    <w:rsid w:val="00ED19F0"/>
    <w:rsid w:val="00ED2B50"/>
    <w:rsid w:val="00ED3295"/>
    <w:rsid w:val="00ED3A32"/>
    <w:rsid w:val="00ED3BDE"/>
    <w:rsid w:val="00ED55D7"/>
    <w:rsid w:val="00ED68FB"/>
    <w:rsid w:val="00ED783A"/>
    <w:rsid w:val="00EE234C"/>
    <w:rsid w:val="00EE2E34"/>
    <w:rsid w:val="00EE2E91"/>
    <w:rsid w:val="00EE3370"/>
    <w:rsid w:val="00EE35EA"/>
    <w:rsid w:val="00EE43A2"/>
    <w:rsid w:val="00EE46B7"/>
    <w:rsid w:val="00EE5A49"/>
    <w:rsid w:val="00EE664B"/>
    <w:rsid w:val="00EF0901"/>
    <w:rsid w:val="00EF10BA"/>
    <w:rsid w:val="00EF1738"/>
    <w:rsid w:val="00EF2BAF"/>
    <w:rsid w:val="00EF3B8F"/>
    <w:rsid w:val="00EF543E"/>
    <w:rsid w:val="00EF559F"/>
    <w:rsid w:val="00EF5AA2"/>
    <w:rsid w:val="00EF7449"/>
    <w:rsid w:val="00EF7E26"/>
    <w:rsid w:val="00F00A43"/>
    <w:rsid w:val="00F01BAC"/>
    <w:rsid w:val="00F01DFA"/>
    <w:rsid w:val="00F02096"/>
    <w:rsid w:val="00F02457"/>
    <w:rsid w:val="00F036C3"/>
    <w:rsid w:val="00F0417E"/>
    <w:rsid w:val="00F05397"/>
    <w:rsid w:val="00F061AE"/>
    <w:rsid w:val="00F0638C"/>
    <w:rsid w:val="00F11E04"/>
    <w:rsid w:val="00F12B24"/>
    <w:rsid w:val="00F12BC7"/>
    <w:rsid w:val="00F15223"/>
    <w:rsid w:val="00F15B5A"/>
    <w:rsid w:val="00F164B4"/>
    <w:rsid w:val="00F176E4"/>
    <w:rsid w:val="00F178E5"/>
    <w:rsid w:val="00F20E5F"/>
    <w:rsid w:val="00F236DD"/>
    <w:rsid w:val="00F248AA"/>
    <w:rsid w:val="00F2537A"/>
    <w:rsid w:val="00F25C26"/>
    <w:rsid w:val="00F25CC2"/>
    <w:rsid w:val="00F27573"/>
    <w:rsid w:val="00F307B6"/>
    <w:rsid w:val="00F30EB8"/>
    <w:rsid w:val="00F314D4"/>
    <w:rsid w:val="00F31876"/>
    <w:rsid w:val="00F31C67"/>
    <w:rsid w:val="00F324D8"/>
    <w:rsid w:val="00F36FE0"/>
    <w:rsid w:val="00F37EA8"/>
    <w:rsid w:val="00F40B14"/>
    <w:rsid w:val="00F41186"/>
    <w:rsid w:val="00F41EEF"/>
    <w:rsid w:val="00F41FAC"/>
    <w:rsid w:val="00F420C6"/>
    <w:rsid w:val="00F423D3"/>
    <w:rsid w:val="00F44349"/>
    <w:rsid w:val="00F4569E"/>
    <w:rsid w:val="00F45AFC"/>
    <w:rsid w:val="00F462F4"/>
    <w:rsid w:val="00F50130"/>
    <w:rsid w:val="00F50C60"/>
    <w:rsid w:val="00F512D9"/>
    <w:rsid w:val="00F52402"/>
    <w:rsid w:val="00F5605D"/>
    <w:rsid w:val="00F573D7"/>
    <w:rsid w:val="00F57E6D"/>
    <w:rsid w:val="00F6499D"/>
    <w:rsid w:val="00F6514B"/>
    <w:rsid w:val="00F6533E"/>
    <w:rsid w:val="00F6587F"/>
    <w:rsid w:val="00F66280"/>
    <w:rsid w:val="00F67981"/>
    <w:rsid w:val="00F67B98"/>
    <w:rsid w:val="00F706CA"/>
    <w:rsid w:val="00F70F8D"/>
    <w:rsid w:val="00F71C5A"/>
    <w:rsid w:val="00F733A4"/>
    <w:rsid w:val="00F76815"/>
    <w:rsid w:val="00F7758F"/>
    <w:rsid w:val="00F81E41"/>
    <w:rsid w:val="00F82811"/>
    <w:rsid w:val="00F82C82"/>
    <w:rsid w:val="00F83F8D"/>
    <w:rsid w:val="00F84153"/>
    <w:rsid w:val="00F85661"/>
    <w:rsid w:val="00F85E42"/>
    <w:rsid w:val="00F96602"/>
    <w:rsid w:val="00F9735A"/>
    <w:rsid w:val="00FA0216"/>
    <w:rsid w:val="00FA07AA"/>
    <w:rsid w:val="00FA07F8"/>
    <w:rsid w:val="00FA25CF"/>
    <w:rsid w:val="00FA32FC"/>
    <w:rsid w:val="00FA57E4"/>
    <w:rsid w:val="00FA59FD"/>
    <w:rsid w:val="00FA5D8C"/>
    <w:rsid w:val="00FA6403"/>
    <w:rsid w:val="00FA758F"/>
    <w:rsid w:val="00FB16CD"/>
    <w:rsid w:val="00FB3E99"/>
    <w:rsid w:val="00FB7100"/>
    <w:rsid w:val="00FB73AE"/>
    <w:rsid w:val="00FC0DF1"/>
    <w:rsid w:val="00FC27B9"/>
    <w:rsid w:val="00FC2E7C"/>
    <w:rsid w:val="00FC4E85"/>
    <w:rsid w:val="00FC5388"/>
    <w:rsid w:val="00FC726C"/>
    <w:rsid w:val="00FD1B4B"/>
    <w:rsid w:val="00FD1B94"/>
    <w:rsid w:val="00FD2DA9"/>
    <w:rsid w:val="00FD37B4"/>
    <w:rsid w:val="00FD4B1C"/>
    <w:rsid w:val="00FD5B0F"/>
    <w:rsid w:val="00FE106D"/>
    <w:rsid w:val="00FE19C5"/>
    <w:rsid w:val="00FE4286"/>
    <w:rsid w:val="00FE48C3"/>
    <w:rsid w:val="00FE5040"/>
    <w:rsid w:val="00FE5909"/>
    <w:rsid w:val="00FE63F9"/>
    <w:rsid w:val="00FE652E"/>
    <w:rsid w:val="00FE71FE"/>
    <w:rsid w:val="00FF05BB"/>
    <w:rsid w:val="00FF0A28"/>
    <w:rsid w:val="00FF0B8B"/>
    <w:rsid w:val="00FF0E93"/>
    <w:rsid w:val="00FF13C3"/>
    <w:rsid w:val="00FF301B"/>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117AC8C-A0B9-44A6-9DB9-948117561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513FB6"/>
    <w:rPr>
      <w:sz w:val="16"/>
      <w:szCs w:val="16"/>
    </w:rPr>
  </w:style>
  <w:style w:type="paragraph" w:styleId="CommentText">
    <w:name w:val="annotation text"/>
    <w:basedOn w:val="Normal"/>
    <w:link w:val="CommentTextChar"/>
    <w:unhideWhenUsed/>
    <w:rsid w:val="00513FB6"/>
    <w:rPr>
      <w:sz w:val="20"/>
      <w:szCs w:val="20"/>
    </w:rPr>
  </w:style>
  <w:style w:type="character" w:customStyle="1" w:styleId="CommentTextChar">
    <w:name w:val="Comment Text Char"/>
    <w:basedOn w:val="DefaultParagraphFont"/>
    <w:link w:val="CommentText"/>
    <w:rsid w:val="00513FB6"/>
  </w:style>
  <w:style w:type="paragraph" w:styleId="CommentSubject">
    <w:name w:val="annotation subject"/>
    <w:basedOn w:val="CommentText"/>
    <w:next w:val="CommentText"/>
    <w:link w:val="CommentSubjectChar"/>
    <w:semiHidden/>
    <w:unhideWhenUsed/>
    <w:rsid w:val="00513FB6"/>
    <w:rPr>
      <w:b/>
      <w:bCs/>
    </w:rPr>
  </w:style>
  <w:style w:type="character" w:customStyle="1" w:styleId="CommentSubjectChar">
    <w:name w:val="Comment Subject Char"/>
    <w:basedOn w:val="CommentTextChar"/>
    <w:link w:val="CommentSubject"/>
    <w:semiHidden/>
    <w:rsid w:val="00513FB6"/>
    <w:rPr>
      <w:b/>
      <w:bCs/>
    </w:rPr>
  </w:style>
  <w:style w:type="paragraph" w:styleId="ListParagraph">
    <w:name w:val="List Paragraph"/>
    <w:basedOn w:val="Normal"/>
    <w:uiPriority w:val="34"/>
    <w:qFormat/>
    <w:rsid w:val="00430366"/>
    <w:pPr>
      <w:ind w:left="720"/>
      <w:contextualSpacing/>
    </w:pPr>
  </w:style>
  <w:style w:type="paragraph" w:styleId="Revision">
    <w:name w:val="Revision"/>
    <w:hidden/>
    <w:uiPriority w:val="99"/>
    <w:semiHidden/>
    <w:rsid w:val="00900BA3"/>
    <w:rPr>
      <w:sz w:val="24"/>
      <w:szCs w:val="24"/>
    </w:rPr>
  </w:style>
  <w:style w:type="character" w:styleId="Hyperlink">
    <w:name w:val="Hyperlink"/>
    <w:basedOn w:val="DefaultParagraphFont"/>
    <w:unhideWhenUsed/>
    <w:rsid w:val="009F34CF"/>
    <w:rPr>
      <w:color w:val="0000FF" w:themeColor="hyperlink"/>
      <w:u w:val="single"/>
    </w:rPr>
  </w:style>
  <w:style w:type="character" w:customStyle="1" w:styleId="UnresolvedMention1">
    <w:name w:val="Unresolved Mention1"/>
    <w:basedOn w:val="DefaultParagraphFont"/>
    <w:uiPriority w:val="99"/>
    <w:semiHidden/>
    <w:unhideWhenUsed/>
    <w:rsid w:val="009F34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5682</Words>
  <Characters>27670</Characters>
  <Application>Microsoft Office Word</Application>
  <DocSecurity>0</DocSecurity>
  <Lines>505</Lines>
  <Paragraphs>153</Paragraphs>
  <ScaleCrop>false</ScaleCrop>
  <HeadingPairs>
    <vt:vector size="2" baseType="variant">
      <vt:variant>
        <vt:lpstr>Title</vt:lpstr>
      </vt:variant>
      <vt:variant>
        <vt:i4>1</vt:i4>
      </vt:variant>
    </vt:vector>
  </HeadingPairs>
  <TitlesOfParts>
    <vt:vector size="1" baseType="lpstr">
      <vt:lpstr>BA - SB00038 (Committee Report (Unamended))</vt:lpstr>
    </vt:vector>
  </TitlesOfParts>
  <Company>State of Texas</Company>
  <LinksUpToDate>false</LinksUpToDate>
  <CharactersWithSpaces>33284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31463</dc:subject>
  <dc:creator>State of Texas</dc:creator>
  <dc:description>SB 38 by Bettencourt-(H)Judiciary &amp; Civil Jurisprudence</dc:description>
  <cp:lastModifiedBy>Damian Duarte</cp:lastModifiedBy>
  <cp:revision>2</cp:revision>
  <cp:lastPrinted>2003-11-26T17:21:00Z</cp:lastPrinted>
  <dcterms:created xsi:type="dcterms:W3CDTF">2025-05-19T21:35:00Z</dcterms:created>
  <dcterms:modified xsi:type="dcterms:W3CDTF">2025-05-19T21:35:00Z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25.136.1177</vt:lpwstr>
  </property>
</Properties>
</file>