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6EB9" w:rsidRDefault="00AC6EB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31D9EC6509A4DDE92055148F634F0AB"/>
          </w:placeholder>
        </w:sdtPr>
        <w:sdtContent>
          <w:r w:rsidRPr="005C2A78">
            <w:rPr>
              <w:rFonts w:cs="Times New Roman"/>
              <w:b/>
              <w:szCs w:val="24"/>
              <w:u w:val="single"/>
            </w:rPr>
            <w:t>BILL ANALYSIS</w:t>
          </w:r>
        </w:sdtContent>
      </w:sdt>
    </w:p>
    <w:p w:rsidR="00AC6EB9" w:rsidRPr="00585C31" w:rsidRDefault="00AC6EB9" w:rsidP="000F1DF9">
      <w:pPr>
        <w:spacing w:after="0" w:line="240" w:lineRule="auto"/>
        <w:rPr>
          <w:rFonts w:cs="Times New Roman"/>
          <w:szCs w:val="24"/>
        </w:rPr>
      </w:pPr>
    </w:p>
    <w:p w:rsidR="00AC6EB9" w:rsidRPr="00585C31" w:rsidRDefault="00AC6EB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C6EB9" w:rsidTr="000F1DF9">
        <w:tc>
          <w:tcPr>
            <w:tcW w:w="2718" w:type="dxa"/>
          </w:tcPr>
          <w:p w:rsidR="00AC6EB9" w:rsidRPr="005C2A78" w:rsidRDefault="00AC6EB9" w:rsidP="006D756B">
            <w:pPr>
              <w:rPr>
                <w:rFonts w:cs="Times New Roman"/>
                <w:szCs w:val="24"/>
              </w:rPr>
            </w:pPr>
            <w:sdt>
              <w:sdtPr>
                <w:rPr>
                  <w:rFonts w:cs="Times New Roman"/>
                  <w:szCs w:val="24"/>
                </w:rPr>
                <w:alias w:val="Agency Title"/>
                <w:tag w:val="AgencyTitleContentControl"/>
                <w:id w:val="1920747753"/>
                <w:lock w:val="sdtContentLocked"/>
                <w:placeholder>
                  <w:docPart w:val="6CBC71F552A54E46BBBA2DF371406FF3"/>
                </w:placeholder>
              </w:sdtPr>
              <w:sdtEndPr>
                <w:rPr>
                  <w:rFonts w:cstheme="minorBidi"/>
                  <w:szCs w:val="22"/>
                </w:rPr>
              </w:sdtEndPr>
              <w:sdtContent>
                <w:r>
                  <w:rPr>
                    <w:rFonts w:cs="Times New Roman"/>
                    <w:szCs w:val="24"/>
                  </w:rPr>
                  <w:t>Senate Research Center</w:t>
                </w:r>
              </w:sdtContent>
            </w:sdt>
          </w:p>
        </w:tc>
        <w:tc>
          <w:tcPr>
            <w:tcW w:w="6858" w:type="dxa"/>
          </w:tcPr>
          <w:p w:rsidR="00AC6EB9" w:rsidRPr="00FF6471" w:rsidRDefault="00AC6EB9" w:rsidP="000F1DF9">
            <w:pPr>
              <w:jc w:val="right"/>
              <w:rPr>
                <w:rFonts w:cs="Times New Roman"/>
                <w:szCs w:val="24"/>
              </w:rPr>
            </w:pPr>
            <w:sdt>
              <w:sdtPr>
                <w:rPr>
                  <w:rFonts w:cs="Times New Roman"/>
                  <w:szCs w:val="24"/>
                </w:rPr>
                <w:alias w:val="Bill Number"/>
                <w:tag w:val="BillNumberOne"/>
                <w:id w:val="-410784069"/>
                <w:lock w:val="sdtContentLocked"/>
                <w:placeholder>
                  <w:docPart w:val="4263B406E3684F4DA0BBC93A52D13A9B"/>
                </w:placeholder>
              </w:sdtPr>
              <w:sdtContent>
                <w:r>
                  <w:rPr>
                    <w:rFonts w:cs="Times New Roman"/>
                    <w:szCs w:val="24"/>
                  </w:rPr>
                  <w:t>S.B. 38</w:t>
                </w:r>
              </w:sdtContent>
            </w:sdt>
          </w:p>
        </w:tc>
      </w:tr>
      <w:tr w:rsidR="00AC6EB9" w:rsidTr="000F1DF9">
        <w:sdt>
          <w:sdtPr>
            <w:rPr>
              <w:rFonts w:cs="Times New Roman"/>
              <w:szCs w:val="24"/>
            </w:rPr>
            <w:alias w:val="TLCNumber"/>
            <w:tag w:val="TLCNumber"/>
            <w:id w:val="-542600604"/>
            <w:lock w:val="sdtLocked"/>
            <w:placeholder>
              <w:docPart w:val="E70FDD41EFD94AEE8375DD42DEAFAA5B"/>
            </w:placeholder>
          </w:sdtPr>
          <w:sdtContent>
            <w:tc>
              <w:tcPr>
                <w:tcW w:w="2718" w:type="dxa"/>
              </w:tcPr>
              <w:p w:rsidR="00AC6EB9" w:rsidRPr="000F1DF9" w:rsidRDefault="00AC6EB9" w:rsidP="00C65088">
                <w:pPr>
                  <w:rPr>
                    <w:rFonts w:cs="Times New Roman"/>
                    <w:szCs w:val="24"/>
                  </w:rPr>
                </w:pPr>
                <w:r w:rsidRPr="00D66024">
                  <w:rPr>
                    <w:rFonts w:cs="Times New Roman"/>
                    <w:szCs w:val="24"/>
                  </w:rPr>
                  <w:t>89R6006 SCR-D</w:t>
                </w:r>
              </w:p>
            </w:tc>
          </w:sdtContent>
        </w:sdt>
        <w:tc>
          <w:tcPr>
            <w:tcW w:w="6858" w:type="dxa"/>
          </w:tcPr>
          <w:p w:rsidR="00AC6EB9" w:rsidRPr="005C2A78" w:rsidRDefault="00AC6EB9" w:rsidP="00073EDD">
            <w:pPr>
              <w:jc w:val="right"/>
              <w:rPr>
                <w:rFonts w:cs="Times New Roman"/>
                <w:szCs w:val="24"/>
              </w:rPr>
            </w:pPr>
            <w:sdt>
              <w:sdtPr>
                <w:rPr>
                  <w:rFonts w:cs="Times New Roman"/>
                  <w:szCs w:val="24"/>
                </w:rPr>
                <w:alias w:val="Author Label"/>
                <w:tag w:val="By"/>
                <w:id w:val="72399597"/>
                <w:lock w:val="sdtLocked"/>
                <w:placeholder>
                  <w:docPart w:val="B4F3906898234655B0CFD1C599F73BE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7E7924E162F4CA9AC175616BD7B3C5D"/>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061666D0DDBA45989DF74E532C52C0C3"/>
                </w:placeholder>
                <w:showingPlcHdr/>
              </w:sdtPr>
              <w:sdtContent/>
            </w:sdt>
            <w:sdt>
              <w:sdtPr>
                <w:rPr>
                  <w:rFonts w:cs="Times New Roman"/>
                  <w:szCs w:val="24"/>
                </w:rPr>
                <w:alias w:val="DualSponsor"/>
                <w:tag w:val="DualSponsor"/>
                <w:id w:val="1029379812"/>
                <w:lock w:val="sdtContentLocked"/>
                <w:placeholder>
                  <w:docPart w:val="C8F449C47E2842A397FF3AA39F81B113"/>
                </w:placeholder>
                <w:showingPlcHdr/>
              </w:sdtPr>
              <w:sdtContent/>
            </w:sdt>
          </w:p>
        </w:tc>
      </w:tr>
      <w:tr w:rsidR="00AC6EB9" w:rsidTr="000F1DF9">
        <w:tc>
          <w:tcPr>
            <w:tcW w:w="2718" w:type="dxa"/>
          </w:tcPr>
          <w:p w:rsidR="00AC6EB9" w:rsidRPr="00BC7495" w:rsidRDefault="00AC6EB9" w:rsidP="000F1DF9">
            <w:pPr>
              <w:rPr>
                <w:rFonts w:cs="Times New Roman"/>
                <w:szCs w:val="24"/>
              </w:rPr>
            </w:pPr>
          </w:p>
        </w:tc>
        <w:sdt>
          <w:sdtPr>
            <w:rPr>
              <w:rFonts w:cs="Times New Roman"/>
              <w:szCs w:val="24"/>
            </w:rPr>
            <w:alias w:val="Committee"/>
            <w:tag w:val="Committee"/>
            <w:id w:val="1914272295"/>
            <w:lock w:val="sdtContentLocked"/>
            <w:placeholder>
              <w:docPart w:val="BF60AC701BE64FA0877A2D3C8078A9DC"/>
            </w:placeholder>
          </w:sdtPr>
          <w:sdtContent>
            <w:tc>
              <w:tcPr>
                <w:tcW w:w="6858" w:type="dxa"/>
              </w:tcPr>
              <w:p w:rsidR="00AC6EB9" w:rsidRPr="00FF6471" w:rsidRDefault="00AC6EB9" w:rsidP="000F1DF9">
                <w:pPr>
                  <w:jc w:val="right"/>
                  <w:rPr>
                    <w:rFonts w:cs="Times New Roman"/>
                    <w:szCs w:val="24"/>
                  </w:rPr>
                </w:pPr>
                <w:r>
                  <w:rPr>
                    <w:rFonts w:cs="Times New Roman"/>
                    <w:szCs w:val="24"/>
                  </w:rPr>
                  <w:t>State Affairs</w:t>
                </w:r>
              </w:p>
            </w:tc>
          </w:sdtContent>
        </w:sdt>
      </w:tr>
      <w:tr w:rsidR="00AC6EB9" w:rsidTr="000F1DF9">
        <w:tc>
          <w:tcPr>
            <w:tcW w:w="2718" w:type="dxa"/>
          </w:tcPr>
          <w:p w:rsidR="00AC6EB9" w:rsidRPr="00BC7495" w:rsidRDefault="00AC6EB9" w:rsidP="000F1DF9">
            <w:pPr>
              <w:rPr>
                <w:rFonts w:cs="Times New Roman"/>
                <w:szCs w:val="24"/>
              </w:rPr>
            </w:pPr>
          </w:p>
        </w:tc>
        <w:sdt>
          <w:sdtPr>
            <w:rPr>
              <w:rFonts w:cs="Times New Roman"/>
              <w:szCs w:val="24"/>
            </w:rPr>
            <w:alias w:val="Date"/>
            <w:tag w:val="DateContentControl"/>
            <w:id w:val="1178081906"/>
            <w:lock w:val="sdtLocked"/>
            <w:placeholder>
              <w:docPart w:val="A26D0A12F1964E5FAC5C2AEA02AF80DA"/>
            </w:placeholder>
            <w:date w:fullDate="2025-03-21T00:00:00Z">
              <w:dateFormat w:val="M/d/yyyy"/>
              <w:lid w:val="en-US"/>
              <w:storeMappedDataAs w:val="dateTime"/>
              <w:calendar w:val="gregorian"/>
            </w:date>
          </w:sdtPr>
          <w:sdtContent>
            <w:tc>
              <w:tcPr>
                <w:tcW w:w="6858" w:type="dxa"/>
              </w:tcPr>
              <w:p w:rsidR="00AC6EB9" w:rsidRPr="00FF6471" w:rsidRDefault="00AC6EB9" w:rsidP="000F1DF9">
                <w:pPr>
                  <w:jc w:val="right"/>
                  <w:rPr>
                    <w:rFonts w:cs="Times New Roman"/>
                    <w:szCs w:val="24"/>
                  </w:rPr>
                </w:pPr>
                <w:r>
                  <w:rPr>
                    <w:rFonts w:cs="Times New Roman"/>
                    <w:szCs w:val="24"/>
                  </w:rPr>
                  <w:t>3/21/2025</w:t>
                </w:r>
              </w:p>
            </w:tc>
          </w:sdtContent>
        </w:sdt>
      </w:tr>
      <w:tr w:rsidR="00AC6EB9" w:rsidTr="000F1DF9">
        <w:tc>
          <w:tcPr>
            <w:tcW w:w="2718" w:type="dxa"/>
          </w:tcPr>
          <w:p w:rsidR="00AC6EB9" w:rsidRPr="00BC7495" w:rsidRDefault="00AC6EB9" w:rsidP="000F1DF9">
            <w:pPr>
              <w:rPr>
                <w:rFonts w:cs="Times New Roman"/>
                <w:szCs w:val="24"/>
              </w:rPr>
            </w:pPr>
          </w:p>
        </w:tc>
        <w:sdt>
          <w:sdtPr>
            <w:rPr>
              <w:rFonts w:cs="Times New Roman"/>
              <w:szCs w:val="24"/>
            </w:rPr>
            <w:alias w:val="BA Version"/>
            <w:tag w:val="BAVersion"/>
            <w:id w:val="-1685590809"/>
            <w:lock w:val="sdtContentLocked"/>
            <w:placeholder>
              <w:docPart w:val="08621E585ED34FD28A07DC041BB713FC"/>
            </w:placeholder>
          </w:sdtPr>
          <w:sdtContent>
            <w:tc>
              <w:tcPr>
                <w:tcW w:w="6858" w:type="dxa"/>
              </w:tcPr>
              <w:p w:rsidR="00AC6EB9" w:rsidRPr="00FF6471" w:rsidRDefault="00AC6EB9" w:rsidP="000F1DF9">
                <w:pPr>
                  <w:jc w:val="right"/>
                  <w:rPr>
                    <w:rFonts w:cs="Times New Roman"/>
                    <w:szCs w:val="24"/>
                  </w:rPr>
                </w:pPr>
                <w:r>
                  <w:rPr>
                    <w:rFonts w:cs="Times New Roman"/>
                    <w:szCs w:val="24"/>
                  </w:rPr>
                  <w:t>As Filed</w:t>
                </w:r>
              </w:p>
            </w:tc>
          </w:sdtContent>
        </w:sdt>
      </w:tr>
    </w:tbl>
    <w:p w:rsidR="00AC6EB9" w:rsidRPr="00FF6471" w:rsidRDefault="00AC6EB9" w:rsidP="000F1DF9">
      <w:pPr>
        <w:spacing w:after="0" w:line="240" w:lineRule="auto"/>
        <w:rPr>
          <w:rFonts w:cs="Times New Roman"/>
          <w:szCs w:val="24"/>
        </w:rPr>
      </w:pPr>
    </w:p>
    <w:p w:rsidR="00AC6EB9" w:rsidRPr="00FF6471" w:rsidRDefault="00AC6EB9" w:rsidP="000F1DF9">
      <w:pPr>
        <w:spacing w:after="0" w:line="240" w:lineRule="auto"/>
        <w:rPr>
          <w:rFonts w:cs="Times New Roman"/>
          <w:szCs w:val="24"/>
        </w:rPr>
      </w:pPr>
    </w:p>
    <w:p w:rsidR="00AC6EB9" w:rsidRPr="00FF6471" w:rsidRDefault="00AC6EB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BB205A243AE46FD8A1901A49397787F"/>
        </w:placeholder>
      </w:sdtPr>
      <w:sdtContent>
        <w:p w:rsidR="00AC6EB9" w:rsidRDefault="00AC6EB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6FD7D4301784870A06BC3E6783A5632"/>
        </w:placeholder>
      </w:sdtPr>
      <w:sdtEndPr>
        <w:rPr>
          <w:bCs w:val="0"/>
        </w:rPr>
      </w:sdtEndPr>
      <w:sdtContent>
        <w:p w:rsidR="00AC6EB9" w:rsidRDefault="00AC6EB9" w:rsidP="00A452E4">
          <w:pPr>
            <w:pStyle w:val="NormalWeb"/>
            <w:spacing w:before="0" w:beforeAutospacing="0" w:after="0" w:afterAutospacing="0"/>
            <w:jc w:val="both"/>
            <w:divId w:val="699934474"/>
            <w:rPr>
              <w:rFonts w:eastAsia="Times New Roman"/>
              <w:bCs/>
            </w:rPr>
          </w:pPr>
        </w:p>
        <w:p w:rsidR="00AC6EB9" w:rsidRPr="00271383" w:rsidRDefault="00AC6EB9" w:rsidP="00A452E4">
          <w:pPr>
            <w:pStyle w:val="NormalWeb"/>
            <w:spacing w:before="0" w:beforeAutospacing="0" w:after="0" w:afterAutospacing="0"/>
            <w:jc w:val="both"/>
            <w:divId w:val="699934474"/>
          </w:pPr>
          <w:r w:rsidRPr="00271383">
            <w:t>S</w:t>
          </w:r>
          <w:r>
            <w:t>.</w:t>
          </w:r>
          <w:r w:rsidRPr="00271383">
            <w:t>B</w:t>
          </w:r>
          <w:r>
            <w:t>.</w:t>
          </w:r>
          <w:r w:rsidRPr="00271383">
            <w:t xml:space="preserve"> 38 establishes a process to adjudicate cases in civil courts when a property owner is denied access to their property by someone who has no legal right to remain on the property.  Examples of denied access to property include when a person occupies a residential property without the owner</w:t>
          </w:r>
          <w:r>
            <w:t>'</w:t>
          </w:r>
          <w:r w:rsidRPr="00271383">
            <w:t>s consent or when a person remains in a residential property despite no longer having legal access to the property.</w:t>
          </w:r>
        </w:p>
        <w:p w:rsidR="00AC6EB9" w:rsidRPr="00271383" w:rsidRDefault="00AC6EB9" w:rsidP="00A452E4">
          <w:pPr>
            <w:pStyle w:val="NormalWeb"/>
            <w:spacing w:before="0" w:beforeAutospacing="0" w:after="0" w:afterAutospacing="0"/>
            <w:jc w:val="both"/>
            <w:divId w:val="699934474"/>
          </w:pPr>
          <w:r w:rsidRPr="00271383">
            <w:t> </w:t>
          </w:r>
        </w:p>
        <w:p w:rsidR="00AC6EB9" w:rsidRPr="00271383" w:rsidRDefault="00AC6EB9" w:rsidP="00A452E4">
          <w:pPr>
            <w:pStyle w:val="NormalWeb"/>
            <w:spacing w:before="0" w:beforeAutospacing="0" w:after="0" w:afterAutospacing="0"/>
            <w:jc w:val="both"/>
            <w:divId w:val="699934474"/>
          </w:pPr>
          <w:r w:rsidRPr="00271383">
            <w:t>This issue was brought to my office</w:t>
          </w:r>
          <w:r>
            <w:t>'</w:t>
          </w:r>
          <w:r w:rsidRPr="00271383">
            <w:t xml:space="preserve">s attention through multiple reports of </w:t>
          </w:r>
          <w:r>
            <w:t>"</w:t>
          </w:r>
          <w:r w:rsidRPr="00271383">
            <w:t>squatting.</w:t>
          </w:r>
          <w:r>
            <w:t>"</w:t>
          </w:r>
          <w:r w:rsidRPr="00271383">
            <w:t>  Reports of these incidents were shared on social media and have been the subject of numerous news media reports.  In addition, the Senate Local Government Committee held a hearing in May 2024 where 17 witnesses from across the state shared examples of unauthorized persons illegally occupying residential properties.</w:t>
          </w:r>
        </w:p>
        <w:p w:rsidR="00AC6EB9" w:rsidRPr="00271383" w:rsidRDefault="00AC6EB9" w:rsidP="00A452E4">
          <w:pPr>
            <w:pStyle w:val="NormalWeb"/>
            <w:spacing w:before="0" w:beforeAutospacing="0" w:after="0" w:afterAutospacing="0"/>
            <w:jc w:val="both"/>
            <w:divId w:val="699934474"/>
          </w:pPr>
          <w:r w:rsidRPr="00271383">
            <w:t> </w:t>
          </w:r>
        </w:p>
        <w:p w:rsidR="00AC6EB9" w:rsidRPr="00271383" w:rsidRDefault="00AC6EB9" w:rsidP="00A452E4">
          <w:pPr>
            <w:pStyle w:val="NormalWeb"/>
            <w:spacing w:before="0" w:beforeAutospacing="0" w:after="0" w:afterAutospacing="0"/>
            <w:jc w:val="both"/>
            <w:divId w:val="699934474"/>
          </w:pPr>
          <w:r w:rsidRPr="00271383">
            <w:t>Squatting cases must be addressed quickly to restore an owner</w:t>
          </w:r>
          <w:r>
            <w:t>'</w:t>
          </w:r>
          <w:r w:rsidRPr="00271383">
            <w:t>s right to their property.  In those cases involving no legal dispute over the owner</w:t>
          </w:r>
          <w:r>
            <w:t>'</w:t>
          </w:r>
          <w:r w:rsidRPr="00271383">
            <w:t>s right to possession (non-payment of rent cases)</w:t>
          </w:r>
          <w:r>
            <w:t>,</w:t>
          </w:r>
          <w:r w:rsidRPr="00271383">
            <w:t xml:space="preserve"> returning the property to the owner should be straightforward and efficient.</w:t>
          </w:r>
        </w:p>
        <w:p w:rsidR="00AC6EB9" w:rsidRPr="00271383" w:rsidRDefault="00AC6EB9" w:rsidP="00A452E4">
          <w:pPr>
            <w:pStyle w:val="NormalWeb"/>
            <w:spacing w:before="0" w:beforeAutospacing="0" w:after="0" w:afterAutospacing="0"/>
            <w:jc w:val="both"/>
            <w:divId w:val="699934474"/>
          </w:pPr>
          <w:r w:rsidRPr="00271383">
            <w:t> </w:t>
          </w:r>
        </w:p>
        <w:p w:rsidR="00AC6EB9" w:rsidRDefault="00AC6EB9" w:rsidP="00A452E4">
          <w:pPr>
            <w:pStyle w:val="NormalWeb"/>
            <w:spacing w:before="0" w:beforeAutospacing="0" w:after="0" w:afterAutospacing="0"/>
            <w:jc w:val="both"/>
            <w:divId w:val="699934474"/>
          </w:pPr>
          <w:r w:rsidRPr="00271383">
            <w:t>This legislation is about returning property to property owners in those cases whe</w:t>
          </w:r>
          <w:r>
            <w:t>re</w:t>
          </w:r>
          <w:r w:rsidRPr="00271383">
            <w:t xml:space="preserve"> there are no valid competing claims to possession without forcing them to subsidize months and months of free rent, property damage</w:t>
          </w:r>
          <w:r>
            <w:t>,</w:t>
          </w:r>
          <w:r w:rsidRPr="00271383">
            <w:t xml:space="preserve"> and other costs. This legislation makes several reforms to the civil eviction process</w:t>
          </w:r>
          <w:r>
            <w:t>,</w:t>
          </w:r>
          <w:r w:rsidRPr="00271383">
            <w:t xml:space="preserve"> including:</w:t>
          </w:r>
        </w:p>
        <w:p w:rsidR="00AC6EB9" w:rsidRPr="00271383" w:rsidRDefault="00AC6EB9" w:rsidP="00A452E4">
          <w:pPr>
            <w:pStyle w:val="NormalWeb"/>
            <w:spacing w:before="0" w:beforeAutospacing="0" w:after="0" w:afterAutospacing="0"/>
            <w:jc w:val="both"/>
            <w:divId w:val="699934474"/>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Allow service of process and writs of possession to be executed by any law enforcement agency;</w:t>
          </w:r>
        </w:p>
        <w:p w:rsidR="00AC6EB9" w:rsidRPr="00271383" w:rsidRDefault="00AC6EB9" w:rsidP="00A452E4">
          <w:pPr>
            <w:spacing w:after="0" w:line="240" w:lineRule="auto"/>
            <w:ind w:left="720"/>
            <w:jc w:val="both"/>
            <w:divId w:val="699934474"/>
            <w:rPr>
              <w:rFonts w:eastAsia="Times New Roman"/>
            </w:rPr>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Allow eviction cases to be filed in either the precinct where the property is located or an adjacent precinct;</w:t>
          </w:r>
        </w:p>
        <w:p w:rsidR="00AC6EB9" w:rsidRPr="00271383" w:rsidRDefault="00AC6EB9" w:rsidP="00A452E4">
          <w:pPr>
            <w:spacing w:after="0" w:line="240" w:lineRule="auto"/>
            <w:ind w:left="720"/>
            <w:jc w:val="both"/>
            <w:divId w:val="699934474"/>
            <w:rPr>
              <w:rFonts w:eastAsia="Times New Roman"/>
            </w:rPr>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Establish an expedited judicial process to efficiently resolve claims.</w:t>
          </w:r>
          <w:r>
            <w:rPr>
              <w:rFonts w:eastAsia="Times New Roman"/>
            </w:rPr>
            <w:t xml:space="preserve"> </w:t>
          </w:r>
          <w:r w:rsidRPr="00271383">
            <w:rPr>
              <w:rFonts w:eastAsia="Times New Roman"/>
            </w:rPr>
            <w:t>This process is already found in the Texas Civil Rules of Procedure and is available for resolving other non-contested legal matters;</w:t>
          </w:r>
        </w:p>
        <w:p w:rsidR="00AC6EB9" w:rsidRPr="00271383" w:rsidRDefault="00AC6EB9" w:rsidP="00A452E4">
          <w:pPr>
            <w:spacing w:after="0" w:line="240" w:lineRule="auto"/>
            <w:ind w:left="720"/>
            <w:jc w:val="both"/>
            <w:divId w:val="699934474"/>
            <w:rPr>
              <w:rFonts w:eastAsia="Times New Roman"/>
            </w:rPr>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Allow property owners to provide residents who are in default of a lease with one of two demands: Notice to Pay Rent or Vacate/Notice to Vacate;</w:t>
          </w:r>
        </w:p>
        <w:p w:rsidR="00AC6EB9" w:rsidRPr="00271383" w:rsidRDefault="00AC6EB9" w:rsidP="00A452E4">
          <w:pPr>
            <w:spacing w:after="0" w:line="240" w:lineRule="auto"/>
            <w:ind w:left="720"/>
            <w:jc w:val="both"/>
            <w:divId w:val="699934474"/>
            <w:rPr>
              <w:rFonts w:eastAsia="Times New Roman"/>
            </w:rPr>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 xml:space="preserve">For appeals, require residents to make timely payment of rent to the court during the pendency of the appeal and require </w:t>
          </w:r>
          <w:r>
            <w:rPr>
              <w:rFonts w:eastAsia="Times New Roman"/>
            </w:rPr>
            <w:t>c</w:t>
          </w:r>
          <w:r w:rsidRPr="00271383">
            <w:rPr>
              <w:rFonts w:eastAsia="Times New Roman"/>
            </w:rPr>
            <w:t xml:space="preserve">ounty </w:t>
          </w:r>
          <w:r>
            <w:rPr>
              <w:rFonts w:eastAsia="Times New Roman"/>
            </w:rPr>
            <w:t>c</w:t>
          </w:r>
          <w:r w:rsidRPr="00271383">
            <w:rPr>
              <w:rFonts w:eastAsia="Times New Roman"/>
            </w:rPr>
            <w:t xml:space="preserve">ourts to take up appeals within 21 days after judgment is received from the JP </w:t>
          </w:r>
          <w:r>
            <w:rPr>
              <w:rFonts w:eastAsia="Times New Roman"/>
            </w:rPr>
            <w:t>c</w:t>
          </w:r>
          <w:r w:rsidRPr="00271383">
            <w:rPr>
              <w:rFonts w:eastAsia="Times New Roman"/>
            </w:rPr>
            <w:t>ourt;</w:t>
          </w:r>
        </w:p>
        <w:p w:rsidR="00AC6EB9" w:rsidRPr="00271383" w:rsidRDefault="00AC6EB9" w:rsidP="00A452E4">
          <w:pPr>
            <w:spacing w:after="0" w:line="240" w:lineRule="auto"/>
            <w:ind w:left="720"/>
            <w:jc w:val="both"/>
            <w:divId w:val="699934474"/>
            <w:rPr>
              <w:rFonts w:eastAsia="Times New Roman"/>
            </w:rPr>
          </w:pPr>
        </w:p>
        <w:p w:rsidR="00AC6EB9" w:rsidRDefault="00AC6EB9" w:rsidP="00A452E4">
          <w:pPr>
            <w:numPr>
              <w:ilvl w:val="0"/>
              <w:numId w:val="1"/>
            </w:numPr>
            <w:spacing w:after="0" w:line="240" w:lineRule="auto"/>
            <w:jc w:val="both"/>
            <w:divId w:val="699934474"/>
            <w:rPr>
              <w:rFonts w:eastAsia="Times New Roman"/>
            </w:rPr>
          </w:pPr>
          <w:r w:rsidRPr="00271383">
            <w:rPr>
              <w:rFonts w:eastAsia="Times New Roman"/>
            </w:rPr>
            <w:t>Mandate that if a governmental entity provides funding for legal representation of residents contesting an eviction, an equal amount of the funds must be set aside for relocation assistance for renters.</w:t>
          </w:r>
        </w:p>
        <w:p w:rsidR="00AC6EB9" w:rsidRPr="00271383" w:rsidRDefault="00AC6EB9" w:rsidP="00A452E4">
          <w:pPr>
            <w:spacing w:after="0" w:line="240" w:lineRule="auto"/>
            <w:ind w:left="720"/>
            <w:jc w:val="both"/>
            <w:divId w:val="699934474"/>
            <w:rPr>
              <w:rFonts w:eastAsia="Times New Roman"/>
            </w:rPr>
          </w:pPr>
        </w:p>
      </w:sdtContent>
    </w:sdt>
    <w:p w:rsidR="00AC6EB9" w:rsidRDefault="00AC6EB9" w:rsidP="00A452E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38 </w:t>
      </w:r>
      <w:bookmarkStart w:id="1" w:name="AmendsCurrentLaw"/>
      <w:bookmarkEnd w:id="1"/>
      <w:r>
        <w:rPr>
          <w:rFonts w:cs="Times New Roman"/>
          <w:szCs w:val="24"/>
        </w:rPr>
        <w:t>amends current law relating to the eviction from real property of certain persons not entitled to enter, occupy, or remain in possession of the premises.</w:t>
      </w:r>
    </w:p>
    <w:p w:rsidR="00AC6EB9" w:rsidRPr="00D66024" w:rsidRDefault="00AC6EB9" w:rsidP="000F1DF9">
      <w:pPr>
        <w:spacing w:after="0" w:line="240" w:lineRule="auto"/>
        <w:jc w:val="both"/>
        <w:rPr>
          <w:rFonts w:eastAsia="Times New Roman" w:cs="Times New Roman"/>
          <w:szCs w:val="24"/>
        </w:rPr>
      </w:pPr>
    </w:p>
    <w:p w:rsidR="00AC6EB9" w:rsidRPr="005C2A78" w:rsidRDefault="00AC6EB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F62C3AD9614430298E095E821CFFDC6"/>
          </w:placeholder>
        </w:sdtPr>
        <w:sdtContent>
          <w:r>
            <w:rPr>
              <w:rFonts w:eastAsia="Times New Roman" w:cs="Times New Roman"/>
              <w:b/>
              <w:szCs w:val="24"/>
              <w:u w:val="single"/>
            </w:rPr>
            <w:t>RULEMAKING AUTHORITY</w:t>
          </w:r>
        </w:sdtContent>
      </w:sdt>
    </w:p>
    <w:p w:rsidR="00AC6EB9" w:rsidRPr="006529C4" w:rsidRDefault="00AC6EB9" w:rsidP="00774EC7">
      <w:pPr>
        <w:spacing w:after="0" w:line="240" w:lineRule="auto"/>
        <w:jc w:val="both"/>
        <w:rPr>
          <w:rFonts w:cs="Times New Roman"/>
          <w:szCs w:val="24"/>
        </w:rPr>
      </w:pPr>
    </w:p>
    <w:p w:rsidR="00AC6EB9" w:rsidRPr="006529C4" w:rsidRDefault="00AC6EB9" w:rsidP="00A452E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C6EB9" w:rsidRPr="006529C4" w:rsidRDefault="00AC6EB9" w:rsidP="00774EC7">
      <w:pPr>
        <w:spacing w:after="0" w:line="240" w:lineRule="auto"/>
        <w:jc w:val="both"/>
        <w:rPr>
          <w:rFonts w:cs="Times New Roman"/>
          <w:szCs w:val="24"/>
        </w:rPr>
      </w:pPr>
    </w:p>
    <w:p w:rsidR="00AC6EB9" w:rsidRPr="005C2A78" w:rsidRDefault="00AC6EB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08BFDF2AE2F475A9BC13877893A05EC"/>
          </w:placeholder>
        </w:sdtPr>
        <w:sdtContent>
          <w:r>
            <w:rPr>
              <w:rFonts w:eastAsia="Times New Roman" w:cs="Times New Roman"/>
              <w:b/>
              <w:szCs w:val="24"/>
              <w:u w:val="single"/>
            </w:rPr>
            <w:t>SECTION BY SECTION ANALYSIS</w:t>
          </w:r>
        </w:sdtContent>
      </w:sdt>
    </w:p>
    <w:p w:rsidR="00AC6EB9" w:rsidRPr="005C2A78" w:rsidRDefault="00AC6EB9" w:rsidP="000F1DF9">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 </w:t>
      </w:r>
      <w:r>
        <w:rPr>
          <w:rFonts w:eastAsia="Times New Roman" w:cs="Times New Roman"/>
          <w:szCs w:val="24"/>
        </w:rPr>
        <w:t>Amends</w:t>
      </w:r>
      <w:r w:rsidRPr="00D66024">
        <w:rPr>
          <w:rFonts w:eastAsia="Times New Roman" w:cs="Times New Roman"/>
          <w:szCs w:val="24"/>
        </w:rPr>
        <w:t xml:space="preserve"> Section 24.004, Property Code, by amending Subsection (a) and adding Subsection (c)</w:t>
      </w:r>
      <w:r>
        <w:rPr>
          <w:rFonts w:eastAsia="Times New Roman" w:cs="Times New Roman"/>
          <w:szCs w:val="24"/>
        </w:rPr>
        <w:t xml:space="preserve">, </w:t>
      </w:r>
      <w:r w:rsidRPr="00D66024">
        <w:rPr>
          <w:rFonts w:eastAsia="Times New Roman" w:cs="Times New Roman"/>
          <w:szCs w:val="24"/>
        </w:rPr>
        <w:t>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Provides that, e</w:t>
      </w:r>
      <w:r w:rsidRPr="00D66024">
        <w:rPr>
          <w:rFonts w:eastAsia="Times New Roman" w:cs="Times New Roman"/>
          <w:szCs w:val="24"/>
        </w:rPr>
        <w:t xml:space="preserve">xcept as provided by </w:t>
      </w:r>
      <w:r w:rsidRPr="00271383">
        <w:rPr>
          <w:rFonts w:eastAsia="Times New Roman" w:cs="Times New Roman"/>
          <w:szCs w:val="24"/>
        </w:rPr>
        <w:t>Subsection (b)</w:t>
      </w:r>
      <w:r>
        <w:rPr>
          <w:rFonts w:eastAsia="Times New Roman" w:cs="Times New Roman"/>
          <w:szCs w:val="24"/>
        </w:rPr>
        <w:t xml:space="preserve"> (relating to a justice court lacking jurisdiction in a forcible entry and detainer or suit and the requirement to dismiss the suit under certain circumstances)</w:t>
      </w:r>
      <w:r w:rsidRPr="00D66024">
        <w:rPr>
          <w:rFonts w:eastAsia="Times New Roman" w:cs="Times New Roman"/>
          <w:szCs w:val="24"/>
        </w:rPr>
        <w:t xml:space="preserve">, a justice court in the precinct in which the real property is located or in a precinct in the county in which the real property is located that is adjacent to the precinct in which the real property is located has jurisdiction in eviction suits. </w:t>
      </w:r>
      <w:r>
        <w:rPr>
          <w:rFonts w:eastAsia="Times New Roman" w:cs="Times New Roman"/>
          <w:szCs w:val="24"/>
        </w:rPr>
        <w:t>Provides that a</w:t>
      </w:r>
      <w:r w:rsidRPr="00D66024">
        <w:rPr>
          <w:rFonts w:eastAsia="Times New Roman" w:cs="Times New Roman"/>
          <w:szCs w:val="24"/>
        </w:rPr>
        <w:t xml:space="preserve"> justice court has jurisdiction to issue a writ of possession under </w:t>
      </w:r>
      <w:r w:rsidRPr="00271383">
        <w:rPr>
          <w:rFonts w:eastAsia="Times New Roman" w:cs="Times New Roman"/>
          <w:szCs w:val="24"/>
        </w:rPr>
        <w:t>Sections 24.0051, 24.0054(a) (relating to circumstances during an appeal of an eviction case for nonpayment of rent when a justice court is required to issue a writ of possession without a hearing), and 24.0061</w:t>
      </w:r>
      <w:r>
        <w:rPr>
          <w:rFonts w:eastAsia="Times New Roman" w:cs="Times New Roman"/>
          <w:szCs w:val="24"/>
        </w:rPr>
        <w:t xml:space="preserve"> (Writ of Possession)</w:t>
      </w:r>
      <w:r w:rsidRPr="00271383">
        <w:rPr>
          <w:rFonts w:eastAsia="Times New Roman" w:cs="Times New Roman"/>
          <w:szCs w:val="24"/>
        </w:rPr>
        <w:t xml:space="preserve">, rather than  </w:t>
      </w:r>
      <w:r w:rsidRPr="00D66024">
        <w:rPr>
          <w:rFonts w:eastAsia="Times New Roman" w:cs="Times New Roman"/>
          <w:szCs w:val="24"/>
        </w:rPr>
        <w:t>24.</w:t>
      </w:r>
      <w:r>
        <w:rPr>
          <w:rFonts w:eastAsia="Times New Roman" w:cs="Times New Roman"/>
          <w:szCs w:val="24"/>
        </w:rPr>
        <w:t>0054</w:t>
      </w:r>
      <w:r w:rsidRPr="00271383">
        <w:rPr>
          <w:rFonts w:eastAsia="Times New Roman" w:cs="Times New Roman"/>
          <w:szCs w:val="24"/>
        </w:rPr>
        <w:t xml:space="preserve"> (a-2) (relating to the justice court's procedures for forwarding certain documents for an appeal of an eviction case), and (a-3) (relating to prohibiting the justice court from issuing a writ of possession if the tenant has timely deposited a certain portion of the tenant's rent).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a</w:t>
      </w:r>
      <w:r w:rsidRPr="00D66024">
        <w:rPr>
          <w:rFonts w:eastAsia="Times New Roman" w:cs="Times New Roman"/>
          <w:szCs w:val="24"/>
        </w:rPr>
        <w:t xml:space="preserve"> justice court in which a petition is filed under Section 24.00505 </w:t>
      </w:r>
      <w:r>
        <w:rPr>
          <w:rFonts w:eastAsia="Times New Roman" w:cs="Times New Roman"/>
          <w:szCs w:val="24"/>
        </w:rPr>
        <w:t>to</w:t>
      </w:r>
      <w:r w:rsidRPr="00D66024">
        <w:rPr>
          <w:rFonts w:eastAsia="Times New Roman" w:cs="Times New Roman"/>
          <w:szCs w:val="24"/>
        </w:rPr>
        <w:t xml:space="preserve"> adjudicate the right to actual possession of the premises. </w:t>
      </w:r>
      <w:r>
        <w:rPr>
          <w:rFonts w:eastAsia="Times New Roman" w:cs="Times New Roman"/>
          <w:szCs w:val="24"/>
        </w:rPr>
        <w:t>Prohibits t</w:t>
      </w:r>
      <w:r w:rsidRPr="00D66024">
        <w:rPr>
          <w:rFonts w:eastAsia="Times New Roman" w:cs="Times New Roman"/>
          <w:szCs w:val="24"/>
        </w:rPr>
        <w:t xml:space="preserve">he justice court </w:t>
      </w:r>
      <w:r>
        <w:rPr>
          <w:rFonts w:eastAsia="Times New Roman" w:cs="Times New Roman"/>
          <w:szCs w:val="24"/>
        </w:rPr>
        <w:t>from</w:t>
      </w:r>
      <w:r w:rsidRPr="00D66024">
        <w:rPr>
          <w:rFonts w:eastAsia="Times New Roman" w:cs="Times New Roman"/>
          <w:szCs w:val="24"/>
        </w:rPr>
        <w:t xml:space="preserve"> adjudicat</w:t>
      </w:r>
      <w:r>
        <w:rPr>
          <w:rFonts w:eastAsia="Times New Roman" w:cs="Times New Roman"/>
          <w:szCs w:val="24"/>
        </w:rPr>
        <w:t>ing</w:t>
      </w:r>
      <w:r w:rsidRPr="00D66024">
        <w:rPr>
          <w:rFonts w:eastAsia="Times New Roman" w:cs="Times New Roman"/>
          <w:szCs w:val="24"/>
        </w:rPr>
        <w:t xml:space="preserve"> title to the premises. </w:t>
      </w:r>
      <w:r>
        <w:rPr>
          <w:rFonts w:eastAsia="Times New Roman" w:cs="Times New Roman"/>
          <w:szCs w:val="24"/>
        </w:rPr>
        <w:t>Provides that c</w:t>
      </w:r>
      <w:r w:rsidRPr="00D66024">
        <w:rPr>
          <w:rFonts w:eastAsia="Times New Roman" w:cs="Times New Roman"/>
          <w:szCs w:val="24"/>
        </w:rPr>
        <w:t xml:space="preserve">ounterclaims and the joinder of suits against third parties are not permitted in eviction suits.  </w:t>
      </w:r>
      <w:r>
        <w:rPr>
          <w:rFonts w:eastAsia="Times New Roman" w:cs="Times New Roman"/>
          <w:szCs w:val="24"/>
        </w:rPr>
        <w:t>Provides that t</w:t>
      </w:r>
      <w:r w:rsidRPr="00D66024">
        <w:rPr>
          <w:rFonts w:eastAsia="Times New Roman" w:cs="Times New Roman"/>
          <w:szCs w:val="24"/>
        </w:rPr>
        <w:t xml:space="preserve">his subsection does not preclude a claim that </w:t>
      </w:r>
      <w:r>
        <w:rPr>
          <w:rFonts w:eastAsia="Times New Roman" w:cs="Times New Roman"/>
          <w:szCs w:val="24"/>
        </w:rPr>
        <w:t xml:space="preserve">is prohibited from being </w:t>
      </w:r>
      <w:r w:rsidRPr="00D66024">
        <w:rPr>
          <w:rFonts w:eastAsia="Times New Roman" w:cs="Times New Roman"/>
          <w:szCs w:val="24"/>
        </w:rPr>
        <w:t>asserted under this subsection from being brought in a separate suit in a court of proper jurisdiction.</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2. </w:t>
      </w:r>
      <w:r>
        <w:rPr>
          <w:rFonts w:eastAsia="Times New Roman" w:cs="Times New Roman"/>
          <w:szCs w:val="24"/>
        </w:rPr>
        <w:t>Amends</w:t>
      </w:r>
      <w:r w:rsidRPr="00D66024">
        <w:rPr>
          <w:rFonts w:eastAsia="Times New Roman" w:cs="Times New Roman"/>
          <w:szCs w:val="24"/>
        </w:rPr>
        <w:t xml:space="preserve"> Chapter 24, Property Code, by adding Section 24.0041</w:t>
      </w:r>
      <w:r>
        <w:rPr>
          <w:rFonts w:eastAsia="Times New Roman" w:cs="Times New Roman"/>
          <w:szCs w:val="24"/>
        </w:rPr>
        <w:t>,</w:t>
      </w:r>
      <w:r w:rsidRPr="00D66024">
        <w:rPr>
          <w:rFonts w:eastAsia="Times New Roman" w:cs="Times New Roman"/>
          <w:szCs w:val="24"/>
        </w:rPr>
        <w:t xml:space="preserv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24.0041.  AUTHORITY TO MODIFY OR SUSPEND EVICTION PROCEDURES.  </w:t>
      </w:r>
      <w:r>
        <w:rPr>
          <w:rFonts w:eastAsia="Times New Roman" w:cs="Times New Roman"/>
          <w:szCs w:val="24"/>
        </w:rPr>
        <w:t>Provides that, n</w:t>
      </w:r>
      <w:r w:rsidRPr="00D66024">
        <w:rPr>
          <w:rFonts w:eastAsia="Times New Roman" w:cs="Times New Roman"/>
          <w:szCs w:val="24"/>
        </w:rPr>
        <w:t xml:space="preserve">otwithstanding any other law, including </w:t>
      </w:r>
      <w:r w:rsidRPr="00271383">
        <w:rPr>
          <w:rFonts w:eastAsia="Times New Roman" w:cs="Times New Roman"/>
          <w:szCs w:val="24"/>
        </w:rPr>
        <w:t>Section 22.004</w:t>
      </w:r>
      <w:r>
        <w:rPr>
          <w:rFonts w:eastAsia="Times New Roman" w:cs="Times New Roman"/>
          <w:szCs w:val="24"/>
        </w:rPr>
        <w:t xml:space="preserve"> (Rules of Civil Procedure)</w:t>
      </w:r>
      <w:r w:rsidRPr="00D66024">
        <w:rPr>
          <w:rFonts w:eastAsia="Times New Roman" w:cs="Times New Roman"/>
          <w:szCs w:val="24"/>
        </w:rPr>
        <w:t xml:space="preserve">, Government Code, only the legislature </w:t>
      </w:r>
      <w:r>
        <w:rPr>
          <w:rFonts w:eastAsia="Times New Roman" w:cs="Times New Roman"/>
          <w:szCs w:val="24"/>
        </w:rPr>
        <w:t>is authorized to</w:t>
      </w:r>
      <w:r w:rsidRPr="00D66024">
        <w:rPr>
          <w:rFonts w:eastAsia="Times New Roman" w:cs="Times New Roman"/>
          <w:szCs w:val="24"/>
        </w:rPr>
        <w:t xml:space="preserve"> modify or suspend procedures prescribed by </w:t>
      </w:r>
      <w:r w:rsidRPr="00271383">
        <w:rPr>
          <w:rFonts w:eastAsia="Times New Roman" w:cs="Times New Roman"/>
          <w:szCs w:val="24"/>
        </w:rPr>
        <w:t>Chapter</w:t>
      </w:r>
      <w:r>
        <w:rPr>
          <w:rFonts w:eastAsia="Times New Roman" w:cs="Times New Roman"/>
          <w:szCs w:val="24"/>
        </w:rPr>
        <w:t xml:space="preserve"> 24 (Forcible Entry and Detainer)</w:t>
      </w:r>
      <w:r w:rsidRPr="00D66024">
        <w:rPr>
          <w:rFonts w:eastAsia="Times New Roman" w:cs="Times New Roman"/>
          <w:szCs w:val="24"/>
        </w:rPr>
        <w:t>.</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3.  </w:t>
      </w:r>
      <w:r>
        <w:rPr>
          <w:rFonts w:eastAsia="Times New Roman" w:cs="Times New Roman"/>
          <w:szCs w:val="24"/>
        </w:rPr>
        <w:t>Amends t</w:t>
      </w:r>
      <w:r w:rsidRPr="00D66024">
        <w:rPr>
          <w:rFonts w:eastAsia="Times New Roman" w:cs="Times New Roman"/>
          <w:szCs w:val="24"/>
        </w:rPr>
        <w:t>he heading to Section 24.005, Property Code, to read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Sec. 24.005. NOTICE REQUIRED BEFORE FILING CERTAIN EVICTION SUITS.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4. </w:t>
      </w:r>
      <w:r>
        <w:rPr>
          <w:rFonts w:eastAsia="Times New Roman" w:cs="Times New Roman"/>
          <w:szCs w:val="24"/>
        </w:rPr>
        <w:t>Amends</w:t>
      </w:r>
      <w:r w:rsidRPr="00D66024">
        <w:rPr>
          <w:rFonts w:eastAsia="Times New Roman" w:cs="Times New Roman"/>
          <w:szCs w:val="24"/>
        </w:rPr>
        <w:t xml:space="preserve"> Section 24.005, Property Code, by amending Subsections (a), (b), and (e) and adding Subsections (c-1) and (f-3)</w:t>
      </w:r>
      <w:r>
        <w:rPr>
          <w:rFonts w:eastAsia="Times New Roman" w:cs="Times New Roman"/>
          <w:szCs w:val="24"/>
        </w:rPr>
        <w:t xml:space="preserve">, </w:t>
      </w:r>
      <w:r w:rsidRPr="00D66024">
        <w:rPr>
          <w:rFonts w:eastAsia="Times New Roman" w:cs="Times New Roman"/>
          <w:szCs w:val="24"/>
        </w:rPr>
        <w:t>as follows:</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(a) Requires the landlord</w:t>
      </w:r>
      <w:r>
        <w:rPr>
          <w:rFonts w:eastAsia="Times New Roman" w:cs="Times New Roman"/>
          <w:szCs w:val="24"/>
        </w:rPr>
        <w:t>, i</w:t>
      </w:r>
      <w:r w:rsidRPr="00D66024">
        <w:rPr>
          <w:rFonts w:eastAsia="Times New Roman" w:cs="Times New Roman"/>
          <w:szCs w:val="24"/>
        </w:rPr>
        <w:t xml:space="preserve">n a forcible detainer suit against a tenant whose right of possession is terminated based on nonpayment of rent, </w:t>
      </w:r>
      <w:r>
        <w:rPr>
          <w:rFonts w:eastAsia="Times New Roman" w:cs="Times New Roman"/>
          <w:szCs w:val="24"/>
        </w:rPr>
        <w:t xml:space="preserve">to </w:t>
      </w:r>
      <w:r w:rsidRPr="00D66024">
        <w:rPr>
          <w:rFonts w:eastAsia="Times New Roman" w:cs="Times New Roman"/>
          <w:szCs w:val="24"/>
        </w:rPr>
        <w:t xml:space="preserve">give the tenant at least three days' written notice before the landlord files a forcible detainer suit, unless the parties have contracted for a shorter or longer notice period in a written lease or agreement.  </w:t>
      </w:r>
      <w:r>
        <w:rPr>
          <w:rFonts w:eastAsia="Times New Roman" w:cs="Times New Roman"/>
          <w:szCs w:val="24"/>
        </w:rPr>
        <w:t>Authorizes a w</w:t>
      </w:r>
      <w:r w:rsidRPr="00D66024">
        <w:rPr>
          <w:rFonts w:eastAsia="Times New Roman" w:cs="Times New Roman"/>
          <w:szCs w:val="24"/>
        </w:rPr>
        <w:t xml:space="preserve">ritten notice under </w:t>
      </w:r>
      <w:r w:rsidRPr="00271383">
        <w:rPr>
          <w:rFonts w:eastAsia="Times New Roman" w:cs="Times New Roman"/>
          <w:szCs w:val="24"/>
        </w:rPr>
        <w:t>this section</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be given in the form of a notice to pay rent or vacate or a notice to vacate. </w:t>
      </w:r>
      <w:r>
        <w:rPr>
          <w:rFonts w:eastAsia="Times New Roman" w:cs="Times New Roman"/>
          <w:szCs w:val="24"/>
        </w:rPr>
        <w:t>Provides that a</w:t>
      </w:r>
      <w:r w:rsidRPr="00D66024">
        <w:rPr>
          <w:rFonts w:eastAsia="Times New Roman" w:cs="Times New Roman"/>
          <w:szCs w:val="24"/>
        </w:rPr>
        <w:t xml:space="preserve"> landlord who files a forcible detainer suit on grounds other than nonpayment of rent is not required to give presuit notice under </w:t>
      </w:r>
      <w:r w:rsidRPr="00271383">
        <w:rPr>
          <w:rFonts w:eastAsia="Times New Roman" w:cs="Times New Roman"/>
          <w:szCs w:val="24"/>
        </w:rPr>
        <w:t>this chapter.</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Deletes existing text requiring the landlord, i</w:t>
      </w:r>
      <w:r w:rsidRPr="00D66024">
        <w:rPr>
          <w:rFonts w:eastAsia="Times New Roman" w:cs="Times New Roman"/>
          <w:szCs w:val="24"/>
        </w:rPr>
        <w:t xml:space="preserve">f the occupant is a tenant under a written lease or oral rental agreement, </w:t>
      </w:r>
      <w:r>
        <w:rPr>
          <w:rFonts w:eastAsia="Times New Roman" w:cs="Times New Roman"/>
          <w:szCs w:val="24"/>
        </w:rPr>
        <w:t>to</w:t>
      </w:r>
      <w:r w:rsidRPr="00D66024">
        <w:rPr>
          <w:rFonts w:eastAsia="Times New Roman" w:cs="Times New Roman"/>
          <w:szCs w:val="24"/>
        </w:rPr>
        <w:t xml:space="preserve"> give a tenant who defaults or holds over beyond the end of the rental term or renewal period at least three days' written notice to vacate the premises before the landlord files a forcible detainer suit, unless the parties have contracted for a shorter or longer notice period in a written lease or agreement. </w:t>
      </w:r>
      <w:r>
        <w:rPr>
          <w:rFonts w:eastAsia="Times New Roman" w:cs="Times New Roman"/>
          <w:szCs w:val="24"/>
        </w:rPr>
        <w:t>Deletes existing text requiring a</w:t>
      </w:r>
      <w:r w:rsidRPr="00D66024">
        <w:rPr>
          <w:rFonts w:eastAsia="Times New Roman" w:cs="Times New Roman"/>
          <w:szCs w:val="24"/>
        </w:rPr>
        <w:t xml:space="preserve"> landlord who files a forcible detainer suit on grounds that the tenant is holding over beyond the end of the rental term or renewal period </w:t>
      </w:r>
      <w:r>
        <w:rPr>
          <w:rFonts w:eastAsia="Times New Roman" w:cs="Times New Roman"/>
          <w:szCs w:val="24"/>
        </w:rPr>
        <w:t>to</w:t>
      </w:r>
      <w:r w:rsidRPr="00D66024">
        <w:rPr>
          <w:rFonts w:eastAsia="Times New Roman" w:cs="Times New Roman"/>
          <w:szCs w:val="24"/>
        </w:rPr>
        <w:t xml:space="preserve"> also comply with the tenancy termination requirements of </w:t>
      </w:r>
      <w:r w:rsidRPr="00271383">
        <w:rPr>
          <w:rFonts w:eastAsia="Times New Roman" w:cs="Times New Roman"/>
          <w:szCs w:val="24"/>
        </w:rPr>
        <w:t>Section 91.001</w:t>
      </w:r>
      <w:r>
        <w:rPr>
          <w:rFonts w:eastAsia="Times New Roman" w:cs="Times New Roman"/>
          <w:szCs w:val="24"/>
        </w:rPr>
        <w:t xml:space="preserve"> (Notice for Terminating Certain Tenancies)</w:t>
      </w:r>
      <w:r w:rsidRPr="00D66024">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 xml:space="preserve">Deletes existing text requiring </w:t>
      </w:r>
      <w:r w:rsidRPr="00D66024">
        <w:rPr>
          <w:rFonts w:eastAsia="Times New Roman" w:cs="Times New Roman"/>
          <w:szCs w:val="24"/>
        </w:rPr>
        <w:t>the landlord</w:t>
      </w:r>
      <w:r>
        <w:rPr>
          <w:rFonts w:eastAsia="Times New Roman" w:cs="Times New Roman"/>
          <w:szCs w:val="24"/>
        </w:rPr>
        <w:t>,</w:t>
      </w:r>
      <w:r w:rsidRPr="00D66024">
        <w:t xml:space="preserve"> </w:t>
      </w:r>
      <w:r w:rsidRPr="00D66024">
        <w:rPr>
          <w:rFonts w:eastAsia="Times New Roman" w:cs="Times New Roman"/>
          <w:szCs w:val="24"/>
        </w:rPr>
        <w:t xml:space="preserve">if the occupant is a tenant at will or by sufferance, </w:t>
      </w:r>
      <w:r>
        <w:rPr>
          <w:rFonts w:eastAsia="Times New Roman" w:cs="Times New Roman"/>
          <w:szCs w:val="24"/>
        </w:rPr>
        <w:t xml:space="preserve">to </w:t>
      </w:r>
      <w:r w:rsidRPr="00D66024">
        <w:rPr>
          <w:rFonts w:eastAsia="Times New Roman" w:cs="Times New Roman"/>
          <w:szCs w:val="24"/>
        </w:rPr>
        <w:t>give the tenant at least three days' written notice to vacate before the landlord files a forcible detainer suit unless the parties have contracted for a shorter or longer notice period in a written lease or agreement</w:t>
      </w:r>
      <w:r>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(c-1) </w:t>
      </w:r>
      <w:r>
        <w:rPr>
          <w:rFonts w:eastAsia="Times New Roman" w:cs="Times New Roman"/>
          <w:szCs w:val="24"/>
        </w:rPr>
        <w:t>Provides that, i</w:t>
      </w:r>
      <w:r w:rsidRPr="00D66024">
        <w:rPr>
          <w:rFonts w:eastAsia="Times New Roman" w:cs="Times New Roman"/>
          <w:szCs w:val="24"/>
        </w:rPr>
        <w:t>f an applicable federal law or rule requires a landlord to give a tenant entitled to presuit notice under this section a longer presuit notice period than is required by this section, the notice period under this section runs concurrently with the notice period prescribed by the federal law.</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Provides that, i</w:t>
      </w:r>
      <w:r w:rsidRPr="00D66024">
        <w:rPr>
          <w:rFonts w:eastAsia="Times New Roman" w:cs="Times New Roman"/>
          <w:szCs w:val="24"/>
        </w:rPr>
        <w:t>f the lease or applicable law requires a landlord to give a tenant entitled to presuit notice under this section an opportunity to respond to a notice of proposed eviction before filing an eviction suit: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(1)  the notice period in a notice to pay rent or vacate or</w:t>
      </w:r>
      <w:r>
        <w:rPr>
          <w:rFonts w:eastAsia="Times New Roman" w:cs="Times New Roman"/>
          <w:szCs w:val="24"/>
        </w:rPr>
        <w:t xml:space="preserve"> </w:t>
      </w:r>
      <w:r w:rsidRPr="00D66024">
        <w:rPr>
          <w:rFonts w:eastAsia="Times New Roman" w:cs="Times New Roman"/>
          <w:szCs w:val="24"/>
        </w:rPr>
        <w:t xml:space="preserve">notice to vacate under Subsection (a) </w:t>
      </w:r>
      <w:r>
        <w:rPr>
          <w:rFonts w:eastAsia="Times New Roman" w:cs="Times New Roman"/>
          <w:szCs w:val="24"/>
        </w:rPr>
        <w:t>is authorized</w:t>
      </w:r>
      <w:r w:rsidRPr="00D66024">
        <w:rPr>
          <w:rFonts w:eastAsia="Times New Roman" w:cs="Times New Roman"/>
          <w:szCs w:val="24"/>
        </w:rPr>
        <w:t xml:space="preserve">, at the landlord's discretion, </w:t>
      </w:r>
      <w:r>
        <w:rPr>
          <w:rFonts w:eastAsia="Times New Roman" w:cs="Times New Roman"/>
          <w:szCs w:val="24"/>
        </w:rPr>
        <w:t xml:space="preserve"> to </w:t>
      </w:r>
      <w:r w:rsidRPr="00D66024">
        <w:rPr>
          <w:rFonts w:eastAsia="Times New Roman" w:cs="Times New Roman"/>
          <w:szCs w:val="24"/>
        </w:rPr>
        <w:t>run concurrently with</w:t>
      </w:r>
      <w:r>
        <w:rPr>
          <w:rFonts w:eastAsia="Times New Roman" w:cs="Times New Roman"/>
          <w:szCs w:val="24"/>
        </w:rPr>
        <w:t xml:space="preserve"> </w:t>
      </w:r>
      <w:r w:rsidRPr="00D66024">
        <w:rPr>
          <w:rFonts w:eastAsia="Times New Roman" w:cs="Times New Roman"/>
          <w:szCs w:val="24"/>
        </w:rPr>
        <w:t>the period provided for the tenant to respond to the notice of proposed eviction</w:t>
      </w:r>
      <w:r>
        <w:rPr>
          <w:rFonts w:eastAsia="Times New Roman" w:cs="Times New Roman"/>
          <w:szCs w:val="24"/>
        </w:rPr>
        <w:t xml:space="preserve">; </w:t>
      </w:r>
      <w:r w:rsidRPr="00D66024">
        <w:rPr>
          <w:rFonts w:eastAsia="Times New Roman" w:cs="Times New Roman"/>
          <w:szCs w:val="24"/>
        </w:rPr>
        <w:t>and</w:t>
      </w:r>
    </w:p>
    <w:p w:rsidR="00AC6EB9" w:rsidRDefault="00AC6EB9" w:rsidP="00A452E4">
      <w:pPr>
        <w:spacing w:after="0" w:line="240" w:lineRule="auto"/>
        <w:ind w:left="144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(2)  the notice to pay rent or vacate or notice to vacate </w:t>
      </w:r>
      <w:r>
        <w:rPr>
          <w:rFonts w:eastAsia="Times New Roman" w:cs="Times New Roman"/>
          <w:szCs w:val="24"/>
        </w:rPr>
        <w:t>is authorized to</w:t>
      </w:r>
      <w:r w:rsidRPr="00D66024">
        <w:rPr>
          <w:rFonts w:eastAsia="Times New Roman" w:cs="Times New Roman"/>
          <w:szCs w:val="24"/>
        </w:rPr>
        <w:t xml:space="preserve"> include the required opportunity to respond to the notice of proposed eviction.</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Deletes existing text prohibiting a notice from being given until the period provided for the tenant to respond to eviction has expired. Makes nonsubstantive changes.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(f-3)  </w:t>
      </w:r>
      <w:r>
        <w:rPr>
          <w:rFonts w:eastAsia="Times New Roman" w:cs="Times New Roman"/>
          <w:szCs w:val="24"/>
        </w:rPr>
        <w:t>Requires that a</w:t>
      </w:r>
      <w:r w:rsidRPr="00D66024">
        <w:rPr>
          <w:rFonts w:eastAsia="Times New Roman" w:cs="Times New Roman"/>
          <w:szCs w:val="24"/>
        </w:rPr>
        <w:t xml:space="preserve"> notice required by this section be delivered in any manner the parties agree to in writing or</w:t>
      </w:r>
      <w:r>
        <w:rPr>
          <w:rFonts w:eastAsia="Times New Roman" w:cs="Times New Roman"/>
          <w:szCs w:val="24"/>
        </w:rPr>
        <w:t xml:space="preserve">, </w:t>
      </w:r>
      <w:r w:rsidRPr="00D66024">
        <w:rPr>
          <w:rFonts w:eastAsia="Times New Roman" w:cs="Times New Roman"/>
          <w:szCs w:val="24"/>
        </w:rPr>
        <w:t>if no agreement is made in writing</w:t>
      </w:r>
      <w:r>
        <w:rPr>
          <w:rFonts w:eastAsia="Times New Roman" w:cs="Times New Roman"/>
          <w:szCs w:val="24"/>
        </w:rPr>
        <w:t xml:space="preserve">, </w:t>
      </w:r>
      <w:r w:rsidRPr="00D66024">
        <w:rPr>
          <w:rFonts w:eastAsia="Times New Roman" w:cs="Times New Roman"/>
          <w:szCs w:val="24"/>
        </w:rPr>
        <w:t xml:space="preserve">in any other manner in which the tenant has communicated in writing with the landlord or </w:t>
      </w:r>
      <w:r>
        <w:rPr>
          <w:rFonts w:eastAsia="Times New Roman" w:cs="Times New Roman"/>
          <w:szCs w:val="24"/>
        </w:rPr>
        <w:t xml:space="preserve">if </w:t>
      </w:r>
      <w:r w:rsidRPr="00D66024">
        <w:rPr>
          <w:rFonts w:eastAsia="Times New Roman" w:cs="Times New Roman"/>
          <w:szCs w:val="24"/>
        </w:rPr>
        <w:t>the tenant has not communicated in writing with the landlord, in a manner reasonably expected to provide actual notice.</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5. </w:t>
      </w:r>
      <w:r>
        <w:rPr>
          <w:rFonts w:eastAsia="Times New Roman" w:cs="Times New Roman"/>
          <w:szCs w:val="24"/>
        </w:rPr>
        <w:t>Amends</w:t>
      </w:r>
      <w:r w:rsidRPr="00D66024">
        <w:rPr>
          <w:rFonts w:eastAsia="Times New Roman" w:cs="Times New Roman"/>
          <w:szCs w:val="24"/>
        </w:rPr>
        <w:t xml:space="preserve"> Chapter 24, Property Code, by adding Section 24.00505</w:t>
      </w:r>
      <w:r>
        <w:rPr>
          <w:rFonts w:eastAsia="Times New Roman" w:cs="Times New Roman"/>
          <w:szCs w:val="24"/>
        </w:rPr>
        <w:t xml:space="preserve">, </w:t>
      </w:r>
      <w:r w:rsidRPr="00D66024">
        <w:rPr>
          <w:rFonts w:eastAsia="Times New Roman" w:cs="Times New Roman"/>
          <w:szCs w:val="24"/>
        </w:rPr>
        <w:t>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24.00505.  PETITION.  (a)  </w:t>
      </w:r>
      <w:r>
        <w:rPr>
          <w:rFonts w:eastAsia="Times New Roman" w:cs="Times New Roman"/>
          <w:szCs w:val="24"/>
        </w:rPr>
        <w:t>Requires that, t</w:t>
      </w:r>
      <w:r w:rsidRPr="00D66024">
        <w:rPr>
          <w:rFonts w:eastAsia="Times New Roman" w:cs="Times New Roman"/>
          <w:szCs w:val="24"/>
        </w:rPr>
        <w:t xml:space="preserve">o initiate an eviction suit, a sworn petition be filed with the court.  </w:t>
      </w:r>
      <w:r>
        <w:rPr>
          <w:rFonts w:eastAsia="Times New Roman" w:cs="Times New Roman"/>
          <w:szCs w:val="24"/>
        </w:rPr>
        <w:t>Requires that t</w:t>
      </w:r>
      <w:r w:rsidRPr="00D66024">
        <w:rPr>
          <w:rFonts w:eastAsia="Times New Roman" w:cs="Times New Roman"/>
          <w:szCs w:val="24"/>
        </w:rPr>
        <w:t>he petition include</w:t>
      </w:r>
      <w:r>
        <w:rPr>
          <w:rFonts w:eastAsia="Times New Roman" w:cs="Times New Roman"/>
          <w:szCs w:val="24"/>
        </w:rPr>
        <w:t xml:space="preserve"> certain information and statements.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Prohibits t</w:t>
      </w:r>
      <w:r w:rsidRPr="00D66024">
        <w:rPr>
          <w:rFonts w:eastAsia="Times New Roman" w:cs="Times New Roman"/>
          <w:szCs w:val="24"/>
        </w:rPr>
        <w:t xml:space="preserve">he court </w:t>
      </w:r>
      <w:r>
        <w:rPr>
          <w:rFonts w:eastAsia="Times New Roman" w:cs="Times New Roman"/>
          <w:szCs w:val="24"/>
        </w:rPr>
        <w:t>from</w:t>
      </w:r>
      <w:r w:rsidRPr="00D66024">
        <w:rPr>
          <w:rFonts w:eastAsia="Times New Roman" w:cs="Times New Roman"/>
          <w:szCs w:val="24"/>
        </w:rPr>
        <w:t xml:space="preserve"> requir</w:t>
      </w:r>
      <w:r>
        <w:rPr>
          <w:rFonts w:eastAsia="Times New Roman" w:cs="Times New Roman"/>
          <w:szCs w:val="24"/>
        </w:rPr>
        <w:t>ing</w:t>
      </w:r>
      <w:r w:rsidRPr="00D66024">
        <w:rPr>
          <w:rFonts w:eastAsia="Times New Roman" w:cs="Times New Roman"/>
          <w:szCs w:val="24"/>
        </w:rPr>
        <w:t xml:space="preserve"> content in the petition other than content required by this section or</w:t>
      </w:r>
      <w:r>
        <w:rPr>
          <w:rFonts w:eastAsia="Times New Roman" w:cs="Times New Roman"/>
          <w:szCs w:val="24"/>
        </w:rPr>
        <w:t xml:space="preserve"> </w:t>
      </w:r>
      <w:r w:rsidRPr="00D66024">
        <w:rPr>
          <w:rFonts w:eastAsia="Times New Roman" w:cs="Times New Roman"/>
          <w:szCs w:val="24"/>
        </w:rPr>
        <w:t>dismiss</w:t>
      </w:r>
      <w:r>
        <w:rPr>
          <w:rFonts w:eastAsia="Times New Roman" w:cs="Times New Roman"/>
          <w:szCs w:val="24"/>
        </w:rPr>
        <w:t>ing</w:t>
      </w:r>
      <w:r w:rsidRPr="00D66024">
        <w:rPr>
          <w:rFonts w:eastAsia="Times New Roman" w:cs="Times New Roman"/>
          <w:szCs w:val="24"/>
        </w:rPr>
        <w:t xml:space="preserve"> an eviction suit on the basis that a petition is improper if the petition meets the requirements of this section</w:t>
      </w:r>
      <w:r>
        <w:rPr>
          <w:rFonts w:eastAsia="Times New Roman" w:cs="Times New Roman"/>
          <w:szCs w:val="24"/>
        </w:rPr>
        <w:t xml:space="preserve"> </w:t>
      </w:r>
      <w:r w:rsidRPr="00D66024">
        <w:rPr>
          <w:rFonts w:eastAsia="Times New Roman" w:cs="Times New Roman"/>
          <w:szCs w:val="24"/>
        </w:rPr>
        <w:t>or</w:t>
      </w:r>
      <w:r>
        <w:rPr>
          <w:rFonts w:eastAsia="Times New Roman" w:cs="Times New Roman"/>
          <w:szCs w:val="24"/>
        </w:rPr>
        <w:t xml:space="preserve"> </w:t>
      </w:r>
      <w:r w:rsidRPr="00D66024">
        <w:rPr>
          <w:rFonts w:eastAsia="Times New Roman" w:cs="Times New Roman"/>
          <w:szCs w:val="24"/>
        </w:rPr>
        <w:t>can be amended to meet the requirements of this section.</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6. </w:t>
      </w:r>
      <w:r>
        <w:rPr>
          <w:rFonts w:eastAsia="Times New Roman" w:cs="Times New Roman"/>
          <w:szCs w:val="24"/>
        </w:rPr>
        <w:t>Amends</w:t>
      </w:r>
      <w:r w:rsidRPr="00D66024">
        <w:rPr>
          <w:rFonts w:eastAsia="Times New Roman" w:cs="Times New Roman"/>
          <w:szCs w:val="24"/>
        </w:rPr>
        <w:t xml:space="preserve"> Section 24.0051,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24.0051. </w:t>
      </w:r>
      <w:r>
        <w:rPr>
          <w:rFonts w:eastAsia="Times New Roman" w:cs="Times New Roman"/>
          <w:szCs w:val="24"/>
        </w:rPr>
        <w:t>New heading:</w:t>
      </w:r>
      <w:r w:rsidRPr="00D66024">
        <w:rPr>
          <w:rFonts w:eastAsia="Times New Roman" w:cs="Times New Roman"/>
          <w:szCs w:val="24"/>
        </w:rPr>
        <w:t xml:space="preserve"> PROCEDURES APPLICABLE IN EVICTION SUIT; RECOVERY OF UNPAID RENT.  (a)  </w:t>
      </w:r>
      <w:r>
        <w:rPr>
          <w:rFonts w:eastAsia="Times New Roman" w:cs="Times New Roman"/>
          <w:szCs w:val="24"/>
        </w:rPr>
        <w:t>Provides that, i</w:t>
      </w:r>
      <w:r w:rsidRPr="00D66024">
        <w:rPr>
          <w:rFonts w:eastAsia="Times New Roman" w:cs="Times New Roman"/>
          <w:szCs w:val="24"/>
        </w:rPr>
        <w:t>n a suit filed in justice court in which the plaintiff</w:t>
      </w:r>
      <w:r>
        <w:rPr>
          <w:rFonts w:eastAsia="Times New Roman" w:cs="Times New Roman"/>
          <w:szCs w:val="24"/>
        </w:rPr>
        <w:t>, rather than</w:t>
      </w:r>
      <w:r w:rsidRPr="00D66024">
        <w:rPr>
          <w:rFonts w:eastAsia="Times New Roman" w:cs="Times New Roman"/>
          <w:szCs w:val="24"/>
        </w:rPr>
        <w:t xml:space="preserve"> landlord</w:t>
      </w:r>
      <w:r>
        <w:rPr>
          <w:rFonts w:eastAsia="Times New Roman" w:cs="Times New Roman"/>
          <w:szCs w:val="24"/>
        </w:rPr>
        <w:t>,</w:t>
      </w:r>
      <w:r w:rsidRPr="00D66024">
        <w:rPr>
          <w:rFonts w:eastAsia="Times New Roman" w:cs="Times New Roman"/>
          <w:szCs w:val="24"/>
        </w:rPr>
        <w:t xml:space="preserve"> files a sworn statement seeking judgment against a defendant</w:t>
      </w:r>
      <w:r>
        <w:rPr>
          <w:rFonts w:eastAsia="Times New Roman" w:cs="Times New Roman"/>
          <w:szCs w:val="24"/>
        </w:rPr>
        <w:t>, rather than</w:t>
      </w:r>
      <w:r w:rsidRPr="00D66024">
        <w:rPr>
          <w:rFonts w:eastAsia="Times New Roman" w:cs="Times New Roman"/>
          <w:szCs w:val="24"/>
        </w:rPr>
        <w:t xml:space="preserve"> </w:t>
      </w:r>
      <w:r>
        <w:rPr>
          <w:rFonts w:eastAsia="Times New Roman" w:cs="Times New Roman"/>
          <w:szCs w:val="24"/>
        </w:rPr>
        <w:t xml:space="preserve">a </w:t>
      </w:r>
      <w:r w:rsidRPr="00D66024">
        <w:rPr>
          <w:rFonts w:eastAsia="Times New Roman" w:cs="Times New Roman"/>
          <w:szCs w:val="24"/>
        </w:rPr>
        <w:t>tenant</w:t>
      </w:r>
      <w:r>
        <w:rPr>
          <w:rFonts w:eastAsia="Times New Roman" w:cs="Times New Roman"/>
          <w:szCs w:val="24"/>
        </w:rPr>
        <w:t>,</w:t>
      </w:r>
      <w:r w:rsidRPr="00D66024">
        <w:rPr>
          <w:rFonts w:eastAsia="Times New Roman" w:cs="Times New Roman"/>
          <w:szCs w:val="24"/>
        </w:rPr>
        <w:t xml:space="preserve"> for possession of the premises and unpaid rent, personal service on the defendant or substituted service on the defendant under the Texas Rules of Civil Procedure</w:t>
      </w:r>
      <w:r>
        <w:rPr>
          <w:rFonts w:eastAsia="Times New Roman" w:cs="Times New Roman"/>
          <w:szCs w:val="24"/>
        </w:rPr>
        <w:t xml:space="preserve">, rather than </w:t>
      </w:r>
      <w:r w:rsidRPr="00EE6E82">
        <w:rPr>
          <w:rFonts w:eastAsia="Times New Roman" w:cs="Times New Roman"/>
          <w:szCs w:val="24"/>
        </w:rPr>
        <w:t>Rule 742a</w:t>
      </w:r>
      <w:r>
        <w:rPr>
          <w:rFonts w:eastAsia="Times New Roman" w:cs="Times New Roman"/>
          <w:szCs w:val="24"/>
        </w:rPr>
        <w:t xml:space="preserve">, </w:t>
      </w:r>
      <w:r w:rsidRPr="00FA6573">
        <w:rPr>
          <w:rFonts w:eastAsia="Times New Roman" w:cs="Times New Roman"/>
          <w:szCs w:val="24"/>
        </w:rPr>
        <w:t>Texas Rules of Civil Procedure</w:t>
      </w:r>
      <w:r w:rsidRPr="00EE6E82">
        <w:rPr>
          <w:rFonts w:eastAsia="Times New Roman" w:cs="Times New Roman"/>
          <w:szCs w:val="24"/>
        </w:rPr>
        <w:t>,</w:t>
      </w:r>
      <w:r w:rsidRPr="00D66024">
        <w:rPr>
          <w:rFonts w:eastAsia="Times New Roman" w:cs="Times New Roman"/>
          <w:szCs w:val="24"/>
        </w:rPr>
        <w:t xml:space="preserve"> is procedurally sufficient to support a default judgment for possession of the premises and unpaid rent.</w:t>
      </w:r>
      <w:r>
        <w:rPr>
          <w:rFonts w:eastAsia="Times New Roman" w:cs="Times New Roman"/>
          <w:szCs w:val="24"/>
        </w:rPr>
        <w:t xml:space="preserve"> Makes conforming and nonsubstantive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Makes conforming changes to this subsection.</w:t>
      </w:r>
    </w:p>
    <w:p w:rsidR="00AC6EB9" w:rsidRDefault="00AC6EB9" w:rsidP="00A452E4">
      <w:pPr>
        <w:spacing w:after="0" w:line="240" w:lineRule="auto"/>
        <w:ind w:left="144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that</w:t>
      </w:r>
      <w:r w:rsidRPr="00EE6E82">
        <w:t xml:space="preserve"> </w:t>
      </w:r>
      <w:r w:rsidRPr="00EE6E82">
        <w:rPr>
          <w:rFonts w:eastAsia="Times New Roman" w:cs="Times New Roman"/>
          <w:szCs w:val="24"/>
        </w:rPr>
        <w:t>the citation, rather than the citation required by Rule 739, Texas Rules of Civil Procedure,</w:t>
      </w:r>
      <w:r>
        <w:rPr>
          <w:rFonts w:eastAsia="Times New Roman" w:cs="Times New Roman"/>
          <w:szCs w:val="24"/>
        </w:rPr>
        <w:t xml:space="preserve"> i</w:t>
      </w:r>
      <w:r w:rsidRPr="00D66024">
        <w:rPr>
          <w:rFonts w:eastAsia="Times New Roman" w:cs="Times New Roman"/>
          <w:szCs w:val="24"/>
        </w:rPr>
        <w:t xml:space="preserve">n a suit to recover possession of the premises, whether or not unpaid rent is claimed, include </w:t>
      </w:r>
      <w:r>
        <w:rPr>
          <w:rFonts w:eastAsia="Times New Roman" w:cs="Times New Roman"/>
          <w:szCs w:val="24"/>
        </w:rPr>
        <w:t xml:space="preserve">a certain notice.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Amends the notice required to be included in a citation to change a reference to a tenant to a person. Makes a conforming change.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(e) A</w:t>
      </w:r>
      <w:r>
        <w:rPr>
          <w:rFonts w:eastAsia="Times New Roman" w:cs="Times New Roman"/>
          <w:szCs w:val="24"/>
        </w:rPr>
        <w:t>uthorizes a</w:t>
      </w:r>
      <w:r w:rsidRPr="00D66024">
        <w:rPr>
          <w:rFonts w:eastAsia="Times New Roman" w:cs="Times New Roman"/>
          <w:szCs w:val="24"/>
        </w:rPr>
        <w:t xml:space="preserve">n eviction suit </w:t>
      </w:r>
      <w:r>
        <w:rPr>
          <w:rFonts w:eastAsia="Times New Roman" w:cs="Times New Roman"/>
          <w:szCs w:val="24"/>
        </w:rPr>
        <w:t>to</w:t>
      </w:r>
      <w:r w:rsidRPr="00D66024">
        <w:rPr>
          <w:rFonts w:eastAsia="Times New Roman" w:cs="Times New Roman"/>
          <w:szCs w:val="24"/>
        </w:rPr>
        <w:t xml:space="preserve"> be served by</w:t>
      </w:r>
      <w:r>
        <w:rPr>
          <w:rFonts w:eastAsia="Times New Roman" w:cs="Times New Roman"/>
          <w:szCs w:val="24"/>
        </w:rPr>
        <w:t xml:space="preserve"> certain persons. </w:t>
      </w:r>
    </w:p>
    <w:p w:rsidR="00AC6EB9" w:rsidRDefault="00AC6EB9" w:rsidP="00A452E4">
      <w:pPr>
        <w:spacing w:after="0" w:line="240" w:lineRule="auto"/>
        <w:ind w:left="144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(f) </w:t>
      </w:r>
      <w:r>
        <w:rPr>
          <w:rFonts w:eastAsia="Times New Roman" w:cs="Times New Roman"/>
          <w:szCs w:val="24"/>
        </w:rPr>
        <w:t>Provides that t</w:t>
      </w:r>
      <w:r w:rsidRPr="00D66024">
        <w:rPr>
          <w:rFonts w:eastAsia="Times New Roman" w:cs="Times New Roman"/>
          <w:szCs w:val="24"/>
        </w:rPr>
        <w:t>he court</w:t>
      </w:r>
      <w:r>
        <w:rPr>
          <w:rFonts w:eastAsia="Times New Roman" w:cs="Times New Roman"/>
          <w:szCs w:val="24"/>
        </w:rPr>
        <w:t xml:space="preserve"> is required to</w:t>
      </w:r>
      <w:r w:rsidRPr="00D66024">
        <w:rPr>
          <w:rFonts w:eastAsia="Times New Roman" w:cs="Times New Roman"/>
          <w:szCs w:val="24"/>
        </w:rPr>
        <w:t xml:space="preserve"> hold the trial of an eviction suit on a date that is not earlier than the 10th day or later than the 21st day after the date the petition is filed</w:t>
      </w:r>
      <w:r>
        <w:rPr>
          <w:rFonts w:eastAsia="Times New Roman" w:cs="Times New Roman"/>
          <w:szCs w:val="24"/>
        </w:rPr>
        <w:t xml:space="preserve"> </w:t>
      </w:r>
      <w:r w:rsidRPr="00D66024">
        <w:rPr>
          <w:rFonts w:eastAsia="Times New Roman" w:cs="Times New Roman"/>
          <w:szCs w:val="24"/>
        </w:rPr>
        <w:t>and</w:t>
      </w:r>
      <w:r>
        <w:rPr>
          <w:rFonts w:eastAsia="Times New Roman" w:cs="Times New Roman"/>
          <w:szCs w:val="24"/>
        </w:rPr>
        <w:t xml:space="preserve"> is prohibited from </w:t>
      </w:r>
      <w:r w:rsidRPr="00D66024">
        <w:rPr>
          <w:rFonts w:eastAsia="Times New Roman" w:cs="Times New Roman"/>
          <w:szCs w:val="24"/>
        </w:rPr>
        <w:t>hold</w:t>
      </w:r>
      <w:r>
        <w:rPr>
          <w:rFonts w:eastAsia="Times New Roman" w:cs="Times New Roman"/>
          <w:szCs w:val="24"/>
        </w:rPr>
        <w:t>ing</w:t>
      </w:r>
      <w:r w:rsidRPr="00D66024">
        <w:rPr>
          <w:rFonts w:eastAsia="Times New Roman" w:cs="Times New Roman"/>
          <w:szCs w:val="24"/>
        </w:rPr>
        <w:t xml:space="preserve"> the trial on a date that is earlier than the third day after the date the defendant is served with the petition.</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SECTION 7.</w:t>
      </w:r>
      <w:r>
        <w:rPr>
          <w:rFonts w:eastAsia="Times New Roman" w:cs="Times New Roman"/>
          <w:szCs w:val="24"/>
        </w:rPr>
        <w:t xml:space="preserve"> Amends</w:t>
      </w:r>
      <w:r w:rsidRPr="00D66024">
        <w:rPr>
          <w:rFonts w:eastAsia="Times New Roman" w:cs="Times New Roman"/>
          <w:szCs w:val="24"/>
        </w:rPr>
        <w:t xml:space="preserve"> Chapter 24, Property Code, by adding Sections 24.005105, 24.005106, and 24.005107</w:t>
      </w:r>
      <w:r>
        <w:rPr>
          <w:rFonts w:eastAsia="Times New Roman" w:cs="Times New Roman"/>
          <w:szCs w:val="24"/>
        </w:rPr>
        <w:t xml:space="preserve">, </w:t>
      </w:r>
      <w:r w:rsidRPr="00D66024">
        <w:rPr>
          <w:rFonts w:eastAsia="Times New Roman" w:cs="Times New Roman"/>
          <w:szCs w:val="24"/>
        </w:rPr>
        <w:t>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Sec. 24.005105.  ELECTRONIC PROCEEDINGS.  A</w:t>
      </w:r>
      <w:r>
        <w:rPr>
          <w:rFonts w:eastAsia="Times New Roman" w:cs="Times New Roman"/>
          <w:szCs w:val="24"/>
        </w:rPr>
        <w:t>uthorizes a</w:t>
      </w:r>
      <w:r w:rsidRPr="00D66024">
        <w:rPr>
          <w:rFonts w:eastAsia="Times New Roman" w:cs="Times New Roman"/>
          <w:szCs w:val="24"/>
        </w:rPr>
        <w:t xml:space="preserve"> justice court </w:t>
      </w:r>
      <w:r>
        <w:rPr>
          <w:rFonts w:eastAsia="Times New Roman" w:cs="Times New Roman"/>
          <w:szCs w:val="24"/>
        </w:rPr>
        <w:t>to</w:t>
      </w:r>
      <w:r w:rsidRPr="00D66024">
        <w:rPr>
          <w:rFonts w:eastAsia="Times New Roman" w:cs="Times New Roman"/>
          <w:szCs w:val="24"/>
        </w:rPr>
        <w:t xml:space="preserve"> allow or require a participant in an eviction suit to appear at, and </w:t>
      </w:r>
      <w:r>
        <w:rPr>
          <w:rFonts w:eastAsia="Times New Roman" w:cs="Times New Roman"/>
          <w:szCs w:val="24"/>
        </w:rPr>
        <w:t xml:space="preserve">authorizes </w:t>
      </w:r>
      <w:r w:rsidRPr="00D66024">
        <w:rPr>
          <w:rFonts w:eastAsia="Times New Roman" w:cs="Times New Roman"/>
          <w:szCs w:val="24"/>
        </w:rPr>
        <w:t xml:space="preserve">a judge </w:t>
      </w:r>
      <w:r>
        <w:rPr>
          <w:rFonts w:eastAsia="Times New Roman" w:cs="Times New Roman"/>
          <w:szCs w:val="24"/>
        </w:rPr>
        <w:t>to</w:t>
      </w:r>
      <w:r w:rsidRPr="00D66024">
        <w:rPr>
          <w:rFonts w:eastAsia="Times New Roman" w:cs="Times New Roman"/>
          <w:szCs w:val="24"/>
        </w:rPr>
        <w:t xml:space="preserve"> hold, a court proceeding in the suit by videoconference, teleconference, or other available electronic means.</w:t>
      </w:r>
      <w:r>
        <w:rPr>
          <w:rFonts w:eastAsia="Times New Roman" w:cs="Times New Roman"/>
          <w:szCs w:val="24"/>
        </w:rPr>
        <w:t xml:space="preserve"> Provides that a</w:t>
      </w:r>
      <w:r w:rsidRPr="00D66024">
        <w:rPr>
          <w:rFonts w:eastAsia="Times New Roman" w:cs="Times New Roman"/>
          <w:szCs w:val="24"/>
        </w:rPr>
        <w:t xml:space="preserve"> judge holding a court proceeding under </w:t>
      </w:r>
      <w:r w:rsidRPr="00271383">
        <w:rPr>
          <w:rFonts w:eastAsia="Times New Roman" w:cs="Times New Roman"/>
          <w:szCs w:val="24"/>
        </w:rPr>
        <w:t>this section</w:t>
      </w:r>
      <w:r w:rsidRPr="00D66024">
        <w:rPr>
          <w:rFonts w:eastAsia="Times New Roman" w:cs="Times New Roman"/>
          <w:szCs w:val="24"/>
        </w:rPr>
        <w:t xml:space="preserve"> by videoconference, teleconference, or other available electronic means is not required to conduct the court proceeding from the judge's office.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Sec. 24.005106.  SUMMARY DISPOSITION AND TRIAL.  (a)  A</w:t>
      </w:r>
      <w:r>
        <w:rPr>
          <w:rFonts w:eastAsia="Times New Roman" w:cs="Times New Roman"/>
          <w:szCs w:val="24"/>
        </w:rPr>
        <w:t>uthorizes a</w:t>
      </w:r>
      <w:r w:rsidRPr="00D66024">
        <w:rPr>
          <w:rFonts w:eastAsia="Times New Roman" w:cs="Times New Roman"/>
          <w:szCs w:val="24"/>
        </w:rPr>
        <w:t xml:space="preserve"> plaintiff that files a sworn petition under Section 24.00505 </w:t>
      </w:r>
      <w:r>
        <w:rPr>
          <w:rFonts w:eastAsia="Times New Roman" w:cs="Times New Roman"/>
          <w:szCs w:val="24"/>
        </w:rPr>
        <w:t>to</w:t>
      </w:r>
      <w:r w:rsidRPr="00D66024">
        <w:rPr>
          <w:rFonts w:eastAsia="Times New Roman" w:cs="Times New Roman"/>
          <w:szCs w:val="24"/>
        </w:rPr>
        <w:t xml:space="preserve"> include with the petition a sworn motion for summary disposition without trial. </w:t>
      </w:r>
      <w:r>
        <w:rPr>
          <w:rFonts w:eastAsia="Times New Roman" w:cs="Times New Roman"/>
          <w:szCs w:val="24"/>
        </w:rPr>
        <w:t>Requires that t</w:t>
      </w:r>
      <w:r w:rsidRPr="00D66024">
        <w:rPr>
          <w:rFonts w:eastAsia="Times New Roman" w:cs="Times New Roman"/>
          <w:szCs w:val="24"/>
        </w:rPr>
        <w:t xml:space="preserve">he motion set out all supporting facts, and </w:t>
      </w:r>
      <w:r>
        <w:rPr>
          <w:rFonts w:eastAsia="Times New Roman" w:cs="Times New Roman"/>
          <w:szCs w:val="24"/>
        </w:rPr>
        <w:t xml:space="preserve">that </w:t>
      </w:r>
      <w:r w:rsidRPr="00D66024">
        <w:rPr>
          <w:rFonts w:eastAsia="Times New Roman" w:cs="Times New Roman"/>
          <w:szCs w:val="24"/>
        </w:rPr>
        <w:t xml:space="preserve">documents on which the motion relies be attached. </w:t>
      </w:r>
      <w:r>
        <w:rPr>
          <w:rFonts w:eastAsia="Times New Roman" w:cs="Times New Roman"/>
          <w:szCs w:val="24"/>
        </w:rPr>
        <w:t>Requires the court, i</w:t>
      </w:r>
      <w:r w:rsidRPr="00D66024">
        <w:rPr>
          <w:rFonts w:eastAsia="Times New Roman" w:cs="Times New Roman"/>
          <w:szCs w:val="24"/>
        </w:rPr>
        <w:t>f the motion shows that there are no genuinely disputed facts that would prevent a judgment in favor of the plaintiff, not later than the 10th day after the date the plaintiff files the petition and motion,</w:t>
      </w:r>
      <w:r>
        <w:rPr>
          <w:rFonts w:eastAsia="Times New Roman" w:cs="Times New Roman"/>
          <w:szCs w:val="24"/>
        </w:rPr>
        <w:t xml:space="preserve"> to</w:t>
      </w:r>
      <w:r w:rsidRPr="00D66024">
        <w:rPr>
          <w:rFonts w:eastAsia="Times New Roman" w:cs="Times New Roman"/>
          <w:szCs w:val="24"/>
        </w:rPr>
        <w:t xml:space="preserve"> enter judgment in favor of the plaintiff without a trial unless</w:t>
      </w:r>
      <w:r>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2160"/>
        <w:jc w:val="both"/>
        <w:rPr>
          <w:rFonts w:eastAsia="Times New Roman" w:cs="Times New Roman"/>
          <w:szCs w:val="24"/>
        </w:rPr>
      </w:pPr>
      <w:r>
        <w:rPr>
          <w:rFonts w:eastAsia="Times New Roman" w:cs="Times New Roman"/>
          <w:szCs w:val="24"/>
        </w:rPr>
        <w:t xml:space="preserve">(1) </w:t>
      </w:r>
      <w:r w:rsidRPr="00D66024">
        <w:rPr>
          <w:rFonts w:eastAsia="Times New Roman" w:cs="Times New Roman"/>
          <w:szCs w:val="24"/>
        </w:rPr>
        <w:t>not later than the third day after the date the defendant is served with the plaintiff's sworn petition, the defendant files a sworn written response setting out all supporting facts and attaching all documents on which the response relies; and</w:t>
      </w:r>
    </w:p>
    <w:p w:rsidR="00AC6EB9" w:rsidRDefault="00AC6EB9" w:rsidP="00A452E4">
      <w:pPr>
        <w:spacing w:after="0" w:line="240" w:lineRule="auto"/>
        <w:ind w:left="2160"/>
        <w:jc w:val="both"/>
        <w:rPr>
          <w:rFonts w:eastAsia="Times New Roman" w:cs="Times New Roman"/>
          <w:szCs w:val="24"/>
        </w:rPr>
      </w:pPr>
    </w:p>
    <w:p w:rsidR="00AC6EB9" w:rsidRPr="00D66024" w:rsidRDefault="00AC6EB9" w:rsidP="00A452E4">
      <w:pPr>
        <w:spacing w:after="0" w:line="240" w:lineRule="auto"/>
        <w:ind w:left="2160"/>
        <w:jc w:val="both"/>
        <w:rPr>
          <w:rFonts w:eastAsia="Times New Roman" w:cs="Times New Roman"/>
          <w:szCs w:val="24"/>
        </w:rPr>
      </w:pPr>
      <w:r w:rsidRPr="00D66024">
        <w:rPr>
          <w:rFonts w:eastAsia="Times New Roman" w:cs="Times New Roman"/>
          <w:szCs w:val="24"/>
        </w:rPr>
        <w:t>(2)  the justice court determines that, based on the plaintiff's sworn petition and the defendant's sworn response, there are genuinely disputed facts that would prevent a judgment in favor of the plaintiff.</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Provides that t</w:t>
      </w:r>
      <w:r w:rsidRPr="00D66024">
        <w:rPr>
          <w:rFonts w:eastAsia="Times New Roman" w:cs="Times New Roman"/>
          <w:szCs w:val="24"/>
        </w:rPr>
        <w:t>he justice court</w:t>
      </w:r>
      <w:r>
        <w:rPr>
          <w:rFonts w:eastAsia="Times New Roman" w:cs="Times New Roman"/>
          <w:szCs w:val="24"/>
        </w:rPr>
        <w:t xml:space="preserve"> is authorized to </w:t>
      </w:r>
      <w:r w:rsidRPr="00D66024">
        <w:rPr>
          <w:rFonts w:eastAsia="Times New Roman" w:cs="Times New Roman"/>
          <w:szCs w:val="24"/>
        </w:rPr>
        <w:t>enter judgment for the plaintiff regardless of the defendant's sworn response if the response does not show there is a genuinely disputed fact that would prevent judgment in favor of the plaintiff and</w:t>
      </w:r>
      <w:r>
        <w:rPr>
          <w:rFonts w:eastAsia="Times New Roman" w:cs="Times New Roman"/>
          <w:szCs w:val="24"/>
        </w:rPr>
        <w:t xml:space="preserve"> prohibits</w:t>
      </w:r>
      <w:r w:rsidRPr="00D66024">
        <w:rPr>
          <w:rFonts w:eastAsia="Times New Roman" w:cs="Times New Roman"/>
          <w:szCs w:val="24"/>
        </w:rPr>
        <w:t xml:space="preserve"> </w:t>
      </w:r>
      <w:r>
        <w:rPr>
          <w:rFonts w:eastAsia="Times New Roman" w:cs="Times New Roman"/>
          <w:szCs w:val="24"/>
        </w:rPr>
        <w:t xml:space="preserve">it from </w:t>
      </w:r>
      <w:r w:rsidRPr="00D66024">
        <w:rPr>
          <w:rFonts w:eastAsia="Times New Roman" w:cs="Times New Roman"/>
          <w:szCs w:val="24"/>
        </w:rPr>
        <w:t>consider</w:t>
      </w:r>
      <w:r>
        <w:rPr>
          <w:rFonts w:eastAsia="Times New Roman" w:cs="Times New Roman"/>
          <w:szCs w:val="24"/>
        </w:rPr>
        <w:t>ing</w:t>
      </w:r>
      <w:r w:rsidRPr="00D66024">
        <w:rPr>
          <w:rFonts w:eastAsia="Times New Roman" w:cs="Times New Roman"/>
          <w:szCs w:val="24"/>
        </w:rPr>
        <w:t xml:space="preserve"> a response filed by the defendant later than the third day after the date the defendant was served with the plaintiff's sworn petition and motion.</w:t>
      </w:r>
    </w:p>
    <w:p w:rsidR="00AC6EB9" w:rsidRDefault="00AC6EB9" w:rsidP="00A452E4">
      <w:pPr>
        <w:spacing w:after="0" w:line="240" w:lineRule="auto"/>
        <w:ind w:left="144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the justice court, i</w:t>
      </w:r>
      <w:r w:rsidRPr="00D66024">
        <w:rPr>
          <w:rFonts w:eastAsia="Times New Roman" w:cs="Times New Roman"/>
          <w:szCs w:val="24"/>
        </w:rPr>
        <w:t xml:space="preserve">f the justice court determines that there are genuinely disputed facts that would prevent a judgment in favor of the plaintiff, </w:t>
      </w:r>
      <w:r>
        <w:rPr>
          <w:rFonts w:eastAsia="Times New Roman" w:cs="Times New Roman"/>
          <w:szCs w:val="24"/>
        </w:rPr>
        <w:t>to</w:t>
      </w:r>
      <w:r w:rsidRPr="00D66024">
        <w:rPr>
          <w:rFonts w:eastAsia="Times New Roman" w:cs="Times New Roman"/>
          <w:szCs w:val="24"/>
        </w:rPr>
        <w:t xml:space="preserve"> set a trial date that is not earlier than the 10th day and not later than the 21st day after the date the petition and motion are filed by the plaintiff.</w:t>
      </w:r>
    </w:p>
    <w:p w:rsidR="00AC6EB9" w:rsidRDefault="00AC6EB9" w:rsidP="00A452E4">
      <w:pPr>
        <w:spacing w:after="0" w:line="240" w:lineRule="auto"/>
        <w:ind w:left="144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Prohibits a</w:t>
      </w:r>
      <w:r w:rsidRPr="00D66024">
        <w:rPr>
          <w:rFonts w:eastAsia="Times New Roman" w:cs="Times New Roman"/>
          <w:szCs w:val="24"/>
        </w:rPr>
        <w:t xml:space="preserve"> writ of possession issued after entry of judgment in favor of the plaintiff on summary disposition under this section </w:t>
      </w:r>
      <w:r>
        <w:rPr>
          <w:rFonts w:eastAsia="Times New Roman" w:cs="Times New Roman"/>
          <w:szCs w:val="24"/>
        </w:rPr>
        <w:t xml:space="preserve">from being executed </w:t>
      </w:r>
      <w:r w:rsidRPr="00D66024">
        <w:rPr>
          <w:rFonts w:eastAsia="Times New Roman" w:cs="Times New Roman"/>
          <w:szCs w:val="24"/>
        </w:rPr>
        <w:t>before the fourth day after the date the defendant is served with the petition.</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Sec. 24.005107.  APPEAL TO COUNTY COURT.  (a)  A</w:t>
      </w:r>
      <w:r>
        <w:rPr>
          <w:rFonts w:eastAsia="Times New Roman" w:cs="Times New Roman"/>
          <w:szCs w:val="24"/>
        </w:rPr>
        <w:t>uthorizes a</w:t>
      </w:r>
      <w:r w:rsidRPr="00D66024">
        <w:rPr>
          <w:rFonts w:eastAsia="Times New Roman" w:cs="Times New Roman"/>
          <w:szCs w:val="24"/>
        </w:rPr>
        <w:t xml:space="preserve"> party </w:t>
      </w:r>
      <w:r>
        <w:rPr>
          <w:rFonts w:eastAsia="Times New Roman" w:cs="Times New Roman"/>
          <w:szCs w:val="24"/>
        </w:rPr>
        <w:t>to</w:t>
      </w:r>
      <w:r w:rsidRPr="00D66024">
        <w:rPr>
          <w:rFonts w:eastAsia="Times New Roman" w:cs="Times New Roman"/>
          <w:szCs w:val="24"/>
        </w:rPr>
        <w:t xml:space="preserve"> appeal the judgment of a justice court in an eviction suit by filing a notice of appeal and a bond, cash deposit, or statement of inability to afford payment of court costs with the justice court not later than the fifth day after the date the judgment is signed. </w:t>
      </w:r>
      <w:r>
        <w:rPr>
          <w:rFonts w:eastAsia="Times New Roman" w:cs="Times New Roman"/>
          <w:szCs w:val="24"/>
        </w:rPr>
        <w:t>Requires a</w:t>
      </w:r>
      <w:r w:rsidRPr="00D66024">
        <w:rPr>
          <w:rFonts w:eastAsia="Times New Roman" w:cs="Times New Roman"/>
          <w:szCs w:val="24"/>
        </w:rPr>
        <w:t xml:space="preserve"> defendant who files a notice of appeal </w:t>
      </w:r>
      <w:r>
        <w:rPr>
          <w:rFonts w:eastAsia="Times New Roman" w:cs="Times New Roman"/>
          <w:szCs w:val="24"/>
        </w:rPr>
        <w:t>to</w:t>
      </w:r>
      <w:r w:rsidRPr="00D66024">
        <w:rPr>
          <w:rFonts w:eastAsia="Times New Roman" w:cs="Times New Roman"/>
          <w:szCs w:val="24"/>
        </w:rPr>
        <w:t xml:space="preserve"> affirm in the notice, under penalty of perjury, the defendant's good faith belief that the defendant has a meritorious defense and that the appeal is not for the purpose of delay. </w:t>
      </w:r>
      <w:r>
        <w:rPr>
          <w:rFonts w:eastAsia="Times New Roman" w:cs="Times New Roman"/>
          <w:szCs w:val="24"/>
        </w:rPr>
        <w:t>Provides that a</w:t>
      </w:r>
      <w:r w:rsidRPr="00D66024">
        <w:rPr>
          <w:rFonts w:eastAsia="Times New Roman" w:cs="Times New Roman"/>
          <w:szCs w:val="24"/>
        </w:rPr>
        <w:t xml:space="preserve">n appeal is perfected when a notice of appeal and a bond, cash deposit, or statement of inability to afford payment of court costs are timely filed with the justice court in accordance with this section.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Requires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 but </w:t>
      </w:r>
      <w:r>
        <w:rPr>
          <w:rFonts w:eastAsia="Times New Roman" w:cs="Times New Roman"/>
          <w:szCs w:val="24"/>
        </w:rPr>
        <w:t>is prohibited from</w:t>
      </w:r>
      <w:r w:rsidRPr="00D66024">
        <w:rPr>
          <w:rFonts w:eastAsia="Times New Roman" w:cs="Times New Roman"/>
          <w:szCs w:val="24"/>
        </w:rPr>
        <w:t xml:space="preserve"> forward</w:t>
      </w:r>
      <w:r>
        <w:rPr>
          <w:rFonts w:eastAsia="Times New Roman" w:cs="Times New Roman"/>
          <w:szCs w:val="24"/>
        </w:rPr>
        <w:t>ing</w:t>
      </w:r>
      <w:r w:rsidRPr="00D66024">
        <w:rPr>
          <w:rFonts w:eastAsia="Times New Roman" w:cs="Times New Roman"/>
          <w:szCs w:val="24"/>
        </w:rPr>
        <w:t xml:space="preserve"> the transcript and original papers before the sixth day after the date the defendant files a notice of appeal, except that, if the court confirms that the defendant has timely paid the initial rent payment into the justice court registry in accordance with </w:t>
      </w:r>
      <w:r w:rsidRPr="00271383">
        <w:rPr>
          <w:rFonts w:eastAsia="Times New Roman" w:cs="Times New Roman"/>
          <w:szCs w:val="24"/>
        </w:rPr>
        <w:t>Section 24.0053 (Payment of Rent During Appeal of Conviction),</w:t>
      </w:r>
      <w:r w:rsidRPr="00D66024">
        <w:rPr>
          <w:rFonts w:eastAsia="Times New Roman" w:cs="Times New Roman"/>
          <w:szCs w:val="24"/>
        </w:rPr>
        <w:t xml:space="preserve"> 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w:t>
      </w:r>
    </w:p>
    <w:p w:rsidR="00AC6EB9" w:rsidRDefault="00AC6EB9" w:rsidP="00A452E4">
      <w:pPr>
        <w:spacing w:after="0" w:line="240" w:lineRule="auto"/>
        <w:ind w:left="144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w:t>
      </w:r>
      <w:r w:rsidRPr="00D66024">
        <w:rPr>
          <w:rFonts w:eastAsia="Times New Roman" w:cs="Times New Roman"/>
          <w:szCs w:val="24"/>
        </w:rPr>
        <w:t xml:space="preserve">he county court </w:t>
      </w:r>
      <w:r>
        <w:rPr>
          <w:rFonts w:eastAsia="Times New Roman" w:cs="Times New Roman"/>
          <w:szCs w:val="24"/>
        </w:rPr>
        <w:t>to</w:t>
      </w:r>
      <w:r w:rsidRPr="00D66024">
        <w:rPr>
          <w:rFonts w:eastAsia="Times New Roman" w:cs="Times New Roman"/>
          <w:szCs w:val="24"/>
        </w:rPr>
        <w:t xml:space="preserve"> hold a trial not later than the 21st day after the date the transcript and original papers are delivered to the county court.</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8. </w:t>
      </w:r>
      <w:r>
        <w:rPr>
          <w:rFonts w:eastAsia="Times New Roman" w:cs="Times New Roman"/>
          <w:szCs w:val="24"/>
        </w:rPr>
        <w:t>Amends</w:t>
      </w:r>
      <w:r w:rsidRPr="00D66024">
        <w:rPr>
          <w:rFonts w:eastAsia="Times New Roman" w:cs="Times New Roman"/>
          <w:szCs w:val="24"/>
        </w:rPr>
        <w:t xml:space="preserve"> Section 24.00511(a),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n a residential eviction suit</w:t>
      </w:r>
      <w:r>
        <w:rPr>
          <w:rFonts w:eastAsia="Times New Roman" w:cs="Times New Roman"/>
          <w:szCs w:val="24"/>
        </w:rPr>
        <w:t>, rather than a residential eviction suit</w:t>
      </w:r>
      <w:r w:rsidRPr="00D66024">
        <w:rPr>
          <w:rFonts w:eastAsia="Times New Roman" w:cs="Times New Roman"/>
          <w:szCs w:val="24"/>
        </w:rPr>
        <w:t xml:space="preserve"> for nonpayment of rent, </w:t>
      </w:r>
      <w:r>
        <w:rPr>
          <w:rFonts w:eastAsia="Times New Roman" w:cs="Times New Roman"/>
          <w:szCs w:val="24"/>
        </w:rPr>
        <w:t>to</w:t>
      </w:r>
      <w:r w:rsidRPr="00D66024">
        <w:rPr>
          <w:rFonts w:eastAsia="Times New Roman" w:cs="Times New Roman"/>
          <w:szCs w:val="24"/>
        </w:rPr>
        <w:t xml:space="preserve"> state in the court's judgment the amount of the appeal bond, taking into consideration the money required to be paid into the court registry under Section 24.0053.</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9. </w:t>
      </w:r>
      <w:r>
        <w:rPr>
          <w:rFonts w:eastAsia="Times New Roman" w:cs="Times New Roman"/>
          <w:szCs w:val="24"/>
        </w:rPr>
        <w:t>Amends</w:t>
      </w:r>
      <w:r w:rsidRPr="00D66024">
        <w:rPr>
          <w:rFonts w:eastAsia="Times New Roman" w:cs="Times New Roman"/>
          <w:szCs w:val="24"/>
        </w:rPr>
        <w:t xml:space="preserve"> Sections 24.00512(f) and (g),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(f)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f an appeal of a decision disapproving the appeal bond is filed,</w:t>
      </w:r>
      <w:r>
        <w:rPr>
          <w:rFonts w:eastAsia="Times New Roman" w:cs="Times New Roman"/>
          <w:szCs w:val="24"/>
        </w:rPr>
        <w:t xml:space="preserve"> to</w:t>
      </w:r>
      <w:r w:rsidRPr="00D66024">
        <w:rPr>
          <w:rFonts w:eastAsia="Times New Roman" w:cs="Times New Roman"/>
          <w:szCs w:val="24"/>
        </w:rPr>
        <w:t xml:space="preserve"> transmit to the county court the contest to the appeal bond and all relevant documents.  </w:t>
      </w:r>
      <w:r>
        <w:rPr>
          <w:rFonts w:eastAsia="Times New Roman" w:cs="Times New Roman"/>
          <w:szCs w:val="24"/>
        </w:rPr>
        <w:t>Creates an exception under</w:t>
      </w:r>
      <w:r w:rsidRPr="00D66024">
        <w:rPr>
          <w:rFonts w:eastAsia="Times New Roman" w:cs="Times New Roman"/>
          <w:szCs w:val="24"/>
        </w:rPr>
        <w:t xml:space="preserve"> </w:t>
      </w:r>
      <w:r w:rsidRPr="00271383">
        <w:rPr>
          <w:rFonts w:eastAsia="Times New Roman" w:cs="Times New Roman"/>
          <w:szCs w:val="24"/>
        </w:rPr>
        <w:t>Section 24.0054</w:t>
      </w:r>
      <w:r w:rsidRPr="00D66024">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(g) </w:t>
      </w:r>
      <w:r>
        <w:rPr>
          <w:rFonts w:eastAsia="Times New Roman" w:cs="Times New Roman"/>
          <w:szCs w:val="24"/>
        </w:rPr>
        <w:t>Makes conforming changes to this subsection.</w:t>
      </w:r>
    </w:p>
    <w:p w:rsidR="00AC6EB9" w:rsidRDefault="00AC6EB9" w:rsidP="00A452E4">
      <w:pPr>
        <w:spacing w:after="0" w:line="240" w:lineRule="auto"/>
        <w:jc w:val="both"/>
        <w:rPr>
          <w:rFonts w:eastAsia="Times New Roman" w:cs="Times New Roman"/>
          <w:szCs w:val="24"/>
        </w:rPr>
      </w:pPr>
    </w:p>
    <w:p w:rsidR="00AC6EB9" w:rsidRPr="00FA6573" w:rsidRDefault="00AC6EB9" w:rsidP="00A452E4">
      <w:pPr>
        <w:spacing w:after="0" w:line="240" w:lineRule="auto"/>
        <w:jc w:val="both"/>
        <w:rPr>
          <w:rFonts w:eastAsia="Times New Roman" w:cs="Times New Roman"/>
          <w:szCs w:val="24"/>
        </w:rPr>
      </w:pPr>
      <w:r w:rsidRPr="00FA6573">
        <w:rPr>
          <w:rFonts w:eastAsia="Times New Roman" w:cs="Times New Roman"/>
          <w:szCs w:val="24"/>
        </w:rPr>
        <w:t>SECTION 10. Amends Section 24.0052, Property Code, as follows:</w:t>
      </w:r>
    </w:p>
    <w:p w:rsidR="00AC6EB9" w:rsidRPr="00FA6573" w:rsidRDefault="00AC6EB9" w:rsidP="00A452E4">
      <w:pPr>
        <w:spacing w:after="0" w:line="240" w:lineRule="auto"/>
        <w:jc w:val="both"/>
        <w:rPr>
          <w:rFonts w:eastAsia="Times New Roman" w:cs="Times New Roman"/>
          <w:szCs w:val="24"/>
        </w:rPr>
      </w:pPr>
    </w:p>
    <w:p w:rsidR="00AC6EB9" w:rsidRPr="00D66024" w:rsidRDefault="00AC6EB9" w:rsidP="00143B15">
      <w:pPr>
        <w:spacing w:after="0" w:line="240" w:lineRule="auto"/>
        <w:ind w:left="720"/>
        <w:jc w:val="both"/>
        <w:rPr>
          <w:rFonts w:eastAsia="Times New Roman" w:cs="Times New Roman"/>
          <w:szCs w:val="24"/>
        </w:rPr>
      </w:pPr>
      <w:r w:rsidRPr="00FA6573">
        <w:rPr>
          <w:rFonts w:eastAsia="Times New Roman" w:cs="Times New Roman"/>
          <w:szCs w:val="24"/>
        </w:rPr>
        <w:t>Sec. 24.0052</w:t>
      </w:r>
      <w:r>
        <w:rPr>
          <w:rFonts w:eastAsia="Times New Roman" w:cs="Times New Roman"/>
          <w:szCs w:val="24"/>
        </w:rPr>
        <w:t>. New heading: DEFENDANT APPEAL ON PAUPER'S AFFIDAVIT. (a)-(e) Makes conforming changes to these subsections.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00330B">
        <w:rPr>
          <w:rFonts w:eastAsia="Times New Roman" w:cs="Times New Roman"/>
          <w:szCs w:val="24"/>
        </w:rPr>
        <w:t>SECTION 11. Amends Sections 24.0053(a), (a-1), (a-2), (a-3), (b), (c), (d), and (e),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sidRPr="00EE6DA4">
        <w:rPr>
          <w:rFonts w:eastAsia="Times New Roman" w:cs="Times New Roman"/>
          <w:szCs w:val="24"/>
        </w:rPr>
        <w:t>Requires the court</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i</w:t>
      </w:r>
      <w:r w:rsidRPr="00D66024">
        <w:rPr>
          <w:rFonts w:eastAsia="Times New Roman" w:cs="Times New Roman"/>
          <w:szCs w:val="24"/>
        </w:rPr>
        <w:t>f the justice court enters judgment for the plaintiff in a residential eviction case</w:t>
      </w:r>
      <w:r>
        <w:rPr>
          <w:rFonts w:eastAsia="Times New Roman" w:cs="Times New Roman"/>
          <w:szCs w:val="24"/>
        </w:rPr>
        <w:t>, rather than in a</w:t>
      </w:r>
      <w:r w:rsidRPr="00D66024">
        <w:rPr>
          <w:rFonts w:eastAsia="Times New Roman" w:cs="Times New Roman"/>
          <w:szCs w:val="24"/>
        </w:rPr>
        <w:t xml:space="preserve"> </w:t>
      </w:r>
      <w:r w:rsidRPr="00EE6DA4">
        <w:rPr>
          <w:rFonts w:eastAsia="Times New Roman" w:cs="Times New Roman"/>
          <w:szCs w:val="24"/>
        </w:rPr>
        <w:t xml:space="preserve">residential eviction case </w:t>
      </w:r>
      <w:r w:rsidRPr="00D66024">
        <w:rPr>
          <w:rFonts w:eastAsia="Times New Roman" w:cs="Times New Roman"/>
          <w:szCs w:val="24"/>
        </w:rPr>
        <w:t>based on nonpayment of rent,</w:t>
      </w:r>
      <w:r>
        <w:rPr>
          <w:rFonts w:eastAsia="Times New Roman" w:cs="Times New Roman"/>
          <w:szCs w:val="24"/>
        </w:rPr>
        <w:t xml:space="preserve"> to</w:t>
      </w:r>
      <w:r w:rsidRPr="00D66024">
        <w:rPr>
          <w:rFonts w:eastAsia="Times New Roman" w:cs="Times New Roman"/>
          <w:szCs w:val="24"/>
        </w:rPr>
        <w:t xml:space="preserve"> determine the amount of rent to be paid each rental pay period during the pendency of any appeal and </w:t>
      </w:r>
      <w:r>
        <w:rPr>
          <w:rFonts w:eastAsia="Times New Roman" w:cs="Times New Roman"/>
          <w:szCs w:val="24"/>
        </w:rPr>
        <w:t>is required to</w:t>
      </w:r>
      <w:r w:rsidRPr="00D66024">
        <w:rPr>
          <w:rFonts w:eastAsia="Times New Roman" w:cs="Times New Roman"/>
          <w:szCs w:val="24"/>
        </w:rPr>
        <w:t xml:space="preserve"> note that amount in the judgment. </w:t>
      </w:r>
      <w:r w:rsidRPr="00EE6DA4">
        <w:rPr>
          <w:rFonts w:eastAsia="Times New Roman" w:cs="Times New Roman"/>
          <w:szCs w:val="24"/>
        </w:rPr>
        <w:t>Requires the court</w:t>
      </w:r>
      <w:r>
        <w:rPr>
          <w:rFonts w:eastAsia="Times New Roman" w:cs="Times New Roman"/>
          <w:szCs w:val="24"/>
        </w:rPr>
        <w:t>, i</w:t>
      </w:r>
      <w:r w:rsidRPr="00D66024">
        <w:rPr>
          <w:rFonts w:eastAsia="Times New Roman" w:cs="Times New Roman"/>
          <w:szCs w:val="24"/>
        </w:rPr>
        <w:t xml:space="preserve">f a portion of the rent is payable by a government agency, </w:t>
      </w:r>
      <w:r>
        <w:rPr>
          <w:rFonts w:eastAsia="Times New Roman" w:cs="Times New Roman"/>
          <w:szCs w:val="24"/>
        </w:rPr>
        <w:t xml:space="preserve">to </w:t>
      </w:r>
      <w:r w:rsidRPr="00D66024">
        <w:rPr>
          <w:rFonts w:eastAsia="Times New Roman" w:cs="Times New Roman"/>
          <w:szCs w:val="24"/>
        </w:rPr>
        <w:t>determine and note in the judgment the portion of the rent to be paid by the government agency and the portion to be paid by the defendant</w:t>
      </w:r>
      <w:r>
        <w:rPr>
          <w:rFonts w:eastAsia="Times New Roman" w:cs="Times New Roman"/>
          <w:szCs w:val="24"/>
        </w:rPr>
        <w:t>. Requires the court, i</w:t>
      </w:r>
      <w:r w:rsidRPr="00D66024">
        <w:rPr>
          <w:rFonts w:eastAsia="Times New Roman" w:cs="Times New Roman"/>
          <w:szCs w:val="24"/>
        </w:rPr>
        <w:t>f there is no rental agreement, t</w:t>
      </w:r>
      <w:r>
        <w:rPr>
          <w:rFonts w:eastAsia="Times New Roman" w:cs="Times New Roman"/>
          <w:szCs w:val="24"/>
        </w:rPr>
        <w:t xml:space="preserve">o </w:t>
      </w:r>
      <w:r w:rsidRPr="00D66024">
        <w:rPr>
          <w:rFonts w:eastAsia="Times New Roman" w:cs="Times New Roman"/>
          <w:szCs w:val="24"/>
        </w:rPr>
        <w:t>determine</w:t>
      </w:r>
      <w:r>
        <w:rPr>
          <w:rFonts w:eastAsia="Times New Roman" w:cs="Times New Roman"/>
          <w:szCs w:val="24"/>
        </w:rPr>
        <w:t xml:space="preserve"> </w:t>
      </w:r>
      <w:r w:rsidRPr="00D66024">
        <w:rPr>
          <w:rFonts w:eastAsia="Times New Roman" w:cs="Times New Roman"/>
          <w:szCs w:val="24"/>
        </w:rPr>
        <w:t>the rental pay period and</w:t>
      </w:r>
      <w:r>
        <w:rPr>
          <w:rFonts w:eastAsia="Times New Roman" w:cs="Times New Roman"/>
          <w:szCs w:val="24"/>
        </w:rPr>
        <w:t xml:space="preserve"> </w:t>
      </w:r>
      <w:r w:rsidRPr="00D66024">
        <w:rPr>
          <w:rFonts w:eastAsia="Times New Roman" w:cs="Times New Roman"/>
          <w:szCs w:val="24"/>
        </w:rPr>
        <w:t xml:space="preserve">the amount of rent to be paid by the defendant in each rental pay period, which </w:t>
      </w:r>
      <w:r>
        <w:rPr>
          <w:rFonts w:eastAsia="Times New Roman" w:cs="Times New Roman"/>
          <w:szCs w:val="24"/>
        </w:rPr>
        <w:t>is required to</w:t>
      </w:r>
      <w:r w:rsidRPr="00D66024">
        <w:rPr>
          <w:rFonts w:eastAsia="Times New Roman" w:cs="Times New Roman"/>
          <w:szCs w:val="24"/>
        </w:rPr>
        <w:t xml:space="preserve"> be the greater of $500 or</w:t>
      </w:r>
      <w:r w:rsidRPr="00EE6DA4">
        <w:rPr>
          <w:rFonts w:eastAsia="Times New Roman" w:cs="Times New Roman"/>
          <w:szCs w:val="24"/>
        </w:rPr>
        <w:t>, if determined by the court</w:t>
      </w:r>
      <w:r>
        <w:rPr>
          <w:rFonts w:eastAsia="Times New Roman" w:cs="Times New Roman"/>
          <w:szCs w:val="24"/>
        </w:rPr>
        <w:t xml:space="preserve">, </w:t>
      </w:r>
      <w:r w:rsidRPr="00D66024">
        <w:rPr>
          <w:rFonts w:eastAsia="Times New Roman" w:cs="Times New Roman"/>
          <w:szCs w:val="24"/>
        </w:rPr>
        <w:t xml:space="preserve">the fair market rent. </w:t>
      </w:r>
      <w:r>
        <w:rPr>
          <w:rFonts w:eastAsia="Times New Roman" w:cs="Times New Roman"/>
          <w:szCs w:val="24"/>
        </w:rPr>
        <w:t>Deletes existing text providing that t</w:t>
      </w:r>
      <w:r w:rsidRPr="00D66024">
        <w:rPr>
          <w:rFonts w:eastAsia="Times New Roman" w:cs="Times New Roman"/>
          <w:szCs w:val="24"/>
        </w:rPr>
        <w:t>his subsection does not require or prohibit payment of rent into the court registry or directly to the landlord during the pendency of an appeal of an eviction case based on grounds other than nonpayment of rent.</w:t>
      </w:r>
      <w:r>
        <w:rPr>
          <w:rFonts w:eastAsia="Times New Roman" w:cs="Times New Roman"/>
          <w:szCs w:val="24"/>
        </w:rPr>
        <w:t xml:space="preserve"> Makes conforming changes.</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if a defendant files an appeal of a justice court's judgment in an eviction suit</w:t>
      </w:r>
      <w:r>
        <w:rPr>
          <w:rFonts w:eastAsia="Times New Roman" w:cs="Times New Roman"/>
          <w:szCs w:val="24"/>
        </w:rPr>
        <w:t>,</w:t>
      </w:r>
      <w:r w:rsidRPr="00EE6DA4">
        <w:rPr>
          <w:rFonts w:eastAsia="Times New Roman" w:cs="Times New Roman"/>
          <w:szCs w:val="24"/>
        </w:rPr>
        <w:t xml:space="preserve"> </w:t>
      </w:r>
      <w:r>
        <w:rPr>
          <w:rFonts w:eastAsia="Times New Roman" w:cs="Times New Roman"/>
          <w:szCs w:val="24"/>
        </w:rPr>
        <w:t>to</w:t>
      </w:r>
      <w:r w:rsidRPr="00EE6DA4">
        <w:rPr>
          <w:rFonts w:eastAsia="Times New Roman" w:cs="Times New Roman"/>
          <w:szCs w:val="24"/>
        </w:rPr>
        <w:t xml:space="preserve"> provide to the defendant a written notice at the time the appeal is filed that contains </w:t>
      </w:r>
      <w:r>
        <w:rPr>
          <w:rFonts w:eastAsia="Times New Roman" w:cs="Times New Roman"/>
          <w:szCs w:val="24"/>
        </w:rPr>
        <w:t>the following</w:t>
      </w:r>
      <w:r w:rsidRPr="00EE6DA4">
        <w:rPr>
          <w:rFonts w:eastAsia="Times New Roman" w:cs="Times New Roman"/>
          <w:szCs w:val="24"/>
        </w:rPr>
        <w:t xml:space="preserve"> information </w:t>
      </w:r>
      <w:r>
        <w:rPr>
          <w:rFonts w:eastAsia="Times New Roman" w:cs="Times New Roman"/>
          <w:szCs w:val="24"/>
        </w:rPr>
        <w:t>in bold or conspicuous</w:t>
      </w:r>
      <w:r w:rsidRPr="00EE6DA4">
        <w:rPr>
          <w:rFonts w:eastAsia="Times New Roman" w:cs="Times New Roman"/>
          <w:szCs w:val="24"/>
        </w:rPr>
        <w:t xml:space="preserve"> type</w:t>
      </w:r>
      <w:r>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Pr>
          <w:rFonts w:eastAsia="Times New Roman" w:cs="Times New Roman"/>
          <w:szCs w:val="24"/>
        </w:rPr>
        <w:t>(1) the amount of rent, rather than the amount of the initial deposit of rent, stated in the judgment that the defendant is required to pay into the justice court or county court registry, as applicable, during the pendency of the appeal:</w:t>
      </w:r>
    </w:p>
    <w:p w:rsidR="00AC6EB9" w:rsidRDefault="00AC6EB9" w:rsidP="00A452E4">
      <w:pPr>
        <w:spacing w:after="0" w:line="240" w:lineRule="auto"/>
        <w:ind w:left="144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Pr>
          <w:rFonts w:eastAsia="Times New Roman" w:cs="Times New Roman"/>
          <w:szCs w:val="24"/>
        </w:rPr>
        <w:t>(2) makes a conforming change;</w:t>
      </w:r>
    </w:p>
    <w:p w:rsidR="00AC6EB9" w:rsidRDefault="00AC6EB9" w:rsidP="00A452E4">
      <w:pPr>
        <w:spacing w:after="0" w:line="240" w:lineRule="auto"/>
        <w:ind w:left="144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Pr>
          <w:rFonts w:eastAsia="Times New Roman" w:cs="Times New Roman"/>
          <w:szCs w:val="24"/>
        </w:rPr>
        <w:t>(3) the calendar date by which the rent is required to be paid into the justice court or county court registry, as applicable;</w:t>
      </w:r>
    </w:p>
    <w:p w:rsidR="00AC6EB9" w:rsidRDefault="00AC6EB9" w:rsidP="00A452E4">
      <w:pPr>
        <w:spacing w:after="0" w:line="240" w:lineRule="auto"/>
        <w:ind w:left="144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Pr>
          <w:rFonts w:eastAsia="Times New Roman" w:cs="Times New Roman"/>
          <w:szCs w:val="24"/>
        </w:rPr>
        <w:t>(4) makes no changes to this subdivision; and</w:t>
      </w:r>
    </w:p>
    <w:p w:rsidR="00AC6EB9" w:rsidRDefault="00AC6EB9" w:rsidP="00A452E4">
      <w:pPr>
        <w:spacing w:after="0" w:line="240" w:lineRule="auto"/>
        <w:ind w:left="1440"/>
        <w:jc w:val="both"/>
        <w:rPr>
          <w:rFonts w:eastAsia="Times New Roman" w:cs="Times New Roman"/>
          <w:szCs w:val="24"/>
        </w:rPr>
      </w:pPr>
    </w:p>
    <w:p w:rsidR="00AC6EB9" w:rsidRDefault="00AC6EB9" w:rsidP="00A452E4">
      <w:pPr>
        <w:spacing w:after="0" w:line="240" w:lineRule="auto"/>
        <w:ind w:left="1440"/>
        <w:jc w:val="both"/>
        <w:rPr>
          <w:rFonts w:eastAsia="Times New Roman" w:cs="Times New Roman"/>
          <w:szCs w:val="24"/>
        </w:rPr>
      </w:pPr>
      <w:r>
        <w:rPr>
          <w:rFonts w:eastAsia="Times New Roman" w:cs="Times New Roman"/>
          <w:szCs w:val="24"/>
        </w:rPr>
        <w:t xml:space="preserve">(5) makes conforming changes to this subdivision. </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Deletes existing text requiring the justice court, i</w:t>
      </w:r>
      <w:r w:rsidRPr="00D66024">
        <w:rPr>
          <w:rFonts w:eastAsia="Times New Roman" w:cs="Times New Roman"/>
          <w:szCs w:val="24"/>
        </w:rPr>
        <w:t xml:space="preserve">n an eviction suit for nonpayment of rent, if a tenant files a pauper's affidavit in the period prescribed by </w:t>
      </w:r>
      <w:r w:rsidRPr="00271383">
        <w:rPr>
          <w:rFonts w:eastAsia="Times New Roman" w:cs="Times New Roman"/>
          <w:szCs w:val="24"/>
        </w:rPr>
        <w:t>Section 24.0052</w:t>
      </w:r>
      <w:r w:rsidRPr="00D66024">
        <w:rPr>
          <w:rFonts w:eastAsia="Times New Roman" w:cs="Times New Roman"/>
          <w:szCs w:val="24"/>
        </w:rPr>
        <w:t xml:space="preserve"> or an appeal bond pursuant to the Texas Rules of Civil Procedure, </w:t>
      </w:r>
      <w:r>
        <w:rPr>
          <w:rFonts w:eastAsia="Times New Roman" w:cs="Times New Roman"/>
          <w:szCs w:val="24"/>
        </w:rPr>
        <w:t>to</w:t>
      </w:r>
      <w:r w:rsidRPr="00D66024">
        <w:rPr>
          <w:rFonts w:eastAsia="Times New Roman" w:cs="Times New Roman"/>
          <w:szCs w:val="24"/>
        </w:rPr>
        <w:t xml:space="preserve"> provide to the tenant a written notice at the time the pauper's affidavit or appeal bond is filed that contains </w:t>
      </w:r>
      <w:r>
        <w:rPr>
          <w:rFonts w:eastAsia="Times New Roman" w:cs="Times New Roman"/>
          <w:szCs w:val="24"/>
        </w:rPr>
        <w:t xml:space="preserve">certain </w:t>
      </w:r>
      <w:r w:rsidRPr="00D66024">
        <w:rPr>
          <w:rFonts w:eastAsia="Times New Roman" w:cs="Times New Roman"/>
          <w:szCs w:val="24"/>
        </w:rPr>
        <w:t xml:space="preserve">information </w:t>
      </w:r>
      <w:r>
        <w:rPr>
          <w:rFonts w:eastAsia="Times New Roman" w:cs="Times New Roman"/>
          <w:szCs w:val="24"/>
        </w:rPr>
        <w:t xml:space="preserve">relating to the initial deposit of rent and payment timelines </w:t>
      </w:r>
      <w:r w:rsidRPr="00D66024">
        <w:rPr>
          <w:rFonts w:eastAsia="Times New Roman" w:cs="Times New Roman"/>
          <w:szCs w:val="24"/>
        </w:rPr>
        <w:t>in bold or conspicuous type</w:t>
      </w:r>
      <w:r>
        <w:rPr>
          <w:rFonts w:eastAsia="Times New Roman" w:cs="Times New Roman"/>
          <w:szCs w:val="24"/>
        </w:rPr>
        <w:t>. Makes conforming changes.</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 t</w:t>
      </w:r>
      <w:r w:rsidRPr="00D66024">
        <w:rPr>
          <w:rFonts w:eastAsia="Times New Roman" w:cs="Times New Roman"/>
          <w:szCs w:val="24"/>
        </w:rPr>
        <w:t>he defendant</w:t>
      </w:r>
      <w:r>
        <w:rPr>
          <w:rFonts w:eastAsia="Times New Roman" w:cs="Times New Roman"/>
          <w:szCs w:val="24"/>
        </w:rPr>
        <w:t>,</w:t>
      </w:r>
      <w:r w:rsidRPr="00D66024">
        <w:rPr>
          <w:rFonts w:eastAsia="Times New Roman" w:cs="Times New Roman"/>
          <w:szCs w:val="24"/>
        </w:rPr>
        <w:t xml:space="preserve"> not later than the fifth day after the date the defendant files a notice of appeal, pay rent for one rental pay period into the justice court registry and</w:t>
      </w:r>
      <w:r>
        <w:rPr>
          <w:rFonts w:eastAsia="Times New Roman" w:cs="Times New Roman"/>
          <w:szCs w:val="24"/>
        </w:rPr>
        <w:t xml:space="preserve"> </w:t>
      </w:r>
      <w:r w:rsidRPr="00D66024">
        <w:rPr>
          <w:rFonts w:eastAsia="Times New Roman" w:cs="Times New Roman"/>
          <w:szCs w:val="24"/>
        </w:rPr>
        <w:t>on or before the beginning of each rental pay period during the pendency of the appeal, pay rent for one rental pay period into the justice court or county court registry, as applicable, according to the court in which the case is pending at the time of payment</w:t>
      </w:r>
      <w:r>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Deletes existing text requiring that t</w:t>
      </w:r>
      <w:r w:rsidRPr="00D66024">
        <w:rPr>
          <w:rFonts w:eastAsia="Times New Roman" w:cs="Times New Roman"/>
          <w:szCs w:val="24"/>
        </w:rPr>
        <w:t xml:space="preserve">he date by which an initial deposit be paid into the justice court registry under Subsection (a-1)(3) </w:t>
      </w:r>
      <w:r>
        <w:rPr>
          <w:rFonts w:eastAsia="Times New Roman" w:cs="Times New Roman"/>
          <w:szCs w:val="24"/>
        </w:rPr>
        <w:t>is required to</w:t>
      </w:r>
      <w:r w:rsidRPr="00D66024">
        <w:rPr>
          <w:rFonts w:eastAsia="Times New Roman" w:cs="Times New Roman"/>
          <w:szCs w:val="24"/>
        </w:rPr>
        <w:t xml:space="preserve"> be within five days of the date the tenant files the pauper's affidavit as required by the Texas Rules of Civil Procedure.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(a-3)  </w:t>
      </w:r>
      <w:r>
        <w:rPr>
          <w:rFonts w:eastAsia="Times New Roman" w:cs="Times New Roman"/>
          <w:szCs w:val="24"/>
        </w:rPr>
        <w:t>Requires t</w:t>
      </w:r>
      <w:r w:rsidRPr="00D66024">
        <w:rPr>
          <w:rFonts w:eastAsia="Times New Roman" w:cs="Times New Roman"/>
          <w:szCs w:val="24"/>
        </w:rPr>
        <w:t xml:space="preserve">he justice court or county court, as applicable, </w:t>
      </w:r>
      <w:r>
        <w:rPr>
          <w:rFonts w:eastAsia="Times New Roman" w:cs="Times New Roman"/>
          <w:szCs w:val="24"/>
        </w:rPr>
        <w:t>to</w:t>
      </w:r>
      <w:r w:rsidRPr="00D66024">
        <w:rPr>
          <w:rFonts w:eastAsia="Times New Roman" w:cs="Times New Roman"/>
          <w:szCs w:val="24"/>
        </w:rPr>
        <w:t xml:space="preserve"> disburse rent paid into the justice court or county court registry to the plaintiff on request at any time during or after the pendency of the appeal</w:t>
      </w:r>
      <w:r>
        <w:rPr>
          <w:rFonts w:eastAsia="Times New Roman" w:cs="Times New Roman"/>
          <w:szCs w:val="24"/>
        </w:rPr>
        <w:t>.</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Deletes existing text requiring</w:t>
      </w:r>
      <w:r w:rsidRPr="00D66024">
        <w:rPr>
          <w:rFonts w:eastAsia="Times New Roman" w:cs="Times New Roman"/>
          <w:szCs w:val="24"/>
        </w:rPr>
        <w:t xml:space="preserve"> </w:t>
      </w:r>
      <w:r w:rsidRPr="00EE6DA4">
        <w:rPr>
          <w:rFonts w:eastAsia="Times New Roman" w:cs="Times New Roman"/>
          <w:szCs w:val="24"/>
        </w:rPr>
        <w:t>the tenant</w:t>
      </w:r>
      <w:r>
        <w:rPr>
          <w:rFonts w:eastAsia="Times New Roman" w:cs="Times New Roman"/>
          <w:szCs w:val="24"/>
        </w:rPr>
        <w:t>, i</w:t>
      </w:r>
      <w:r w:rsidRPr="00D66024">
        <w:rPr>
          <w:rFonts w:eastAsia="Times New Roman" w:cs="Times New Roman"/>
          <w:szCs w:val="24"/>
        </w:rPr>
        <w:t xml:space="preserve">f a tenant files an appeal bond to appeal an eviction for nonpayment of rent, not later than the fifth day after the date the tenant filed the appeal bond, </w:t>
      </w:r>
      <w:r>
        <w:rPr>
          <w:rFonts w:eastAsia="Times New Roman" w:cs="Times New Roman"/>
          <w:szCs w:val="24"/>
        </w:rPr>
        <w:t xml:space="preserve">to </w:t>
      </w:r>
      <w:r w:rsidRPr="00D66024">
        <w:rPr>
          <w:rFonts w:eastAsia="Times New Roman" w:cs="Times New Roman"/>
          <w:szCs w:val="24"/>
        </w:rPr>
        <w:t xml:space="preserve">pay into the justice court registry the amount of rent to be paid in one rental pay period as determined by the court under Subsection (a). </w:t>
      </w:r>
      <w:r>
        <w:rPr>
          <w:rFonts w:eastAsia="Times New Roman" w:cs="Times New Roman"/>
          <w:szCs w:val="24"/>
        </w:rPr>
        <w:t>Deletes existing text authorizing the tenant, i</w:t>
      </w:r>
      <w:r w:rsidRPr="00D66024">
        <w:rPr>
          <w:rFonts w:eastAsia="Times New Roman" w:cs="Times New Roman"/>
          <w:szCs w:val="24"/>
        </w:rPr>
        <w:t>f the tenant fails to timely pay that amount into the justice court registry and the transcript has not yet been transmitted to the county court, t</w:t>
      </w:r>
      <w:r>
        <w:rPr>
          <w:rFonts w:eastAsia="Times New Roman" w:cs="Times New Roman"/>
          <w:szCs w:val="24"/>
        </w:rPr>
        <w:t>o</w:t>
      </w:r>
      <w:r w:rsidRPr="00D66024">
        <w:rPr>
          <w:rFonts w:eastAsia="Times New Roman" w:cs="Times New Roman"/>
          <w:szCs w:val="24"/>
        </w:rPr>
        <w:t xml:space="preserve"> request a writ of possession. </w:t>
      </w:r>
      <w:r w:rsidRPr="00EE6DA4">
        <w:rPr>
          <w:rFonts w:eastAsia="Times New Roman" w:cs="Times New Roman"/>
          <w:szCs w:val="24"/>
        </w:rPr>
        <w:t xml:space="preserve">Deletes existing text </w:t>
      </w:r>
      <w:r>
        <w:rPr>
          <w:rFonts w:eastAsia="Times New Roman" w:cs="Times New Roman"/>
          <w:szCs w:val="24"/>
        </w:rPr>
        <w:t>requiring the justice court, o</w:t>
      </w:r>
      <w:r w:rsidRPr="00D66024">
        <w:rPr>
          <w:rFonts w:eastAsia="Times New Roman" w:cs="Times New Roman"/>
          <w:szCs w:val="24"/>
        </w:rPr>
        <w:t>n request and payment of the applicable fee, t</w:t>
      </w:r>
      <w:r>
        <w:rPr>
          <w:rFonts w:eastAsia="Times New Roman" w:cs="Times New Roman"/>
          <w:szCs w:val="24"/>
        </w:rPr>
        <w:t xml:space="preserve">o </w:t>
      </w:r>
      <w:r w:rsidRPr="00D66024">
        <w:rPr>
          <w:rFonts w:eastAsia="Times New Roman" w:cs="Times New Roman"/>
          <w:szCs w:val="24"/>
        </w:rPr>
        <w:t xml:space="preserve">issue the writ of possession immediately and without a hearing. </w:t>
      </w:r>
      <w:r w:rsidRPr="00EE6DA4">
        <w:rPr>
          <w:rFonts w:eastAsia="Times New Roman" w:cs="Times New Roman"/>
          <w:szCs w:val="24"/>
        </w:rPr>
        <w:t xml:space="preserve">Deletes existing text </w:t>
      </w:r>
      <w:r>
        <w:rPr>
          <w:rFonts w:eastAsia="Times New Roman" w:cs="Times New Roman"/>
          <w:szCs w:val="24"/>
        </w:rPr>
        <w:t>requiring</w:t>
      </w:r>
      <w:r w:rsidRPr="00D6602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regardless of whether a writ of possession is issued,</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transmit the transcript and appeal documents to the county court for trial de novo on issues relating to possession, rent, or attorney's fees.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Deletes existing text requiring the tenant, i</w:t>
      </w:r>
      <w:r w:rsidRPr="00D66024">
        <w:rPr>
          <w:rFonts w:eastAsia="Times New Roman" w:cs="Times New Roman"/>
          <w:szCs w:val="24"/>
        </w:rPr>
        <w:t xml:space="preserve">f an eviction case is based on nonpayment of rent and the tenant appeals by filing a pauper's affidavit, </w:t>
      </w:r>
      <w:r>
        <w:rPr>
          <w:rFonts w:eastAsia="Times New Roman" w:cs="Times New Roman"/>
          <w:szCs w:val="24"/>
        </w:rPr>
        <w:t>to</w:t>
      </w:r>
      <w:r w:rsidRPr="00D66024">
        <w:rPr>
          <w:rFonts w:eastAsia="Times New Roman" w:cs="Times New Roman"/>
          <w:szCs w:val="24"/>
        </w:rPr>
        <w:t xml:space="preserve"> pay the rent, as it becomes due, into the justice court or the county court registry, as applicable, during the pendency of the appeal, in accordance with the Texas Rules of Civil Procedure and Subsection (a).</w:t>
      </w:r>
      <w:r>
        <w:rPr>
          <w:rFonts w:eastAsia="Times New Roman" w:cs="Times New Roman"/>
          <w:szCs w:val="24"/>
        </w:rPr>
        <w:t xml:space="preserve"> Makes conforming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Authorizes either party, i</w:t>
      </w:r>
      <w:r w:rsidRPr="00D66024">
        <w:rPr>
          <w:rFonts w:eastAsia="Times New Roman" w:cs="Times New Roman"/>
          <w:szCs w:val="24"/>
        </w:rPr>
        <w:t>f</w:t>
      </w:r>
      <w:r>
        <w:rPr>
          <w:rFonts w:eastAsia="Times New Roman" w:cs="Times New Roman"/>
          <w:szCs w:val="24"/>
        </w:rPr>
        <w:t xml:space="preserve"> the defendant's rent, rather than if an eviction case is based on nonpayment of rent and the tenant's rent,</w:t>
      </w:r>
      <w:r w:rsidRPr="00D66024">
        <w:rPr>
          <w:rFonts w:eastAsia="Times New Roman" w:cs="Times New Roman"/>
          <w:szCs w:val="24"/>
        </w:rPr>
        <w:t xml:space="preserve"> during the rental agreement term has been paid wholly or partly by a government agency, </w:t>
      </w:r>
      <w:r>
        <w:rPr>
          <w:rFonts w:eastAsia="Times New Roman" w:cs="Times New Roman"/>
          <w:szCs w:val="24"/>
        </w:rPr>
        <w:t>to</w:t>
      </w:r>
      <w:r w:rsidRPr="00D66024">
        <w:rPr>
          <w:rFonts w:eastAsia="Times New Roman" w:cs="Times New Roman"/>
          <w:szCs w:val="24"/>
        </w:rPr>
        <w:t xml:space="preserve"> contest the portion of the rent that the justice court determines </w:t>
      </w:r>
      <w:r>
        <w:rPr>
          <w:rFonts w:eastAsia="Times New Roman" w:cs="Times New Roman"/>
          <w:szCs w:val="24"/>
        </w:rPr>
        <w:t>is required to</w:t>
      </w:r>
      <w:r w:rsidRPr="00D66024">
        <w:rPr>
          <w:rFonts w:eastAsia="Times New Roman" w:cs="Times New Roman"/>
          <w:szCs w:val="24"/>
        </w:rPr>
        <w:t xml:space="preserve"> be paid into the county court registry by the defendant</w:t>
      </w:r>
      <w:r>
        <w:rPr>
          <w:rFonts w:eastAsia="Times New Roman" w:cs="Times New Roman"/>
          <w:szCs w:val="24"/>
        </w:rPr>
        <w:t xml:space="preserve"> </w:t>
      </w:r>
      <w:r w:rsidRPr="00D66024">
        <w:rPr>
          <w:rFonts w:eastAsia="Times New Roman" w:cs="Times New Roman"/>
          <w:szCs w:val="24"/>
        </w:rPr>
        <w:t xml:space="preserve">under this section. </w:t>
      </w:r>
      <w:r>
        <w:rPr>
          <w:rFonts w:eastAsia="Times New Roman" w:cs="Times New Roman"/>
          <w:szCs w:val="24"/>
        </w:rPr>
        <w:t>Makes conforming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Deletes existing text requiring the tenant, i</w:t>
      </w:r>
      <w:r w:rsidRPr="00D66024">
        <w:rPr>
          <w:rFonts w:eastAsia="Times New Roman" w:cs="Times New Roman"/>
          <w:szCs w:val="24"/>
        </w:rPr>
        <w:t xml:space="preserve">f the tenant objects to the justice court's ruling under Subsection (c) on the portion of the rent to be paid by the tenant during appeal, </w:t>
      </w:r>
      <w:r>
        <w:rPr>
          <w:rFonts w:eastAsia="Times New Roman" w:cs="Times New Roman"/>
          <w:szCs w:val="24"/>
        </w:rPr>
        <w:t>to</w:t>
      </w:r>
      <w:r w:rsidRPr="00D66024">
        <w:rPr>
          <w:rFonts w:eastAsia="Times New Roman" w:cs="Times New Roman"/>
          <w:szCs w:val="24"/>
        </w:rPr>
        <w:t xml:space="preserve"> be required to pay only the portion claimed by the tenant to be owed by the tenant until the issue is tried de novo along with the case on the merits in county court. </w:t>
      </w:r>
      <w:r>
        <w:rPr>
          <w:rFonts w:eastAsia="Times New Roman" w:cs="Times New Roman"/>
          <w:szCs w:val="24"/>
        </w:rPr>
        <w:t>Makes a conforming change</w:t>
      </w:r>
      <w:r w:rsidRPr="00D66024">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Makes  conforming changes to this subsection</w:t>
      </w:r>
      <w:r w:rsidRPr="00D66024">
        <w:rPr>
          <w:rFonts w:eastAsia="Times New Roman" w:cs="Times New Roman"/>
          <w:szCs w:val="24"/>
        </w:rPr>
        <w:t>.</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12.  </w:t>
      </w:r>
      <w:r>
        <w:rPr>
          <w:rFonts w:eastAsia="Times New Roman" w:cs="Times New Roman"/>
          <w:szCs w:val="24"/>
        </w:rPr>
        <w:t>Amends t</w:t>
      </w:r>
      <w:r w:rsidRPr="00D66024">
        <w:rPr>
          <w:rFonts w:eastAsia="Times New Roman" w:cs="Times New Roman"/>
          <w:szCs w:val="24"/>
        </w:rPr>
        <w:t>he heading to Section 24.0054, Property Code, to read as follows:</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24.0054. </w:t>
      </w:r>
      <w:r>
        <w:rPr>
          <w:rFonts w:eastAsia="Times New Roman" w:cs="Times New Roman"/>
          <w:szCs w:val="24"/>
        </w:rPr>
        <w:t>New heading:</w:t>
      </w:r>
      <w:r w:rsidRPr="00D66024">
        <w:rPr>
          <w:rFonts w:eastAsia="Times New Roman" w:cs="Times New Roman"/>
          <w:szCs w:val="24"/>
        </w:rPr>
        <w:t xml:space="preserve"> DEFENDANT'S FAILURE TO PAY RENT DURING APPEAL.</w:t>
      </w:r>
    </w:p>
    <w:p w:rsidR="00AC6EB9" w:rsidRPr="00D66024"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13. </w:t>
      </w:r>
      <w:r>
        <w:rPr>
          <w:rFonts w:eastAsia="Times New Roman" w:cs="Times New Roman"/>
          <w:szCs w:val="24"/>
        </w:rPr>
        <w:t>Amends</w:t>
      </w:r>
      <w:r w:rsidRPr="00D66024">
        <w:rPr>
          <w:rFonts w:eastAsia="Times New Roman" w:cs="Times New Roman"/>
          <w:szCs w:val="24"/>
        </w:rPr>
        <w:t xml:space="preserve"> Section 24.0054, Property Code, by amending Subsections (a), (a-1), (a-2), and (f) and adding Subsection (g)</w:t>
      </w:r>
      <w:r>
        <w:rPr>
          <w:rFonts w:eastAsia="Times New Roman" w:cs="Times New Roman"/>
          <w:szCs w:val="24"/>
        </w:rPr>
        <w:t xml:space="preserve">, </w:t>
      </w:r>
      <w:r w:rsidRPr="00D66024">
        <w:rPr>
          <w:rFonts w:eastAsia="Times New Roman" w:cs="Times New Roman"/>
          <w:szCs w:val="24"/>
        </w:rPr>
        <w:t>as follows:</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Requires</w:t>
      </w:r>
      <w:r w:rsidRPr="00D66024">
        <w:rPr>
          <w:rFonts w:eastAsia="Times New Roman" w:cs="Times New Roman"/>
          <w:szCs w:val="24"/>
        </w:rPr>
        <w:t xml:space="preserve"> </w:t>
      </w:r>
      <w:r w:rsidRPr="00EE6DA4">
        <w:rPr>
          <w:rFonts w:eastAsia="Times New Roman" w:cs="Times New Roman"/>
          <w:szCs w:val="24"/>
        </w:rPr>
        <w:t xml:space="preserve">the justice court or county court, </w:t>
      </w:r>
      <w:r>
        <w:rPr>
          <w:rFonts w:eastAsia="Times New Roman" w:cs="Times New Roman"/>
          <w:szCs w:val="24"/>
        </w:rPr>
        <w:t xml:space="preserve">on request, </w:t>
      </w:r>
      <w:r w:rsidRPr="00EE6DA4">
        <w:rPr>
          <w:rFonts w:eastAsia="Times New Roman" w:cs="Times New Roman"/>
          <w:szCs w:val="24"/>
        </w:rPr>
        <w:t xml:space="preserve">as applicable, </w:t>
      </w:r>
      <w:r>
        <w:rPr>
          <w:rFonts w:eastAsia="Times New Roman" w:cs="Times New Roman"/>
          <w:szCs w:val="24"/>
        </w:rPr>
        <w:t>d</w:t>
      </w:r>
      <w:r w:rsidRPr="00D66024">
        <w:rPr>
          <w:rFonts w:eastAsia="Times New Roman" w:cs="Times New Roman"/>
          <w:szCs w:val="24"/>
        </w:rPr>
        <w:t xml:space="preserve">uring an appeal of an eviction case </w:t>
      </w:r>
      <w:r>
        <w:rPr>
          <w:rFonts w:eastAsia="Times New Roman" w:cs="Times New Roman"/>
          <w:szCs w:val="24"/>
        </w:rPr>
        <w:t xml:space="preserve">to </w:t>
      </w:r>
      <w:r w:rsidRPr="00D66024">
        <w:rPr>
          <w:rFonts w:eastAsia="Times New Roman" w:cs="Times New Roman"/>
          <w:szCs w:val="24"/>
        </w:rPr>
        <w:t>immediately issue a writ of possession, without hearing, if</w:t>
      </w:r>
      <w:r>
        <w:rPr>
          <w:rFonts w:eastAsia="Times New Roman" w:cs="Times New Roman"/>
          <w:szCs w:val="24"/>
        </w:rPr>
        <w:t xml:space="preserve"> </w:t>
      </w:r>
      <w:r w:rsidRPr="00D66024">
        <w:rPr>
          <w:rFonts w:eastAsia="Times New Roman" w:cs="Times New Roman"/>
          <w:szCs w:val="24"/>
        </w:rPr>
        <w:t>a defendant fails to pay rent</w:t>
      </w:r>
      <w:r>
        <w:rPr>
          <w:rFonts w:eastAsia="Times New Roman" w:cs="Times New Roman"/>
          <w:szCs w:val="24"/>
        </w:rPr>
        <w:t xml:space="preserve"> </w:t>
      </w:r>
      <w:r w:rsidRPr="00D66024">
        <w:rPr>
          <w:rFonts w:eastAsia="Times New Roman" w:cs="Times New Roman"/>
          <w:szCs w:val="24"/>
        </w:rPr>
        <w:t xml:space="preserve">into the appropriate court registry </w:t>
      </w:r>
      <w:r>
        <w:rPr>
          <w:rFonts w:eastAsia="Times New Roman" w:cs="Times New Roman"/>
          <w:szCs w:val="24"/>
        </w:rPr>
        <w:t xml:space="preserve">as </w:t>
      </w:r>
      <w:r w:rsidRPr="00D66024">
        <w:rPr>
          <w:rFonts w:eastAsia="Times New Roman" w:cs="Times New Roman"/>
          <w:szCs w:val="24"/>
        </w:rPr>
        <w:t xml:space="preserve">required by </w:t>
      </w:r>
      <w:r w:rsidRPr="00271383">
        <w:rPr>
          <w:rFonts w:eastAsia="Times New Roman" w:cs="Times New Roman"/>
          <w:szCs w:val="24"/>
        </w:rPr>
        <w:t>Section 24.0053</w:t>
      </w:r>
      <w:r w:rsidRPr="00D66024">
        <w:rPr>
          <w:rFonts w:eastAsia="Times New Roman" w:cs="Times New Roman"/>
          <w:szCs w:val="24"/>
        </w:rPr>
        <w:t xml:space="preserve"> and the justice court has provided the written notice required by Section </w:t>
      </w:r>
      <w:r>
        <w:rPr>
          <w:rFonts w:eastAsia="Times New Roman" w:cs="Times New Roman"/>
          <w:szCs w:val="24"/>
        </w:rPr>
        <w:t xml:space="preserve"> </w:t>
      </w:r>
      <w:r w:rsidRPr="00271383">
        <w:rPr>
          <w:rFonts w:eastAsia="Times New Roman" w:cs="Times New Roman"/>
          <w:szCs w:val="24"/>
        </w:rPr>
        <w:t>24.0053(a-1).</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w:t>
      </w:r>
      <w:r w:rsidRPr="00EE6DA4">
        <w:rPr>
          <w:rFonts w:eastAsia="Times New Roman" w:cs="Times New Roman"/>
          <w:szCs w:val="24"/>
        </w:rPr>
        <w:t>the justice court</w:t>
      </w:r>
      <w:r>
        <w:rPr>
          <w:rFonts w:eastAsia="Times New Roman" w:cs="Times New Roman"/>
          <w:szCs w:val="24"/>
        </w:rPr>
        <w:t xml:space="preserve">, during </w:t>
      </w:r>
      <w:r w:rsidRPr="00EE6DA4">
        <w:rPr>
          <w:rFonts w:eastAsia="Times New Roman" w:cs="Times New Roman"/>
          <w:szCs w:val="24"/>
        </w:rPr>
        <w:t xml:space="preserve">an appeal of an eviction case for nonpayment of rent, </w:t>
      </w:r>
      <w:r>
        <w:rPr>
          <w:rFonts w:eastAsia="Times New Roman" w:cs="Times New Roman"/>
          <w:szCs w:val="24"/>
        </w:rPr>
        <w:t xml:space="preserve">on request, to </w:t>
      </w:r>
      <w:r w:rsidRPr="00EE6DA4">
        <w:rPr>
          <w:rFonts w:eastAsia="Times New Roman" w:cs="Times New Roman"/>
          <w:szCs w:val="24"/>
        </w:rPr>
        <w:t>immediately issue a writ of possession, without hearing, if</w:t>
      </w:r>
      <w:r>
        <w:rPr>
          <w:rFonts w:eastAsia="Times New Roman" w:cs="Times New Roman"/>
          <w:szCs w:val="24"/>
        </w:rPr>
        <w:t xml:space="preserve"> a</w:t>
      </w:r>
      <w:r w:rsidRPr="00EE6DA4">
        <w:rPr>
          <w:rFonts w:eastAsia="Times New Roman" w:cs="Times New Roman"/>
          <w:szCs w:val="24"/>
        </w:rPr>
        <w:t xml:space="preserve"> tenant fails to pay the initial rent deposit into the justice court registry within five days of the date the tenant filed a pauper's affidavit as required by Rule 749b(1), Texas Rules of Civil Procedure, and Section 24.0053</w:t>
      </w:r>
      <w:r>
        <w:rPr>
          <w:rFonts w:eastAsia="Times New Roman" w:cs="Times New Roman"/>
          <w:szCs w:val="24"/>
        </w:rPr>
        <w:t>, the</w:t>
      </w:r>
      <w:r w:rsidRPr="00EE6DA4">
        <w:rPr>
          <w:rFonts w:eastAsia="Times New Roman" w:cs="Times New Roman"/>
          <w:szCs w:val="24"/>
        </w:rPr>
        <w:t xml:space="preserve"> justice court has provided the written notice required by Section 24.0053(a-1)</w:t>
      </w:r>
      <w:r>
        <w:rPr>
          <w:rFonts w:eastAsia="Times New Roman" w:cs="Times New Roman"/>
          <w:szCs w:val="24"/>
        </w:rPr>
        <w:t>,</w:t>
      </w:r>
      <w:r w:rsidRPr="00EE6DA4">
        <w:rPr>
          <w:rFonts w:eastAsia="Times New Roman" w:cs="Times New Roman"/>
          <w:szCs w:val="24"/>
        </w:rPr>
        <w:t xml:space="preserve"> and</w:t>
      </w:r>
      <w:r>
        <w:rPr>
          <w:rFonts w:eastAsia="Times New Roman" w:cs="Times New Roman"/>
          <w:szCs w:val="24"/>
        </w:rPr>
        <w:t xml:space="preserve"> </w:t>
      </w:r>
      <w:r w:rsidRPr="00EE6DA4">
        <w:rPr>
          <w:rFonts w:eastAsia="Times New Roman" w:cs="Times New Roman"/>
          <w:szCs w:val="24"/>
        </w:rPr>
        <w:t>the justice court has not yet forwarded the transcript and original papers to the county court as provided by Subsection (a-2).</w:t>
      </w:r>
      <w:r>
        <w:rPr>
          <w:rFonts w:eastAsia="Times New Roman" w:cs="Times New Roman"/>
          <w:szCs w:val="24"/>
        </w:rPr>
        <w:t xml:space="preserve"> Makes nonsubstantive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 t</w:t>
      </w:r>
      <w:r w:rsidRPr="00D66024">
        <w:rPr>
          <w:rFonts w:eastAsia="Times New Roman" w:cs="Times New Roman"/>
          <w:szCs w:val="24"/>
        </w:rPr>
        <w:t xml:space="preserve">he sheriff, the constable, or another law enforcement officer </w:t>
      </w:r>
      <w:r>
        <w:rPr>
          <w:rFonts w:eastAsia="Times New Roman" w:cs="Times New Roman"/>
          <w:szCs w:val="24"/>
        </w:rPr>
        <w:t>to</w:t>
      </w:r>
      <w:r w:rsidRPr="00D66024">
        <w:rPr>
          <w:rFonts w:eastAsia="Times New Roman" w:cs="Times New Roman"/>
          <w:szCs w:val="24"/>
        </w:rPr>
        <w:t xml:space="preserve"> execute a writ of possession under Subsection (a) in accordance with </w:t>
      </w:r>
      <w:r w:rsidRPr="00271383">
        <w:rPr>
          <w:rFonts w:eastAsia="Times New Roman" w:cs="Times New Roman"/>
          <w:szCs w:val="24"/>
        </w:rPr>
        <w:t>Sections 24.0061(d)</w:t>
      </w:r>
      <w:r w:rsidRPr="00D66024">
        <w:rPr>
          <w:rFonts w:eastAsia="Times New Roman" w:cs="Times New Roman"/>
          <w:szCs w:val="24"/>
        </w:rPr>
        <w:t xml:space="preserve"> </w:t>
      </w:r>
      <w:r>
        <w:rPr>
          <w:rFonts w:eastAsia="Times New Roman" w:cs="Times New Roman"/>
          <w:szCs w:val="24"/>
        </w:rPr>
        <w:t xml:space="preserve">(relating to certain procedures for an officer executing a writ of possession) </w:t>
      </w:r>
      <w:r w:rsidRPr="00D66024">
        <w:rPr>
          <w:rFonts w:eastAsia="Times New Roman" w:cs="Times New Roman"/>
          <w:szCs w:val="24"/>
        </w:rPr>
        <w:t xml:space="preserve">through </w:t>
      </w:r>
      <w:r w:rsidRPr="00271383">
        <w:rPr>
          <w:rFonts w:eastAsia="Times New Roman" w:cs="Times New Roman"/>
          <w:szCs w:val="24"/>
        </w:rPr>
        <w:t>(h).</w:t>
      </w:r>
      <w:r w:rsidRPr="00D66024">
        <w:rPr>
          <w:rFonts w:eastAsia="Times New Roman" w:cs="Times New Roman"/>
          <w:szCs w:val="24"/>
        </w:rPr>
        <w:t xml:space="preserve"> </w:t>
      </w:r>
      <w:r>
        <w:rPr>
          <w:rFonts w:eastAsia="Times New Roman" w:cs="Times New Roman"/>
          <w:szCs w:val="24"/>
        </w:rPr>
        <w:t xml:space="preserve">Makes conforming and nonsubstantive changes. </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 xml:space="preserve">if the justice court issues a writ of possession under </w:t>
      </w:r>
      <w:r w:rsidRPr="00271383">
        <w:rPr>
          <w:rFonts w:eastAsia="Times New Roman" w:cs="Times New Roman"/>
          <w:szCs w:val="24"/>
        </w:rPr>
        <w:t>this section,</w:t>
      </w:r>
      <w:r w:rsidRPr="00EE6DA4">
        <w:rPr>
          <w:rFonts w:eastAsia="Times New Roman" w:cs="Times New Roman"/>
          <w:szCs w:val="24"/>
        </w:rPr>
        <w:t xml:space="preserve"> </w:t>
      </w:r>
      <w:r>
        <w:rPr>
          <w:rFonts w:eastAsia="Times New Roman" w:cs="Times New Roman"/>
          <w:szCs w:val="24"/>
        </w:rPr>
        <w:t xml:space="preserve">to </w:t>
      </w:r>
      <w:r w:rsidRPr="00EE6DA4">
        <w:rPr>
          <w:rFonts w:eastAsia="Times New Roman" w:cs="Times New Roman"/>
          <w:szCs w:val="24"/>
        </w:rPr>
        <w:t>forward the transcript and original papers in the eviction case to the county court for trial de novo to resolve any remaining issues in the case, such as rent or attorney's fees, notwithstanding the fact that the writ has been issued or executed.</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Deletes existing text requiring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 but </w:t>
      </w:r>
      <w:r>
        <w:rPr>
          <w:rFonts w:eastAsia="Times New Roman" w:cs="Times New Roman"/>
          <w:szCs w:val="24"/>
        </w:rPr>
        <w:t>prohibiting it from</w:t>
      </w:r>
      <w:r w:rsidRPr="00D66024">
        <w:rPr>
          <w:rFonts w:eastAsia="Times New Roman" w:cs="Times New Roman"/>
          <w:szCs w:val="24"/>
        </w:rPr>
        <w:t xml:space="preserve"> forward</w:t>
      </w:r>
      <w:r>
        <w:rPr>
          <w:rFonts w:eastAsia="Times New Roman" w:cs="Times New Roman"/>
          <w:szCs w:val="24"/>
        </w:rPr>
        <w:t>ing</w:t>
      </w:r>
      <w:r w:rsidRPr="00D66024">
        <w:rPr>
          <w:rFonts w:eastAsia="Times New Roman" w:cs="Times New Roman"/>
          <w:szCs w:val="24"/>
        </w:rPr>
        <w:t xml:space="preserve"> the transcript and original papers before the sixth day after the date the tenant files a pauper's affidavit, except that, if the court confirms that the tenant has timely paid the initial deposit of rent into the justice court registry in accordance with </w:t>
      </w:r>
      <w:r w:rsidRPr="00271383">
        <w:rPr>
          <w:rFonts w:eastAsia="Times New Roman" w:cs="Times New Roman"/>
          <w:szCs w:val="24"/>
        </w:rPr>
        <w:t>Section 24.0053</w:t>
      </w:r>
      <w:r w:rsidRPr="00D66024">
        <w:rPr>
          <w:rFonts w:eastAsia="Times New Roman" w:cs="Times New Roman"/>
          <w:szCs w:val="24"/>
        </w:rPr>
        <w:t>,</w:t>
      </w:r>
      <w:r>
        <w:rPr>
          <w:rFonts w:eastAsia="Times New Roman" w:cs="Times New Roman"/>
          <w:szCs w:val="24"/>
        </w:rPr>
        <w:t xml:space="preserve"> </w:t>
      </w:r>
      <w:r w:rsidRPr="00D66024">
        <w:rPr>
          <w:rFonts w:eastAsia="Times New Roman" w:cs="Times New Roman"/>
          <w:szCs w:val="24"/>
        </w:rPr>
        <w:t xml:space="preserve">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 </w:t>
      </w:r>
      <w:r>
        <w:rPr>
          <w:rFonts w:eastAsia="Times New Roman" w:cs="Times New Roman"/>
          <w:szCs w:val="24"/>
        </w:rPr>
        <w:t>Deletes existing text requiring the justice court, on request, i</w:t>
      </w:r>
      <w:r w:rsidRPr="00D66024">
        <w:rPr>
          <w:rFonts w:eastAsia="Times New Roman" w:cs="Times New Roman"/>
          <w:szCs w:val="24"/>
        </w:rPr>
        <w:t>f the tenant has not timely paid the initial deposit into the justice court registry, t</w:t>
      </w:r>
      <w:r>
        <w:rPr>
          <w:rFonts w:eastAsia="Times New Roman" w:cs="Times New Roman"/>
          <w:szCs w:val="24"/>
        </w:rPr>
        <w:t xml:space="preserve">o </w:t>
      </w:r>
      <w:r w:rsidRPr="00D66024">
        <w:rPr>
          <w:rFonts w:eastAsia="Times New Roman" w:cs="Times New Roman"/>
          <w:szCs w:val="24"/>
        </w:rPr>
        <w:t xml:space="preserve">issue a writ of possession notwithstanding the fact that the tenant has perfected an appeal by filing a pauper's affidavit that has been approved by the court. </w:t>
      </w:r>
      <w:r w:rsidRPr="0000330B">
        <w:rPr>
          <w:rFonts w:eastAsia="Times New Roman" w:cs="Times New Roman"/>
          <w:szCs w:val="24"/>
        </w:rPr>
        <w:t>Deletes existing text requiring</w:t>
      </w:r>
      <w:r>
        <w:rPr>
          <w:rFonts w:eastAsia="Times New Roman" w:cs="Times New Roman"/>
          <w:szCs w:val="24"/>
        </w:rPr>
        <w:t xml:space="preserve">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the case to the county court for trial de novo, notwithstanding the fact that a writ of possession under this section has</w:t>
      </w:r>
      <w:r>
        <w:rPr>
          <w:rFonts w:eastAsia="Times New Roman" w:cs="Times New Roman"/>
          <w:szCs w:val="24"/>
        </w:rPr>
        <w:t xml:space="preserve"> </w:t>
      </w:r>
      <w:r w:rsidRPr="00D66024">
        <w:rPr>
          <w:rFonts w:eastAsia="Times New Roman" w:cs="Times New Roman"/>
          <w:szCs w:val="24"/>
        </w:rPr>
        <w:t>already been issue</w:t>
      </w:r>
      <w:r>
        <w:rPr>
          <w:rFonts w:eastAsia="Times New Roman" w:cs="Times New Roman"/>
          <w:szCs w:val="24"/>
        </w:rPr>
        <w:t>d</w:t>
      </w:r>
      <w:r w:rsidRPr="00D66024">
        <w:rPr>
          <w:rFonts w:eastAsia="Times New Roman" w:cs="Times New Roman"/>
          <w:szCs w:val="24"/>
        </w:rPr>
        <w:t>.</w:t>
      </w:r>
      <w:r>
        <w:rPr>
          <w:rFonts w:eastAsia="Times New Roman" w:cs="Times New Roman"/>
          <w:szCs w:val="24"/>
        </w:rPr>
        <w:t xml:space="preserve"> </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(f) </w:t>
      </w:r>
      <w:r>
        <w:rPr>
          <w:rFonts w:eastAsia="Times New Roman" w:cs="Times New Roman"/>
          <w:szCs w:val="24"/>
        </w:rPr>
        <w:t>Deletes existing text requiring the court, a</w:t>
      </w:r>
      <w:r w:rsidRPr="00EE6DA4">
        <w:rPr>
          <w:rFonts w:eastAsia="Times New Roman" w:cs="Times New Roman"/>
          <w:szCs w:val="24"/>
        </w:rPr>
        <w:t>fter notice and hearing, t</w:t>
      </w:r>
      <w:r>
        <w:rPr>
          <w:rFonts w:eastAsia="Times New Roman" w:cs="Times New Roman"/>
          <w:szCs w:val="24"/>
        </w:rPr>
        <w:t>o</w:t>
      </w:r>
      <w:r w:rsidRPr="00EE6DA4">
        <w:rPr>
          <w:rFonts w:eastAsia="Times New Roman" w:cs="Times New Roman"/>
          <w:szCs w:val="24"/>
        </w:rPr>
        <w:t xml:space="preserve"> grant the motion if the landlord proves by credible evidence that</w:t>
      </w:r>
      <w:r>
        <w:rPr>
          <w:rFonts w:eastAsia="Times New Roman" w:cs="Times New Roman"/>
          <w:szCs w:val="24"/>
        </w:rPr>
        <w:t xml:space="preserve"> </w:t>
      </w:r>
      <w:r w:rsidRPr="00D66024">
        <w:rPr>
          <w:rFonts w:eastAsia="Times New Roman" w:cs="Times New Roman"/>
          <w:szCs w:val="24"/>
        </w:rPr>
        <w:t>the landlord is not able to take reasonable action that will cause the agency to resume making the payments of its portion of the total rent due under the rental agreement.</w:t>
      </w:r>
      <w:r>
        <w:rPr>
          <w:rFonts w:eastAsia="Times New Roman" w:cs="Times New Roman"/>
          <w:szCs w:val="24"/>
        </w:rPr>
        <w:t xml:space="preserve"> Makes conforming and nonsubstantive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(g) </w:t>
      </w:r>
      <w:r>
        <w:rPr>
          <w:rFonts w:eastAsia="Times New Roman" w:cs="Times New Roman"/>
          <w:szCs w:val="24"/>
        </w:rPr>
        <w:t>Prohibits the county court,</w:t>
      </w:r>
      <w:r w:rsidRPr="00D66024">
        <w:rPr>
          <w:rFonts w:eastAsia="Times New Roman" w:cs="Times New Roman"/>
          <w:szCs w:val="24"/>
        </w:rPr>
        <w:t xml:space="preserve"> </w:t>
      </w:r>
      <w:r>
        <w:rPr>
          <w:rFonts w:eastAsia="Times New Roman" w:cs="Times New Roman"/>
          <w:szCs w:val="24"/>
        </w:rPr>
        <w:t>f</w:t>
      </w:r>
      <w:r w:rsidRPr="00D66024">
        <w:rPr>
          <w:rFonts w:eastAsia="Times New Roman" w:cs="Times New Roman"/>
          <w:szCs w:val="24"/>
        </w:rPr>
        <w:t xml:space="preserve">or the purpose of the county court's determination whether to grant the plaintiff's motion under Subsection (f), </w:t>
      </w:r>
      <w:r>
        <w:rPr>
          <w:rFonts w:eastAsia="Times New Roman" w:cs="Times New Roman"/>
          <w:szCs w:val="24"/>
        </w:rPr>
        <w:t>from</w:t>
      </w:r>
      <w:r w:rsidRPr="00D66024">
        <w:rPr>
          <w:rFonts w:eastAsia="Times New Roman" w:cs="Times New Roman"/>
          <w:szCs w:val="24"/>
        </w:rPr>
        <w:t xml:space="preserve"> consider</w:t>
      </w:r>
      <w:r>
        <w:rPr>
          <w:rFonts w:eastAsia="Times New Roman" w:cs="Times New Roman"/>
          <w:szCs w:val="24"/>
        </w:rPr>
        <w:t>ing</w:t>
      </w:r>
      <w:r w:rsidRPr="00D66024">
        <w:rPr>
          <w:rFonts w:eastAsia="Times New Roman" w:cs="Times New Roman"/>
          <w:szCs w:val="24"/>
        </w:rPr>
        <w:t xml:space="preserve"> the plaintiff's pursuit of the eviction process to be a cause of the agency ceasing to make the payments or paying the wrong amount.</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14. </w:t>
      </w:r>
      <w:r>
        <w:rPr>
          <w:rFonts w:eastAsia="Times New Roman" w:cs="Times New Roman"/>
          <w:szCs w:val="24"/>
        </w:rPr>
        <w:t>Amends</w:t>
      </w:r>
      <w:r w:rsidRPr="00D66024">
        <w:rPr>
          <w:rFonts w:eastAsia="Times New Roman" w:cs="Times New Roman"/>
          <w:szCs w:val="24"/>
        </w:rPr>
        <w:t xml:space="preserve"> Sections 24.006(a), (b), and (c),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Requires the person seeking to recover possession of a premises, rather than a landlord, except</w:t>
      </w:r>
      <w:r w:rsidRPr="00D66024">
        <w:rPr>
          <w:rFonts w:eastAsia="Times New Roman" w:cs="Times New Roman"/>
          <w:szCs w:val="24"/>
        </w:rPr>
        <w:t xml:space="preserve"> as provided by Subsection (b), to be eligible to recover attorney's fees in an eviction suit, </w:t>
      </w:r>
      <w:r>
        <w:rPr>
          <w:rFonts w:eastAsia="Times New Roman" w:cs="Times New Roman"/>
          <w:szCs w:val="24"/>
        </w:rPr>
        <w:t>to give an occupant, rather than a tenant, who is unlawfully retaining possession of the premises a written demand to vacate the premises. Makes conforming 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Provides that, i</w:t>
      </w:r>
      <w:r w:rsidRPr="00D66024">
        <w:rPr>
          <w:rFonts w:eastAsia="Times New Roman" w:cs="Times New Roman"/>
          <w:szCs w:val="24"/>
        </w:rPr>
        <w:t>f a person seeking to recover possession of the premises provides the occupant</w:t>
      </w:r>
      <w:r>
        <w:rPr>
          <w:rFonts w:eastAsia="Times New Roman" w:cs="Times New Roman"/>
          <w:szCs w:val="24"/>
        </w:rPr>
        <w:t xml:space="preserve"> </w:t>
      </w:r>
      <w:r w:rsidRPr="00D66024">
        <w:rPr>
          <w:rFonts w:eastAsia="Times New Roman" w:cs="Times New Roman"/>
          <w:szCs w:val="24"/>
        </w:rPr>
        <w:t>notice under Subsection (a) or if the person is a landlord under a written lease that entitles the landlord to recover attorney's fees, the person</w:t>
      </w:r>
      <w:r>
        <w:rPr>
          <w:rFonts w:eastAsia="Times New Roman" w:cs="Times New Roman"/>
          <w:szCs w:val="24"/>
        </w:rPr>
        <w:t>, rather than</w:t>
      </w:r>
      <w:r w:rsidRPr="00D66024">
        <w:rPr>
          <w:rFonts w:eastAsia="Times New Roman" w:cs="Times New Roman"/>
          <w:szCs w:val="24"/>
        </w:rPr>
        <w:t xml:space="preserve"> a prevailing landlord</w:t>
      </w:r>
      <w:r>
        <w:rPr>
          <w:rFonts w:eastAsia="Times New Roman" w:cs="Times New Roman"/>
          <w:szCs w:val="24"/>
        </w:rPr>
        <w:t>,</w:t>
      </w:r>
      <w:r w:rsidRPr="00D66024">
        <w:rPr>
          <w:rFonts w:eastAsia="Times New Roman" w:cs="Times New Roman"/>
          <w:szCs w:val="24"/>
        </w:rPr>
        <w:t xml:space="preserve"> is entitled to recover reasonable attorney's fees if the person prevails in the eviction suit</w:t>
      </w:r>
      <w:r>
        <w:rPr>
          <w:rFonts w:eastAsia="Times New Roman" w:cs="Times New Roman"/>
          <w:szCs w:val="24"/>
        </w:rPr>
        <w:t xml:space="preserve">, rather than recover reasonable attorney's fees from the tenant. Makes </w:t>
      </w:r>
      <w:r w:rsidRPr="0000330B">
        <w:rPr>
          <w:rFonts w:eastAsia="Times New Roman" w:cs="Times New Roman"/>
          <w:szCs w:val="24"/>
        </w:rPr>
        <w:t xml:space="preserve">conforming </w:t>
      </w:r>
      <w:r>
        <w:rPr>
          <w:rFonts w:eastAsia="Times New Roman" w:cs="Times New Roman"/>
          <w:szCs w:val="24"/>
        </w:rPr>
        <w:t xml:space="preserve">and </w:t>
      </w:r>
      <w:r w:rsidRPr="00271383">
        <w:rPr>
          <w:rFonts w:eastAsia="Times New Roman" w:cs="Times New Roman"/>
          <w:szCs w:val="24"/>
        </w:rPr>
        <w:t xml:space="preserve">nonsubstantive </w:t>
      </w:r>
      <w:r>
        <w:rPr>
          <w:rFonts w:eastAsia="Times New Roman" w:cs="Times New Roman"/>
          <w:szCs w:val="24"/>
        </w:rPr>
        <w:t>changes.</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Provides that, i</w:t>
      </w:r>
      <w:r w:rsidRPr="00D66024">
        <w:rPr>
          <w:rFonts w:eastAsia="Times New Roman" w:cs="Times New Roman"/>
          <w:szCs w:val="24"/>
        </w:rPr>
        <w:t>f a person seeking to recover possession of the premises is a landlord</w:t>
      </w:r>
      <w:r>
        <w:rPr>
          <w:rFonts w:eastAsia="Times New Roman" w:cs="Times New Roman"/>
          <w:szCs w:val="24"/>
        </w:rPr>
        <w:t xml:space="preserve"> under a written lease</w:t>
      </w:r>
      <w:r w:rsidRPr="00D66024">
        <w:rPr>
          <w:rFonts w:eastAsia="Times New Roman" w:cs="Times New Roman"/>
          <w:szCs w:val="24"/>
        </w:rPr>
        <w:t xml:space="preserve"> that entitles the landlord or the tenant to recover attorney's fees, the tenant is entitled to recover reasonable attorney's fees from the landlord if the tenant prevails in the eviction suit. </w:t>
      </w:r>
      <w:r>
        <w:rPr>
          <w:rFonts w:eastAsia="Times New Roman" w:cs="Times New Roman"/>
          <w:szCs w:val="24"/>
        </w:rPr>
        <w:t xml:space="preserve">Deletes existing text providing that if the landlord provides the prevailing tenant notice under Subsection (a), a written lease entitles the landlord or the tenant to recover attorney's fees, the prevailing tenant is entitled to recover reasonable attorney's fees from the landlord. Makes a conforming change. </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15. </w:t>
      </w:r>
      <w:r>
        <w:rPr>
          <w:rFonts w:eastAsia="Times New Roman" w:cs="Times New Roman"/>
          <w:szCs w:val="24"/>
        </w:rPr>
        <w:t>Amends</w:t>
      </w:r>
      <w:r w:rsidRPr="00D66024">
        <w:rPr>
          <w:rFonts w:eastAsia="Times New Roman" w:cs="Times New Roman"/>
          <w:szCs w:val="24"/>
        </w:rPr>
        <w:t xml:space="preserve"> Sections 24.0061(a), (b), (c), (d), (d-1), (e), (f), (h), and (i), Property Code,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Redefines</w:t>
      </w:r>
      <w:r w:rsidRPr="00D66024">
        <w:rPr>
          <w:rFonts w:eastAsia="Times New Roman" w:cs="Times New Roman"/>
          <w:szCs w:val="24"/>
        </w:rPr>
        <w:t xml:space="preserve"> "premises</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Makes a conforming change.</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Provides that a</w:t>
      </w:r>
      <w:r w:rsidRPr="00D66024">
        <w:rPr>
          <w:rFonts w:eastAsia="Times New Roman" w:cs="Times New Roman"/>
          <w:szCs w:val="24"/>
        </w:rPr>
        <w:t xml:space="preserve"> writ of possession </w:t>
      </w:r>
      <w:r>
        <w:rPr>
          <w:rFonts w:eastAsia="Times New Roman" w:cs="Times New Roman"/>
          <w:szCs w:val="24"/>
        </w:rPr>
        <w:t>is prohibited from</w:t>
      </w:r>
      <w:r w:rsidRPr="00D66024">
        <w:rPr>
          <w:rFonts w:eastAsia="Times New Roman" w:cs="Times New Roman"/>
          <w:szCs w:val="24"/>
        </w:rPr>
        <w:t xml:space="preserve"> be</w:t>
      </w:r>
      <w:r>
        <w:rPr>
          <w:rFonts w:eastAsia="Times New Roman" w:cs="Times New Roman"/>
          <w:szCs w:val="24"/>
        </w:rPr>
        <w:t>ing</w:t>
      </w:r>
      <w:r w:rsidRPr="00D66024">
        <w:rPr>
          <w:rFonts w:eastAsia="Times New Roman" w:cs="Times New Roman"/>
          <w:szCs w:val="24"/>
        </w:rPr>
        <w:t xml:space="preserve"> issued before the sixth day after the date on which the judgment for possession is rendered unless a possession bond has been filed and approved under the Texas Rules of Civil Procedure</w:t>
      </w:r>
      <w:r>
        <w:rPr>
          <w:rFonts w:eastAsia="Times New Roman" w:cs="Times New Roman"/>
          <w:szCs w:val="24"/>
        </w:rPr>
        <w:t xml:space="preserve">, rather than under the </w:t>
      </w:r>
      <w:r w:rsidRPr="00271383">
        <w:rPr>
          <w:rFonts w:eastAsia="Times New Roman" w:cs="Times New Roman"/>
          <w:szCs w:val="24"/>
        </w:rPr>
        <w:t>Texas Rules of Civil Procedure</w:t>
      </w:r>
      <w:r w:rsidRPr="00D66024">
        <w:rPr>
          <w:rFonts w:eastAsia="Times New Roman" w:cs="Times New Roman"/>
          <w:szCs w:val="24"/>
        </w:rPr>
        <w:t xml:space="preserve"> and judgment for possession is thereafter granted by default. </w:t>
      </w:r>
      <w:r>
        <w:rPr>
          <w:rFonts w:eastAsia="Times New Roman" w:cs="Times New Roman"/>
          <w:szCs w:val="24"/>
        </w:rPr>
        <w:t>Prohibits</w:t>
      </w:r>
      <w:r w:rsidRPr="00D66024">
        <w:rPr>
          <w:rFonts w:eastAsia="Times New Roman" w:cs="Times New Roman"/>
          <w:szCs w:val="24"/>
        </w:rPr>
        <w:t xml:space="preserve"> </w:t>
      </w:r>
      <w:r w:rsidRPr="00271383">
        <w:rPr>
          <w:rFonts w:eastAsia="Times New Roman" w:cs="Times New Roman"/>
          <w:szCs w:val="24"/>
        </w:rPr>
        <w:t>a writ of possession</w:t>
      </w:r>
      <w:r>
        <w:rPr>
          <w:rFonts w:eastAsia="Times New Roman" w:cs="Times New Roman"/>
          <w:szCs w:val="24"/>
        </w:rPr>
        <w:t>,</w:t>
      </w:r>
      <w:r w:rsidRPr="00271383">
        <w:rPr>
          <w:rFonts w:eastAsia="Times New Roman" w:cs="Times New Roman"/>
          <w:szCs w:val="24"/>
        </w:rPr>
        <w:t xml:space="preserve"> if judgment in favor of the plaintiff is entered by summary disposition under Section 24.005106, </w:t>
      </w:r>
      <w:r>
        <w:rPr>
          <w:rFonts w:eastAsia="Times New Roman" w:cs="Times New Roman"/>
          <w:szCs w:val="24"/>
        </w:rPr>
        <w:t xml:space="preserve">from </w:t>
      </w:r>
      <w:r w:rsidRPr="00271383">
        <w:rPr>
          <w:rFonts w:eastAsia="Times New Roman" w:cs="Times New Roman"/>
          <w:szCs w:val="24"/>
        </w:rPr>
        <w:t>being issued</w:t>
      </w:r>
      <w:r>
        <w:rPr>
          <w:rFonts w:eastAsia="Times New Roman" w:cs="Times New Roman"/>
          <w:szCs w:val="24"/>
        </w:rPr>
        <w:t xml:space="preserve"> </w:t>
      </w:r>
      <w:r w:rsidRPr="00271383">
        <w:rPr>
          <w:rFonts w:eastAsia="Times New Roman" w:cs="Times New Roman"/>
          <w:szCs w:val="24"/>
        </w:rPr>
        <w:t>before the day after the date of the judgment</w:t>
      </w:r>
      <w:r w:rsidRPr="00D66024">
        <w:rPr>
          <w:rFonts w:eastAsia="Times New Roman" w:cs="Times New Roman"/>
          <w:szCs w:val="24"/>
        </w:rPr>
        <w:t xml:space="preserve">.  </w:t>
      </w:r>
      <w:r>
        <w:rPr>
          <w:rFonts w:eastAsia="Times New Roman" w:cs="Times New Roman"/>
          <w:szCs w:val="24"/>
        </w:rPr>
        <w:t>Provides that t</w:t>
      </w:r>
      <w:r w:rsidRPr="00D66024">
        <w:rPr>
          <w:rFonts w:eastAsia="Times New Roman" w:cs="Times New Roman"/>
          <w:szCs w:val="24"/>
        </w:rPr>
        <w:t xml:space="preserve">he writ of possession </w:t>
      </w:r>
      <w:r>
        <w:rPr>
          <w:rFonts w:eastAsia="Times New Roman" w:cs="Times New Roman"/>
          <w:szCs w:val="24"/>
        </w:rPr>
        <w:t>is authorized to</w:t>
      </w:r>
      <w:r w:rsidRPr="00D66024">
        <w:rPr>
          <w:rFonts w:eastAsia="Times New Roman" w:cs="Times New Roman"/>
          <w:szCs w:val="24"/>
        </w:rPr>
        <w:t xml:space="preserve"> be served by a sheriff, constable, or other law enforcement officer, including an off-duty law enforcement officer retained by the plaintiff for that purpose.</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(c)</w:t>
      </w:r>
      <w:r>
        <w:rPr>
          <w:rFonts w:eastAsia="Times New Roman" w:cs="Times New Roman"/>
          <w:szCs w:val="24"/>
        </w:rPr>
        <w:t>-(f)</w:t>
      </w:r>
      <w:r w:rsidRPr="00D66024">
        <w:rPr>
          <w:rFonts w:eastAsia="Times New Roman" w:cs="Times New Roman"/>
          <w:szCs w:val="24"/>
        </w:rPr>
        <w:t xml:space="preserve"> </w:t>
      </w:r>
      <w:r>
        <w:rPr>
          <w:rFonts w:eastAsia="Times New Roman" w:cs="Times New Roman"/>
          <w:szCs w:val="24"/>
        </w:rPr>
        <w:t xml:space="preserve">Makes conforming changes to these subsections.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(h) </w:t>
      </w:r>
      <w:r>
        <w:rPr>
          <w:rFonts w:eastAsia="Times New Roman" w:cs="Times New Roman"/>
          <w:szCs w:val="24"/>
        </w:rPr>
        <w:t>Authorizes a</w:t>
      </w:r>
      <w:r w:rsidRPr="00D66024">
        <w:rPr>
          <w:rFonts w:eastAsia="Times New Roman" w:cs="Times New Roman"/>
          <w:szCs w:val="24"/>
        </w:rPr>
        <w:t>n officer</w:t>
      </w:r>
      <w:r>
        <w:rPr>
          <w:rFonts w:eastAsia="Times New Roman" w:cs="Times New Roman"/>
          <w:szCs w:val="24"/>
        </w:rPr>
        <w:t xml:space="preserve">, rather than a </w:t>
      </w:r>
      <w:r w:rsidRPr="00D66024">
        <w:rPr>
          <w:rFonts w:eastAsia="Times New Roman" w:cs="Times New Roman"/>
          <w:szCs w:val="24"/>
        </w:rPr>
        <w:t>sheriff or constable</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use reasonable force in executing a writ </w:t>
      </w:r>
      <w:r w:rsidRPr="00271383">
        <w:rPr>
          <w:rFonts w:eastAsia="Times New Roman" w:cs="Times New Roman"/>
          <w:szCs w:val="24"/>
        </w:rPr>
        <w:t>under this section</w:t>
      </w:r>
      <w:r w:rsidRPr="00D66024">
        <w:rPr>
          <w:rFonts w:eastAsia="Times New Roman" w:cs="Times New Roman"/>
          <w:szCs w:val="24"/>
        </w:rPr>
        <w:t>.</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(i)  </w:t>
      </w:r>
      <w:r>
        <w:rPr>
          <w:rFonts w:eastAsia="Times New Roman" w:cs="Times New Roman"/>
          <w:szCs w:val="24"/>
        </w:rPr>
        <w:t>Provides that a</w:t>
      </w:r>
      <w:r w:rsidRPr="00D66024">
        <w:rPr>
          <w:rFonts w:eastAsia="Times New Roman" w:cs="Times New Roman"/>
          <w:szCs w:val="24"/>
        </w:rPr>
        <w:t xml:space="preserve"> plaintiff is not liable for damages to the defendant resulting from the enforcement of a judgment in favor of the plaintiff under </w:t>
      </w:r>
      <w:r w:rsidRPr="00271383">
        <w:rPr>
          <w:rFonts w:eastAsia="Times New Roman" w:cs="Times New Roman"/>
          <w:szCs w:val="24"/>
        </w:rPr>
        <w:t>this chapter</w:t>
      </w:r>
      <w:r w:rsidRPr="00D66024">
        <w:rPr>
          <w:rFonts w:eastAsia="Times New Roman" w:cs="Times New Roman"/>
          <w:szCs w:val="24"/>
        </w:rPr>
        <w:t xml:space="preserve"> including the execution of a writ of possession by an officer under </w:t>
      </w:r>
      <w:r w:rsidRPr="00271383">
        <w:rPr>
          <w:rFonts w:eastAsia="Times New Roman" w:cs="Times New Roman"/>
          <w:szCs w:val="24"/>
        </w:rPr>
        <w:t>this section</w:t>
      </w:r>
      <w:r w:rsidRPr="00D66024">
        <w:rPr>
          <w:rFonts w:eastAsia="Times New Roman" w:cs="Times New Roman"/>
          <w:szCs w:val="24"/>
        </w:rPr>
        <w:t>.</w:t>
      </w:r>
      <w:r>
        <w:rPr>
          <w:rFonts w:eastAsia="Times New Roman" w:cs="Times New Roman"/>
          <w:szCs w:val="24"/>
        </w:rPr>
        <w:t xml:space="preserve"> Makes conforming changes.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16. </w:t>
      </w:r>
      <w:r>
        <w:rPr>
          <w:rFonts w:eastAsia="Times New Roman" w:cs="Times New Roman"/>
          <w:szCs w:val="24"/>
        </w:rPr>
        <w:t>Amends</w:t>
      </w:r>
      <w:r w:rsidRPr="00D66024">
        <w:rPr>
          <w:rFonts w:eastAsia="Times New Roman" w:cs="Times New Roman"/>
          <w:szCs w:val="24"/>
        </w:rPr>
        <w:t xml:space="preserve"> Sections 24.0062(a), (b), (d), (e), (g), and (i), Property Code, </w:t>
      </w:r>
      <w:r>
        <w:rPr>
          <w:rFonts w:eastAsia="Times New Roman" w:cs="Times New Roman"/>
          <w:szCs w:val="24"/>
        </w:rPr>
        <w:t>to make conforming changes.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17. </w:t>
      </w:r>
      <w:r>
        <w:rPr>
          <w:rFonts w:eastAsia="Times New Roman" w:cs="Times New Roman"/>
          <w:szCs w:val="24"/>
        </w:rPr>
        <w:t>Amends</w:t>
      </w:r>
      <w:r w:rsidRPr="00D66024">
        <w:rPr>
          <w:rFonts w:eastAsia="Times New Roman" w:cs="Times New Roman"/>
          <w:szCs w:val="24"/>
        </w:rPr>
        <w:t xml:space="preserve"> Section 24.011, Property Code, as follows:</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24.011.  NONLAWYER REPRESENTATION.  (a) </w:t>
      </w:r>
      <w:r>
        <w:rPr>
          <w:rFonts w:eastAsia="Times New Roman" w:cs="Times New Roman"/>
          <w:szCs w:val="24"/>
        </w:rPr>
        <w:t xml:space="preserve">Authorizes </w:t>
      </w:r>
      <w:r w:rsidRPr="00271383">
        <w:rPr>
          <w:rFonts w:eastAsia="Times New Roman" w:cs="Times New Roman"/>
          <w:szCs w:val="24"/>
        </w:rPr>
        <w:t>the parties in an eviction suit in justice court</w:t>
      </w:r>
      <w:r>
        <w:rPr>
          <w:rFonts w:eastAsia="Times New Roman" w:cs="Times New Roman"/>
          <w:szCs w:val="24"/>
        </w:rPr>
        <w:t xml:space="preserve"> to </w:t>
      </w:r>
      <w:r w:rsidRPr="00271383">
        <w:rPr>
          <w:rFonts w:eastAsia="Times New Roman" w:cs="Times New Roman"/>
          <w:szCs w:val="24"/>
        </w:rPr>
        <w:t xml:space="preserve">represent themselves or be represented by their authorized agents, who need not be attorneys.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Pr>
          <w:rFonts w:eastAsia="Times New Roman" w:cs="Times New Roman"/>
          <w:szCs w:val="24"/>
        </w:rPr>
        <w:t>Deletes existing text authorizing the parties in eviction suits in justice court for nonpayment of rent or holding over beyond a rental term to represent themselves or be represented by their authorized agents, who need not be attorneys.</w:t>
      </w:r>
      <w:r w:rsidRPr="00D66024">
        <w:rPr>
          <w:rFonts w:eastAsia="Times New Roman" w:cs="Times New Roman"/>
          <w:szCs w:val="24"/>
        </w:rPr>
        <w:t xml:space="preserve"> </w:t>
      </w:r>
      <w:r>
        <w:rPr>
          <w:rFonts w:eastAsia="Times New Roman" w:cs="Times New Roman"/>
          <w:szCs w:val="24"/>
        </w:rPr>
        <w:t>Deletes existing text providing that, i</w:t>
      </w:r>
      <w:r w:rsidRPr="00D66024">
        <w:rPr>
          <w:rFonts w:eastAsia="Times New Roman" w:cs="Times New Roman"/>
          <w:szCs w:val="24"/>
        </w:rPr>
        <w:t>n any eviction suit in justice court, an authorized agent requesting or obtaining a default judgment need not be an attorney.</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Deletes existing text authorizing a</w:t>
      </w:r>
      <w:r w:rsidRPr="00D66024">
        <w:rPr>
          <w:rFonts w:eastAsia="Times New Roman" w:cs="Times New Roman"/>
          <w:szCs w:val="24"/>
        </w:rPr>
        <w:t xml:space="preserve">n </w:t>
      </w:r>
      <w:r w:rsidRPr="00271383">
        <w:rPr>
          <w:rFonts w:eastAsia="Times New Roman" w:cs="Times New Roman"/>
          <w:szCs w:val="24"/>
        </w:rPr>
        <w:t>owner of a multifamily residential property</w:t>
      </w:r>
      <w:r>
        <w:rPr>
          <w:rFonts w:eastAsia="Times New Roman" w:cs="Times New Roman"/>
          <w:szCs w:val="24"/>
        </w:rPr>
        <w:t xml:space="preserve">, in </w:t>
      </w:r>
      <w:r w:rsidRPr="00D66024">
        <w:rPr>
          <w:rFonts w:eastAsia="Times New Roman" w:cs="Times New Roman"/>
          <w:szCs w:val="24"/>
        </w:rPr>
        <w:t>an appeal of an eviction suit for nonpayment of rent in a county or district court, if the owner is a corporation or other entity</w:t>
      </w:r>
      <w:r>
        <w:rPr>
          <w:rFonts w:eastAsia="Times New Roman" w:cs="Times New Roman"/>
          <w:szCs w:val="24"/>
        </w:rPr>
        <w:t xml:space="preserve"> to be represented</w:t>
      </w:r>
      <w:r w:rsidRPr="00D66024">
        <w:rPr>
          <w:rFonts w:eastAsia="Times New Roman" w:cs="Times New Roman"/>
          <w:szCs w:val="24"/>
        </w:rPr>
        <w:t>, by an employee, owner, officer, or partner of the entity, who need not be an attorney.</w:t>
      </w:r>
      <w:r>
        <w:rPr>
          <w:rFonts w:eastAsia="Times New Roman" w:cs="Times New Roman"/>
          <w:szCs w:val="24"/>
        </w:rPr>
        <w:t xml:space="preserve"> Makes a nonsubstantive change.</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18. </w:t>
      </w:r>
      <w:r>
        <w:rPr>
          <w:rFonts w:eastAsia="Times New Roman" w:cs="Times New Roman"/>
          <w:szCs w:val="24"/>
        </w:rPr>
        <w:t>Amends</w:t>
      </w:r>
      <w:r w:rsidRPr="00D66024">
        <w:rPr>
          <w:rFonts w:eastAsia="Times New Roman" w:cs="Times New Roman"/>
          <w:szCs w:val="24"/>
        </w:rPr>
        <w:t xml:space="preserve"> Chapter 24, Property Code, by adding Section 24.012</w:t>
      </w:r>
      <w:r>
        <w:rPr>
          <w:rFonts w:eastAsia="Times New Roman" w:cs="Times New Roman"/>
          <w:szCs w:val="24"/>
        </w:rPr>
        <w:t>,</w:t>
      </w:r>
      <w:r w:rsidRPr="00D66024">
        <w:rPr>
          <w:rFonts w:eastAsia="Times New Roman" w:cs="Times New Roman"/>
          <w:szCs w:val="24"/>
        </w:rPr>
        <w:t xml:space="preserve"> as follows:</w:t>
      </w:r>
    </w:p>
    <w:p w:rsidR="00AC6EB9" w:rsidRDefault="00AC6EB9" w:rsidP="00A452E4">
      <w:pPr>
        <w:spacing w:after="0" w:line="240" w:lineRule="auto"/>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sidRPr="00D66024">
        <w:rPr>
          <w:rFonts w:eastAsia="Times New Roman" w:cs="Times New Roman"/>
          <w:szCs w:val="24"/>
        </w:rPr>
        <w:t xml:space="preserve">Sec. 24.012.  MUNICIPAL OR COUNTY SUPPORT FOR TENANTS IN EVICTION PROCESS.  (a)  </w:t>
      </w:r>
      <w:r>
        <w:rPr>
          <w:rFonts w:eastAsia="Times New Roman" w:cs="Times New Roman"/>
          <w:szCs w:val="24"/>
        </w:rPr>
        <w:t>Requires a</w:t>
      </w:r>
      <w:r w:rsidRPr="00D66024">
        <w:rPr>
          <w:rFonts w:eastAsia="Times New Roman" w:cs="Times New Roman"/>
          <w:szCs w:val="24"/>
        </w:rPr>
        <w:t xml:space="preserve"> municipality or county that funds a legal aid service or organization to provide information, advice, or representation to eligible tenants in the eviction process </w:t>
      </w:r>
      <w:r>
        <w:rPr>
          <w:rFonts w:eastAsia="Times New Roman" w:cs="Times New Roman"/>
          <w:szCs w:val="24"/>
        </w:rPr>
        <w:t>to</w:t>
      </w:r>
      <w:r w:rsidRPr="00D66024">
        <w:rPr>
          <w:rFonts w:eastAsia="Times New Roman" w:cs="Times New Roman"/>
          <w:szCs w:val="24"/>
        </w:rPr>
        <w:t xml:space="preserve"> provide an equal amount of funding to pay for relocation assistance for tenants.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1440"/>
        <w:jc w:val="both"/>
        <w:rPr>
          <w:rFonts w:eastAsia="Times New Roman" w:cs="Times New Roman"/>
          <w:szCs w:val="24"/>
        </w:rPr>
      </w:pPr>
      <w:r w:rsidRPr="00D66024">
        <w:rPr>
          <w:rFonts w:eastAsia="Times New Roman" w:cs="Times New Roman"/>
          <w:szCs w:val="24"/>
        </w:rPr>
        <w:t>(b)  R</w:t>
      </w:r>
      <w:r>
        <w:rPr>
          <w:rFonts w:eastAsia="Times New Roman" w:cs="Times New Roman"/>
          <w:szCs w:val="24"/>
        </w:rPr>
        <w:t>equires that r</w:t>
      </w:r>
      <w:r w:rsidRPr="00D66024">
        <w:rPr>
          <w:rFonts w:eastAsia="Times New Roman" w:cs="Times New Roman"/>
          <w:szCs w:val="24"/>
        </w:rPr>
        <w:t>elocation assistance provided to a tenant under Subsection (a) be in a sufficient amount to enable the tenant to move out of the premises from which the tenant is being evicted, including</w:t>
      </w:r>
      <w:r>
        <w:rPr>
          <w:rFonts w:eastAsia="Times New Roman" w:cs="Times New Roman"/>
          <w:szCs w:val="24"/>
        </w:rPr>
        <w:t xml:space="preserve"> </w:t>
      </w:r>
      <w:r w:rsidRPr="00D66024">
        <w:rPr>
          <w:rFonts w:eastAsia="Times New Roman" w:cs="Times New Roman"/>
          <w:szCs w:val="24"/>
        </w:rPr>
        <w:t>the tenant's moving expenses</w:t>
      </w:r>
      <w:r>
        <w:rPr>
          <w:rFonts w:eastAsia="Times New Roman" w:cs="Times New Roman"/>
          <w:szCs w:val="24"/>
        </w:rPr>
        <w:t xml:space="preserve">, </w:t>
      </w:r>
      <w:r w:rsidRPr="00D66024">
        <w:rPr>
          <w:rFonts w:eastAsia="Times New Roman" w:cs="Times New Roman"/>
          <w:szCs w:val="24"/>
        </w:rPr>
        <w:t>a security deposit, if one is required</w:t>
      </w:r>
      <w:r>
        <w:rPr>
          <w:rFonts w:eastAsia="Times New Roman" w:cs="Times New Roman"/>
          <w:szCs w:val="24"/>
        </w:rPr>
        <w:t>,</w:t>
      </w:r>
      <w:r w:rsidRPr="00D66024">
        <w:rPr>
          <w:rFonts w:eastAsia="Times New Roman" w:cs="Times New Roman"/>
          <w:szCs w:val="24"/>
        </w:rPr>
        <w:t xml:space="preserve"> and</w:t>
      </w:r>
      <w:r>
        <w:rPr>
          <w:rFonts w:eastAsia="Times New Roman" w:cs="Times New Roman"/>
          <w:szCs w:val="24"/>
        </w:rPr>
        <w:t xml:space="preserve"> </w:t>
      </w:r>
      <w:r w:rsidRPr="00D66024">
        <w:rPr>
          <w:rFonts w:eastAsia="Times New Roman" w:cs="Times New Roman"/>
          <w:szCs w:val="24"/>
        </w:rPr>
        <w:t>one month's rent.</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19.  </w:t>
      </w:r>
      <w:r>
        <w:rPr>
          <w:rFonts w:eastAsia="Times New Roman" w:cs="Times New Roman"/>
          <w:szCs w:val="24"/>
        </w:rPr>
        <w:t>Repealers</w:t>
      </w:r>
      <w:r w:rsidRPr="00D66024">
        <w:rPr>
          <w:rFonts w:eastAsia="Times New Roman" w:cs="Times New Roman"/>
          <w:szCs w:val="24"/>
        </w:rPr>
        <w:t>: Section 24.002(b)</w:t>
      </w:r>
      <w:r>
        <w:rPr>
          <w:rFonts w:eastAsia="Times New Roman" w:cs="Times New Roman"/>
          <w:szCs w:val="24"/>
        </w:rPr>
        <w:t xml:space="preserve"> (relating to the requirement that a demand for possession be made in writing and comply with certain requirements for notice to vacate) and</w:t>
      </w:r>
      <w:r w:rsidRPr="00D66024">
        <w:rPr>
          <w:rFonts w:eastAsia="Times New Roman" w:cs="Times New Roman"/>
          <w:szCs w:val="24"/>
        </w:rPr>
        <w:t xml:space="preserve"> Section 24.005(c)</w:t>
      </w:r>
      <w:r>
        <w:rPr>
          <w:rFonts w:eastAsia="Times New Roman" w:cs="Times New Roman"/>
          <w:szCs w:val="24"/>
        </w:rPr>
        <w:t xml:space="preserve"> (relating to the requirement that a landlord give certain occupants at least three days' written notice to vacate before filing a forcible detainer suit)</w:t>
      </w:r>
      <w:r w:rsidRPr="00D66024">
        <w:rPr>
          <w:rFonts w:eastAsia="Times New Roman" w:cs="Times New Roman"/>
          <w:szCs w:val="24"/>
        </w:rPr>
        <w:t xml:space="preserve">, </w:t>
      </w:r>
      <w:r>
        <w:rPr>
          <w:rFonts w:eastAsia="Times New Roman" w:cs="Times New Roman"/>
          <w:szCs w:val="24"/>
        </w:rPr>
        <w:t>Property Code.</w:t>
      </w:r>
    </w:p>
    <w:p w:rsidR="00AC6EB9" w:rsidRDefault="00AC6EB9" w:rsidP="00A452E4">
      <w:pPr>
        <w:spacing w:after="0" w:line="240" w:lineRule="auto"/>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Repealers: Sections </w:t>
      </w:r>
      <w:r w:rsidRPr="00D66024">
        <w:rPr>
          <w:rFonts w:eastAsia="Times New Roman" w:cs="Times New Roman"/>
          <w:szCs w:val="24"/>
        </w:rPr>
        <w:t>(d)</w:t>
      </w:r>
      <w:r>
        <w:rPr>
          <w:rFonts w:eastAsia="Times New Roman" w:cs="Times New Roman"/>
          <w:szCs w:val="24"/>
        </w:rPr>
        <w:t xml:space="preserve"> (relating to the requirement to give an occupant oral or written notice to vacate before filing a detainer suit) and </w:t>
      </w:r>
      <w:r w:rsidRPr="00D66024">
        <w:rPr>
          <w:rFonts w:eastAsia="Times New Roman" w:cs="Times New Roman"/>
          <w:szCs w:val="24"/>
        </w:rPr>
        <w:t>(f)</w:t>
      </w:r>
      <w:r>
        <w:rPr>
          <w:rFonts w:eastAsia="Times New Roman" w:cs="Times New Roman"/>
          <w:szCs w:val="24"/>
        </w:rPr>
        <w:t xml:space="preserve"> (relating to acceptable methods to provide a notice to vacate)</w:t>
      </w:r>
      <w:r w:rsidRPr="00D66024">
        <w:rPr>
          <w:rFonts w:eastAsia="Times New Roman" w:cs="Times New Roman"/>
          <w:szCs w:val="24"/>
        </w:rPr>
        <w:t xml:space="preserve">, </w:t>
      </w:r>
      <w:r>
        <w:rPr>
          <w:rFonts w:eastAsia="Times New Roman" w:cs="Times New Roman"/>
          <w:szCs w:val="24"/>
        </w:rPr>
        <w:t>Property Code.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sidRPr="0000330B">
        <w:rPr>
          <w:rFonts w:eastAsia="Times New Roman" w:cs="Times New Roman"/>
          <w:szCs w:val="24"/>
        </w:rPr>
        <w:t xml:space="preserve">Repealers: </w:t>
      </w:r>
      <w:r>
        <w:rPr>
          <w:rFonts w:eastAsia="Times New Roman" w:cs="Times New Roman"/>
          <w:szCs w:val="24"/>
        </w:rPr>
        <w:t xml:space="preserve">Sections 24.005 </w:t>
      </w:r>
      <w:r w:rsidRPr="00D66024">
        <w:rPr>
          <w:rFonts w:eastAsia="Times New Roman" w:cs="Times New Roman"/>
          <w:szCs w:val="24"/>
        </w:rPr>
        <w:t>(f-1)</w:t>
      </w:r>
      <w:r>
        <w:rPr>
          <w:rFonts w:eastAsia="Times New Roman" w:cs="Times New Roman"/>
          <w:szCs w:val="24"/>
        </w:rPr>
        <w:t xml:space="preserve"> (relating to certain alternative procedures to deliver the notice to vacate) and</w:t>
      </w:r>
      <w:r w:rsidRPr="00D66024">
        <w:rPr>
          <w:rFonts w:eastAsia="Times New Roman" w:cs="Times New Roman"/>
          <w:szCs w:val="24"/>
        </w:rPr>
        <w:t xml:space="preserve"> (f-2)</w:t>
      </w:r>
      <w:r>
        <w:rPr>
          <w:rFonts w:eastAsia="Times New Roman" w:cs="Times New Roman"/>
          <w:szCs w:val="24"/>
        </w:rPr>
        <w:t xml:space="preserve"> (relating to the date a notice to vacate is considered delivered), Property Code.</w:t>
      </w:r>
      <w:r w:rsidRPr="00D66024">
        <w:rPr>
          <w:rFonts w:eastAsia="Times New Roman" w:cs="Times New Roman"/>
          <w:szCs w:val="24"/>
        </w:rPr>
        <w:t xml:space="preserve"> </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Repealers: Sections 24.005 </w:t>
      </w:r>
      <w:r w:rsidRPr="00D66024">
        <w:rPr>
          <w:rFonts w:eastAsia="Times New Roman" w:cs="Times New Roman"/>
          <w:szCs w:val="24"/>
        </w:rPr>
        <w:t>(h)</w:t>
      </w:r>
      <w:r>
        <w:rPr>
          <w:rFonts w:eastAsia="Times New Roman" w:cs="Times New Roman"/>
          <w:szCs w:val="24"/>
        </w:rPr>
        <w:t xml:space="preserve"> (relating to considering a notice to vacate as equivalent to a demand for possession for certain purposes)</w:t>
      </w:r>
      <w:r w:rsidRPr="00D66024">
        <w:rPr>
          <w:rFonts w:eastAsia="Times New Roman" w:cs="Times New Roman"/>
          <w:szCs w:val="24"/>
        </w:rPr>
        <w:t xml:space="preserve"> and (i)</w:t>
      </w:r>
      <w:r>
        <w:rPr>
          <w:rFonts w:eastAsia="Times New Roman" w:cs="Times New Roman"/>
          <w:szCs w:val="24"/>
        </w:rPr>
        <w:t xml:space="preserve"> (relating to a landlord's authority to include in a notice to vacate a demand that the tenant pay delinquent rent or vacate the premises by a certain date and time), Property Code.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Repealers: </w:t>
      </w:r>
      <w:r w:rsidRPr="00D66024">
        <w:rPr>
          <w:rFonts w:eastAsia="Times New Roman" w:cs="Times New Roman"/>
          <w:szCs w:val="24"/>
        </w:rPr>
        <w:t xml:space="preserve">Section 24.0053(a-4) </w:t>
      </w:r>
      <w:r>
        <w:rPr>
          <w:rFonts w:eastAsia="Times New Roman" w:cs="Times New Roman"/>
          <w:szCs w:val="24"/>
        </w:rPr>
        <w:t xml:space="preserve">(relating to a plaintiff's authority in an eviction suit to withdraw money deposited in the court registry in certain circumstances) </w:t>
      </w:r>
      <w:r w:rsidRPr="00D66024">
        <w:rPr>
          <w:rFonts w:eastAsia="Times New Roman" w:cs="Times New Roman"/>
          <w:szCs w:val="24"/>
        </w:rPr>
        <w:t>and Section 24.0054(a-3)</w:t>
      </w:r>
      <w:r>
        <w:rPr>
          <w:rFonts w:eastAsia="Times New Roman" w:cs="Times New Roman"/>
          <w:szCs w:val="24"/>
        </w:rPr>
        <w:t xml:space="preserve"> (relating to prohibiting the justice court from issuing a write of possession if the tenant has timely deposited a certain portion of the </w:t>
      </w:r>
      <w:r w:rsidRPr="00271383">
        <w:rPr>
          <w:rFonts w:eastAsia="Times New Roman" w:cs="Times New Roman"/>
          <w:szCs w:val="24"/>
        </w:rPr>
        <w:t xml:space="preserve">tenant's </w:t>
      </w:r>
      <w:r>
        <w:rPr>
          <w:rFonts w:eastAsia="Times New Roman" w:cs="Times New Roman"/>
          <w:szCs w:val="24"/>
        </w:rPr>
        <w:t>rent), Property Code.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Repealers: Sections 24.0054 </w:t>
      </w:r>
      <w:r w:rsidRPr="00D66024">
        <w:rPr>
          <w:rFonts w:eastAsia="Times New Roman" w:cs="Times New Roman"/>
          <w:szCs w:val="24"/>
        </w:rPr>
        <w:t>(a-4)</w:t>
      </w:r>
      <w:r>
        <w:rPr>
          <w:rFonts w:eastAsia="Times New Roman" w:cs="Times New Roman"/>
          <w:szCs w:val="24"/>
        </w:rPr>
        <w:t xml:space="preserve"> (relating to a landlord's authority to file a sworn motion that the tenant failed to pay rent during an appeal of an eviction case for nonpayment of rent) and</w:t>
      </w:r>
      <w:r w:rsidRPr="00D66024">
        <w:rPr>
          <w:rFonts w:eastAsia="Times New Roman" w:cs="Times New Roman"/>
          <w:szCs w:val="24"/>
        </w:rPr>
        <w:t xml:space="preserve"> (b)</w:t>
      </w:r>
      <w:r>
        <w:rPr>
          <w:rFonts w:eastAsia="Times New Roman" w:cs="Times New Roman"/>
          <w:szCs w:val="24"/>
        </w:rPr>
        <w:t xml:space="preserve"> (relating to the requirement that, upon finding that the tenant has not complied with certain payment requirements and unless other certain payments are made, the county court issue a writ of possession), Property Code.</w:t>
      </w:r>
      <w:r w:rsidRPr="00D66024">
        <w:rPr>
          <w:rFonts w:eastAsia="Times New Roman" w:cs="Times New Roman"/>
          <w:szCs w:val="24"/>
        </w:rPr>
        <w:t xml:space="preserve"> </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 xml:space="preserve">Repealers: Sections 24.0054 </w:t>
      </w:r>
      <w:r w:rsidRPr="00D66024">
        <w:rPr>
          <w:rFonts w:eastAsia="Times New Roman" w:cs="Times New Roman"/>
          <w:szCs w:val="24"/>
        </w:rPr>
        <w:t>(c)</w:t>
      </w:r>
      <w:r>
        <w:rPr>
          <w:rFonts w:eastAsia="Times New Roman" w:cs="Times New Roman"/>
          <w:szCs w:val="24"/>
        </w:rPr>
        <w:t xml:space="preserve"> (relating to certain requirements if the court finds that a tenant has failed to pay the rent into the court registry on more than one occasion) and</w:t>
      </w:r>
      <w:r w:rsidRPr="00D66024">
        <w:rPr>
          <w:rFonts w:eastAsia="Times New Roman" w:cs="Times New Roman"/>
          <w:szCs w:val="24"/>
        </w:rPr>
        <w:t xml:space="preserve"> (d)</w:t>
      </w:r>
      <w:r>
        <w:rPr>
          <w:rFonts w:eastAsia="Times New Roman" w:cs="Times New Roman"/>
          <w:szCs w:val="24"/>
        </w:rPr>
        <w:t xml:space="preserve"> (relating to a prohibition on executing a writ of possession under certain circumstances before the sixth day after the date the writ is issued), Property Code.</w:t>
      </w:r>
    </w:p>
    <w:p w:rsidR="00AC6EB9" w:rsidRDefault="00AC6EB9" w:rsidP="00A452E4">
      <w:pPr>
        <w:spacing w:after="0" w:line="240" w:lineRule="auto"/>
        <w:ind w:left="720"/>
        <w:jc w:val="both"/>
        <w:rPr>
          <w:rFonts w:eastAsia="Times New Roman" w:cs="Times New Roman"/>
          <w:szCs w:val="24"/>
        </w:rPr>
      </w:pPr>
    </w:p>
    <w:p w:rsidR="00AC6EB9" w:rsidRDefault="00AC6EB9" w:rsidP="00A452E4">
      <w:pPr>
        <w:spacing w:after="0" w:line="240" w:lineRule="auto"/>
        <w:ind w:left="720"/>
        <w:jc w:val="both"/>
        <w:rPr>
          <w:rFonts w:eastAsia="Times New Roman" w:cs="Times New Roman"/>
          <w:szCs w:val="24"/>
        </w:rPr>
      </w:pPr>
      <w:r>
        <w:rPr>
          <w:rFonts w:eastAsia="Times New Roman" w:cs="Times New Roman"/>
          <w:szCs w:val="24"/>
        </w:rPr>
        <w:t>Repealer:</w:t>
      </w:r>
      <w:r w:rsidRPr="00D66024">
        <w:rPr>
          <w:rFonts w:eastAsia="Times New Roman" w:cs="Times New Roman"/>
          <w:szCs w:val="24"/>
        </w:rPr>
        <w:t xml:space="preserve"> </w:t>
      </w:r>
      <w:r>
        <w:rPr>
          <w:rFonts w:eastAsia="Times New Roman" w:cs="Times New Roman"/>
          <w:szCs w:val="24"/>
        </w:rPr>
        <w:t xml:space="preserve">Section 24.0054 </w:t>
      </w:r>
      <w:r w:rsidRPr="00D66024">
        <w:rPr>
          <w:rFonts w:eastAsia="Times New Roman" w:cs="Times New Roman"/>
          <w:szCs w:val="24"/>
        </w:rPr>
        <w:t>(e)</w:t>
      </w:r>
      <w:r>
        <w:rPr>
          <w:rFonts w:eastAsia="Times New Roman" w:cs="Times New Roman"/>
          <w:szCs w:val="24"/>
        </w:rPr>
        <w:t xml:space="preserve"> (relating to the authority of the parties involved in certain eviction cases to represent themselves or be represented by others that need not be attorneys), Property Code.</w:t>
      </w:r>
    </w:p>
    <w:p w:rsidR="00AC6EB9" w:rsidRDefault="00AC6EB9" w:rsidP="00A452E4">
      <w:pPr>
        <w:spacing w:after="0" w:line="240" w:lineRule="auto"/>
        <w:ind w:left="720"/>
        <w:jc w:val="both"/>
        <w:rPr>
          <w:rFonts w:eastAsia="Times New Roman" w:cs="Times New Roman"/>
          <w:szCs w:val="24"/>
        </w:rPr>
      </w:pPr>
    </w:p>
    <w:p w:rsidR="00AC6EB9" w:rsidRPr="00D66024"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20. </w:t>
      </w:r>
      <w:r>
        <w:rPr>
          <w:rFonts w:eastAsia="Times New Roman" w:cs="Times New Roman"/>
          <w:szCs w:val="24"/>
        </w:rPr>
        <w:t>Makes application of this Act prospective.</w:t>
      </w:r>
    </w:p>
    <w:p w:rsidR="00AC6EB9" w:rsidRDefault="00AC6EB9" w:rsidP="00A452E4">
      <w:pPr>
        <w:spacing w:after="0" w:line="240" w:lineRule="auto"/>
        <w:jc w:val="both"/>
        <w:rPr>
          <w:rFonts w:eastAsia="Times New Roman" w:cs="Times New Roman"/>
          <w:szCs w:val="24"/>
        </w:rPr>
      </w:pPr>
    </w:p>
    <w:p w:rsidR="00AC6EB9" w:rsidRPr="00C8671F" w:rsidRDefault="00AC6EB9" w:rsidP="00A452E4">
      <w:pPr>
        <w:spacing w:after="0" w:line="240" w:lineRule="auto"/>
        <w:jc w:val="both"/>
        <w:rPr>
          <w:rFonts w:eastAsia="Times New Roman" w:cs="Times New Roman"/>
          <w:szCs w:val="24"/>
        </w:rPr>
      </w:pPr>
      <w:r w:rsidRPr="00D66024">
        <w:rPr>
          <w:rFonts w:eastAsia="Times New Roman" w:cs="Times New Roman"/>
          <w:szCs w:val="24"/>
        </w:rPr>
        <w:t xml:space="preserve">SECTION 21. </w:t>
      </w:r>
      <w:r>
        <w:rPr>
          <w:rFonts w:eastAsia="Times New Roman" w:cs="Times New Roman"/>
          <w:szCs w:val="24"/>
        </w:rPr>
        <w:t>E</w:t>
      </w:r>
      <w:r w:rsidRPr="00D66024">
        <w:rPr>
          <w:rFonts w:eastAsia="Times New Roman" w:cs="Times New Roman"/>
          <w:szCs w:val="24"/>
        </w:rPr>
        <w:t>ffect</w:t>
      </w:r>
      <w:r>
        <w:rPr>
          <w:rFonts w:eastAsia="Times New Roman" w:cs="Times New Roman"/>
          <w:szCs w:val="24"/>
        </w:rPr>
        <w:t>ive date:</w:t>
      </w:r>
      <w:r w:rsidRPr="00D66024">
        <w:rPr>
          <w:rFonts w:eastAsia="Times New Roman" w:cs="Times New Roman"/>
          <w:szCs w:val="24"/>
        </w:rPr>
        <w:t xml:space="preserve"> September 1, 2025.</w:t>
      </w:r>
    </w:p>
    <w:sectPr w:rsidR="00AC6EB9"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7B02" w:rsidRDefault="009A7B02" w:rsidP="000F1DF9">
      <w:pPr>
        <w:spacing w:after="0" w:line="240" w:lineRule="auto"/>
      </w:pPr>
      <w:r>
        <w:separator/>
      </w:r>
    </w:p>
  </w:endnote>
  <w:endnote w:type="continuationSeparator" w:id="0">
    <w:p w:rsidR="009A7B02" w:rsidRDefault="009A7B0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A7B0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C6EB9">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C6EB9">
                <w:rPr>
                  <w:sz w:val="20"/>
                  <w:szCs w:val="20"/>
                </w:rPr>
                <w:t>S.B. 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C6EB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A7B0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7B02" w:rsidRDefault="009A7B02" w:rsidP="000F1DF9">
      <w:pPr>
        <w:spacing w:after="0" w:line="240" w:lineRule="auto"/>
      </w:pPr>
      <w:r>
        <w:separator/>
      </w:r>
    </w:p>
  </w:footnote>
  <w:footnote w:type="continuationSeparator" w:id="0">
    <w:p w:rsidR="009A7B02" w:rsidRDefault="009A7B0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16E"/>
    <w:multiLevelType w:val="multilevel"/>
    <w:tmpl w:val="D080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81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042F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A7B02"/>
    <w:rsid w:val="00AC6EB9"/>
    <w:rsid w:val="00AE3F44"/>
    <w:rsid w:val="00B43543"/>
    <w:rsid w:val="00B53F07"/>
    <w:rsid w:val="00B97023"/>
    <w:rsid w:val="00BC7495"/>
    <w:rsid w:val="00BD0CEE"/>
    <w:rsid w:val="00BE4852"/>
    <w:rsid w:val="00C04606"/>
    <w:rsid w:val="00C10A08"/>
    <w:rsid w:val="00C40C1A"/>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95A65"/>
  <w15:docId w15:val="{A27C9DC8-A2D1-430A-A914-01F9CF9B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C6EB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31D9EC6509A4DDE92055148F634F0AB"/>
        <w:category>
          <w:name w:val="General"/>
          <w:gallery w:val="placeholder"/>
        </w:category>
        <w:types>
          <w:type w:val="bbPlcHdr"/>
        </w:types>
        <w:behaviors>
          <w:behavior w:val="content"/>
        </w:behaviors>
        <w:guid w:val="{B9544768-474C-48D9-99E3-10B526E377CA}"/>
      </w:docPartPr>
      <w:docPartBody>
        <w:p w:rsidR="002E6FCF" w:rsidRDefault="002E6FCF"/>
      </w:docPartBody>
    </w:docPart>
    <w:docPart>
      <w:docPartPr>
        <w:name w:val="6CBC71F552A54E46BBBA2DF371406FF3"/>
        <w:category>
          <w:name w:val="General"/>
          <w:gallery w:val="placeholder"/>
        </w:category>
        <w:types>
          <w:type w:val="bbPlcHdr"/>
        </w:types>
        <w:behaviors>
          <w:behavior w:val="content"/>
        </w:behaviors>
        <w:guid w:val="{CD601E1D-85A3-498A-A340-7AF3D2E58FF2}"/>
      </w:docPartPr>
      <w:docPartBody>
        <w:p w:rsidR="002E6FCF" w:rsidRDefault="002E6FCF"/>
      </w:docPartBody>
    </w:docPart>
    <w:docPart>
      <w:docPartPr>
        <w:name w:val="4263B406E3684F4DA0BBC93A52D13A9B"/>
        <w:category>
          <w:name w:val="General"/>
          <w:gallery w:val="placeholder"/>
        </w:category>
        <w:types>
          <w:type w:val="bbPlcHdr"/>
        </w:types>
        <w:behaviors>
          <w:behavior w:val="content"/>
        </w:behaviors>
        <w:guid w:val="{7A3262D3-5370-4734-AF19-AE9828C7B5D8}"/>
      </w:docPartPr>
      <w:docPartBody>
        <w:p w:rsidR="002E6FCF" w:rsidRDefault="002E6FCF"/>
      </w:docPartBody>
    </w:docPart>
    <w:docPart>
      <w:docPartPr>
        <w:name w:val="E70FDD41EFD94AEE8375DD42DEAFAA5B"/>
        <w:category>
          <w:name w:val="General"/>
          <w:gallery w:val="placeholder"/>
        </w:category>
        <w:types>
          <w:type w:val="bbPlcHdr"/>
        </w:types>
        <w:behaviors>
          <w:behavior w:val="content"/>
        </w:behaviors>
        <w:guid w:val="{F41673D0-FE27-40CD-8B82-6740497CA0BB}"/>
      </w:docPartPr>
      <w:docPartBody>
        <w:p w:rsidR="002E6FCF" w:rsidRDefault="002E6FCF"/>
      </w:docPartBody>
    </w:docPart>
    <w:docPart>
      <w:docPartPr>
        <w:name w:val="B4F3906898234655B0CFD1C599F73BED"/>
        <w:category>
          <w:name w:val="General"/>
          <w:gallery w:val="placeholder"/>
        </w:category>
        <w:types>
          <w:type w:val="bbPlcHdr"/>
        </w:types>
        <w:behaviors>
          <w:behavior w:val="content"/>
        </w:behaviors>
        <w:guid w:val="{2A4FB38E-FBE1-4772-8E6E-D13E9FB8EBA0}"/>
      </w:docPartPr>
      <w:docPartBody>
        <w:p w:rsidR="002E6FCF" w:rsidRDefault="002E6FCF"/>
      </w:docPartBody>
    </w:docPart>
    <w:docPart>
      <w:docPartPr>
        <w:name w:val="77E7924E162F4CA9AC175616BD7B3C5D"/>
        <w:category>
          <w:name w:val="General"/>
          <w:gallery w:val="placeholder"/>
        </w:category>
        <w:types>
          <w:type w:val="bbPlcHdr"/>
        </w:types>
        <w:behaviors>
          <w:behavior w:val="content"/>
        </w:behaviors>
        <w:guid w:val="{93257AEF-E234-411E-91D9-388618E976AD}"/>
      </w:docPartPr>
      <w:docPartBody>
        <w:p w:rsidR="002E6FCF" w:rsidRDefault="002E6FCF"/>
      </w:docPartBody>
    </w:docPart>
    <w:docPart>
      <w:docPartPr>
        <w:name w:val="061666D0DDBA45989DF74E532C52C0C3"/>
        <w:category>
          <w:name w:val="General"/>
          <w:gallery w:val="placeholder"/>
        </w:category>
        <w:types>
          <w:type w:val="bbPlcHdr"/>
        </w:types>
        <w:behaviors>
          <w:behavior w:val="content"/>
        </w:behaviors>
        <w:guid w:val="{6B10CC5F-A9AB-4F1D-BA25-4E70F289785D}"/>
      </w:docPartPr>
      <w:docPartBody>
        <w:p w:rsidR="002E6FCF" w:rsidRDefault="002E6FCF"/>
      </w:docPartBody>
    </w:docPart>
    <w:docPart>
      <w:docPartPr>
        <w:name w:val="C8F449C47E2842A397FF3AA39F81B113"/>
        <w:category>
          <w:name w:val="General"/>
          <w:gallery w:val="placeholder"/>
        </w:category>
        <w:types>
          <w:type w:val="bbPlcHdr"/>
        </w:types>
        <w:behaviors>
          <w:behavior w:val="content"/>
        </w:behaviors>
        <w:guid w:val="{891F4067-8F98-46E5-84BF-5BD9C20C3FDF}"/>
      </w:docPartPr>
      <w:docPartBody>
        <w:p w:rsidR="002E6FCF" w:rsidRDefault="002E6FCF"/>
      </w:docPartBody>
    </w:docPart>
    <w:docPart>
      <w:docPartPr>
        <w:name w:val="BF60AC701BE64FA0877A2D3C8078A9DC"/>
        <w:category>
          <w:name w:val="General"/>
          <w:gallery w:val="placeholder"/>
        </w:category>
        <w:types>
          <w:type w:val="bbPlcHdr"/>
        </w:types>
        <w:behaviors>
          <w:behavior w:val="content"/>
        </w:behaviors>
        <w:guid w:val="{170AE057-44B2-4F60-A246-17C48E92F94B}"/>
      </w:docPartPr>
      <w:docPartBody>
        <w:p w:rsidR="002E6FCF" w:rsidRDefault="002E6FCF"/>
      </w:docPartBody>
    </w:docPart>
    <w:docPart>
      <w:docPartPr>
        <w:name w:val="A26D0A12F1964E5FAC5C2AEA02AF80DA"/>
        <w:category>
          <w:name w:val="General"/>
          <w:gallery w:val="placeholder"/>
        </w:category>
        <w:types>
          <w:type w:val="bbPlcHdr"/>
        </w:types>
        <w:behaviors>
          <w:behavior w:val="content"/>
        </w:behaviors>
        <w:guid w:val="{2872EF9F-6BD7-4EB8-AEB1-20A035D62101}"/>
      </w:docPartPr>
      <w:docPartBody>
        <w:p w:rsidR="002E6FCF" w:rsidRDefault="00266254" w:rsidP="00266254">
          <w:pPr>
            <w:pStyle w:val="A26D0A12F1964E5FAC5C2AEA02AF80DA"/>
          </w:pPr>
          <w:r w:rsidRPr="00A30DD1">
            <w:rPr>
              <w:rStyle w:val="PlaceholderText"/>
            </w:rPr>
            <w:t>Click here to enter a date.</w:t>
          </w:r>
        </w:p>
      </w:docPartBody>
    </w:docPart>
    <w:docPart>
      <w:docPartPr>
        <w:name w:val="08621E585ED34FD28A07DC041BB713FC"/>
        <w:category>
          <w:name w:val="General"/>
          <w:gallery w:val="placeholder"/>
        </w:category>
        <w:types>
          <w:type w:val="bbPlcHdr"/>
        </w:types>
        <w:behaviors>
          <w:behavior w:val="content"/>
        </w:behaviors>
        <w:guid w:val="{96564997-2524-48C3-91D6-B7EA2578A287}"/>
      </w:docPartPr>
      <w:docPartBody>
        <w:p w:rsidR="002E6FCF" w:rsidRDefault="002E6FCF"/>
      </w:docPartBody>
    </w:docPart>
    <w:docPart>
      <w:docPartPr>
        <w:name w:val="1BB205A243AE46FD8A1901A49397787F"/>
        <w:category>
          <w:name w:val="General"/>
          <w:gallery w:val="placeholder"/>
        </w:category>
        <w:types>
          <w:type w:val="bbPlcHdr"/>
        </w:types>
        <w:behaviors>
          <w:behavior w:val="content"/>
        </w:behaviors>
        <w:guid w:val="{6E2C7B04-2F7C-4CEC-8D11-3195762246C8}"/>
      </w:docPartPr>
      <w:docPartBody>
        <w:p w:rsidR="002E6FCF" w:rsidRDefault="002E6FCF"/>
      </w:docPartBody>
    </w:docPart>
    <w:docPart>
      <w:docPartPr>
        <w:name w:val="A6FD7D4301784870A06BC3E6783A5632"/>
        <w:category>
          <w:name w:val="General"/>
          <w:gallery w:val="placeholder"/>
        </w:category>
        <w:types>
          <w:type w:val="bbPlcHdr"/>
        </w:types>
        <w:behaviors>
          <w:behavior w:val="content"/>
        </w:behaviors>
        <w:guid w:val="{5AF1994A-5F41-4CEF-9254-5050648BF20E}"/>
      </w:docPartPr>
      <w:docPartBody>
        <w:p w:rsidR="002E6FCF" w:rsidRDefault="00266254" w:rsidP="00266254">
          <w:pPr>
            <w:pStyle w:val="A6FD7D4301784870A06BC3E6783A5632"/>
          </w:pPr>
          <w:r>
            <w:rPr>
              <w:rFonts w:eastAsia="Times New Roman" w:cs="Times New Roman"/>
              <w:bCs/>
            </w:rPr>
            <w:t xml:space="preserve"> </w:t>
          </w:r>
        </w:p>
      </w:docPartBody>
    </w:docPart>
    <w:docPart>
      <w:docPartPr>
        <w:name w:val="BF62C3AD9614430298E095E821CFFDC6"/>
        <w:category>
          <w:name w:val="General"/>
          <w:gallery w:val="placeholder"/>
        </w:category>
        <w:types>
          <w:type w:val="bbPlcHdr"/>
        </w:types>
        <w:behaviors>
          <w:behavior w:val="content"/>
        </w:behaviors>
        <w:guid w:val="{36CA8232-603C-4CF8-A201-24D8F844CCBC}"/>
      </w:docPartPr>
      <w:docPartBody>
        <w:p w:rsidR="002E6FCF" w:rsidRDefault="002E6FCF"/>
      </w:docPartBody>
    </w:docPart>
    <w:docPart>
      <w:docPartPr>
        <w:name w:val="708BFDF2AE2F475A9BC13877893A05EC"/>
        <w:category>
          <w:name w:val="General"/>
          <w:gallery w:val="placeholder"/>
        </w:category>
        <w:types>
          <w:type w:val="bbPlcHdr"/>
        </w:types>
        <w:behaviors>
          <w:behavior w:val="content"/>
        </w:behaviors>
        <w:guid w:val="{C9ECD42D-18A6-4132-A9A8-6AB8C1C90994}"/>
      </w:docPartPr>
      <w:docPartBody>
        <w:p w:rsidR="002E6FCF" w:rsidRDefault="002E6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66254"/>
    <w:rsid w:val="00280096"/>
    <w:rsid w:val="00290C4E"/>
    <w:rsid w:val="002A4665"/>
    <w:rsid w:val="002A5E86"/>
    <w:rsid w:val="002E6FCF"/>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40C1A"/>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254"/>
    <w:rPr>
      <w:color w:val="808080"/>
    </w:rPr>
  </w:style>
  <w:style w:type="paragraph" w:customStyle="1" w:styleId="A26D0A12F1964E5FAC5C2AEA02AF80DA">
    <w:name w:val="A26D0A12F1964E5FAC5C2AEA02AF80DA"/>
    <w:rsid w:val="00266254"/>
    <w:pPr>
      <w:spacing w:after="160" w:line="278" w:lineRule="auto"/>
    </w:pPr>
    <w:rPr>
      <w:kern w:val="2"/>
      <w:sz w:val="24"/>
      <w:szCs w:val="24"/>
      <w14:ligatures w14:val="standardContextual"/>
    </w:rPr>
  </w:style>
  <w:style w:type="paragraph" w:customStyle="1" w:styleId="A6FD7D4301784870A06BC3E6783A5632">
    <w:name w:val="A6FD7D4301784870A06BC3E6783A5632"/>
    <w:rsid w:val="0026625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4852</Words>
  <Characters>27662</Characters>
  <Application>Microsoft Office Word</Application>
  <DocSecurity>0</DocSecurity>
  <Lines>230</Lines>
  <Paragraphs>64</Paragraphs>
  <ScaleCrop>false</ScaleCrop>
  <Company>Texas Legislative Council</Company>
  <LinksUpToDate>false</LinksUpToDate>
  <CharactersWithSpaces>32450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2025-03-21T20:47:00Z</cp:lastPrinted>
  <dcterms:created xsi:type="dcterms:W3CDTF">2015-05-29T14:24:00Z</dcterms:created>
  <dcterms:modified xsi:type="dcterms:W3CDTF">2025-03-21T20:47:00Z</dcterms:modified>
</cp:coreProperties>
</file>

<file path=docProps/custom.xml><?xml version="1.0" encoding="utf-8"?>
<op:Properties xmlns:vt="http://schemas.openxmlformats.org/officeDocument/2006/docPropsVTypes" xmlns:op="http://schemas.openxmlformats.org/officeDocument/2006/custom-properties"/>
</file>