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56A3" w:rsidRDefault="009456A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0FF569A1C9E4F9B9893F4AA3B6926EB"/>
          </w:placeholder>
        </w:sdtPr>
        <w:sdtContent>
          <w:r w:rsidRPr="005C2A78">
            <w:rPr>
              <w:rFonts w:cs="Times New Roman"/>
              <w:b/>
              <w:szCs w:val="24"/>
              <w:u w:val="single"/>
            </w:rPr>
            <w:t>BILL ANALYSIS</w:t>
          </w:r>
        </w:sdtContent>
      </w:sdt>
    </w:p>
    <w:p w:rsidR="009456A3" w:rsidRPr="00585C31" w:rsidRDefault="009456A3" w:rsidP="000F1DF9">
      <w:pPr>
        <w:spacing w:after="0" w:line="240" w:lineRule="auto"/>
        <w:rPr>
          <w:rFonts w:cs="Times New Roman"/>
          <w:szCs w:val="24"/>
        </w:rPr>
      </w:pPr>
    </w:p>
    <w:p w:rsidR="009456A3" w:rsidRPr="00585C31" w:rsidRDefault="009456A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456A3" w:rsidTr="000F1DF9">
        <w:tc>
          <w:tcPr>
            <w:tcW w:w="2718" w:type="dxa"/>
          </w:tcPr>
          <w:p w:rsidR="009456A3" w:rsidRPr="005C2A78" w:rsidRDefault="009456A3" w:rsidP="006D756B">
            <w:pPr>
              <w:rPr>
                <w:rFonts w:cs="Times New Roman"/>
                <w:szCs w:val="24"/>
              </w:rPr>
            </w:pPr>
            <w:sdt>
              <w:sdtPr>
                <w:rPr>
                  <w:rFonts w:cs="Times New Roman"/>
                  <w:szCs w:val="24"/>
                </w:rPr>
                <w:alias w:val="Agency Title"/>
                <w:tag w:val="AgencyTitleContentControl"/>
                <w:id w:val="1920747753"/>
                <w:lock w:val="sdtContentLocked"/>
                <w:placeholder>
                  <w:docPart w:val="01E9A6362D24400086B310EE2FEFE82B"/>
                </w:placeholder>
              </w:sdtPr>
              <w:sdtEndPr>
                <w:rPr>
                  <w:rFonts w:cstheme="minorBidi"/>
                  <w:szCs w:val="22"/>
                </w:rPr>
              </w:sdtEndPr>
              <w:sdtContent>
                <w:r>
                  <w:rPr>
                    <w:rFonts w:cs="Times New Roman"/>
                    <w:szCs w:val="24"/>
                  </w:rPr>
                  <w:t>Senate Research Center</w:t>
                </w:r>
              </w:sdtContent>
            </w:sdt>
          </w:p>
        </w:tc>
        <w:tc>
          <w:tcPr>
            <w:tcW w:w="6858" w:type="dxa"/>
          </w:tcPr>
          <w:p w:rsidR="009456A3" w:rsidRPr="00FF6471" w:rsidRDefault="009456A3" w:rsidP="000F1DF9">
            <w:pPr>
              <w:jc w:val="right"/>
              <w:rPr>
                <w:rFonts w:cs="Times New Roman"/>
                <w:szCs w:val="24"/>
              </w:rPr>
            </w:pPr>
            <w:sdt>
              <w:sdtPr>
                <w:rPr>
                  <w:rFonts w:cs="Times New Roman"/>
                  <w:szCs w:val="24"/>
                </w:rPr>
                <w:alias w:val="Bill Number"/>
                <w:tag w:val="BillNumberOne"/>
                <w:id w:val="-410784069"/>
                <w:lock w:val="sdtContentLocked"/>
                <w:placeholder>
                  <w:docPart w:val="499B97E897F94D6E852B410BD75381A4"/>
                </w:placeholder>
              </w:sdtPr>
              <w:sdtContent>
                <w:r>
                  <w:rPr>
                    <w:rFonts w:cs="Times New Roman"/>
                    <w:szCs w:val="24"/>
                  </w:rPr>
                  <w:t>S.B. 372</w:t>
                </w:r>
              </w:sdtContent>
            </w:sdt>
          </w:p>
        </w:tc>
      </w:tr>
      <w:tr w:rsidR="009456A3" w:rsidTr="000F1DF9">
        <w:sdt>
          <w:sdtPr>
            <w:rPr>
              <w:rFonts w:cs="Times New Roman"/>
              <w:szCs w:val="24"/>
            </w:rPr>
            <w:alias w:val="TLCNumber"/>
            <w:tag w:val="TLCNumber"/>
            <w:id w:val="-542600604"/>
            <w:lock w:val="sdtLocked"/>
            <w:placeholder>
              <w:docPart w:val="2CEE5712A13B4E4CA5C92B838293BFC7"/>
            </w:placeholder>
            <w:showingPlcHdr/>
          </w:sdtPr>
          <w:sdtContent>
            <w:tc>
              <w:tcPr>
                <w:tcW w:w="2718" w:type="dxa"/>
              </w:tcPr>
              <w:p w:rsidR="009456A3" w:rsidRPr="000F1DF9" w:rsidRDefault="009456A3" w:rsidP="00C65088">
                <w:pPr>
                  <w:rPr>
                    <w:rFonts w:cs="Times New Roman"/>
                    <w:szCs w:val="24"/>
                  </w:rPr>
                </w:pPr>
              </w:p>
            </w:tc>
          </w:sdtContent>
        </w:sdt>
        <w:tc>
          <w:tcPr>
            <w:tcW w:w="6858" w:type="dxa"/>
          </w:tcPr>
          <w:p w:rsidR="009456A3" w:rsidRPr="005C2A78" w:rsidRDefault="009456A3" w:rsidP="00073EDD">
            <w:pPr>
              <w:jc w:val="right"/>
              <w:rPr>
                <w:rFonts w:cs="Times New Roman"/>
                <w:szCs w:val="24"/>
              </w:rPr>
            </w:pPr>
            <w:sdt>
              <w:sdtPr>
                <w:rPr>
                  <w:rFonts w:cs="Times New Roman"/>
                  <w:szCs w:val="24"/>
                </w:rPr>
                <w:alias w:val="Author Label"/>
                <w:tag w:val="By"/>
                <w:id w:val="72399597"/>
                <w:lock w:val="sdtLocked"/>
                <w:placeholder>
                  <w:docPart w:val="05BF352D06404BA58F3DB80EFFB47DA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8F57C1D107043A389608FA4EEEE8D92"/>
                </w:placeholder>
              </w:sdtPr>
              <w:sdtContent>
                <w:r>
                  <w:rPr>
                    <w:rFonts w:cs="Times New Roman"/>
                    <w:szCs w:val="24"/>
                  </w:rPr>
                  <w:t>Campbell</w:t>
                </w:r>
              </w:sdtContent>
            </w:sdt>
            <w:sdt>
              <w:sdtPr>
                <w:rPr>
                  <w:rFonts w:cs="Times New Roman"/>
                  <w:szCs w:val="24"/>
                </w:rPr>
                <w:alias w:val="Sponsor"/>
                <w:tag w:val="Sponsor"/>
                <w:id w:val="-2039656131"/>
                <w:lock w:val="sdtContentLocked"/>
                <w:placeholder>
                  <w:docPart w:val="17DD53FD3BDC461F8092608D476A5C3E"/>
                </w:placeholder>
                <w:showingPlcHdr/>
              </w:sdtPr>
              <w:sdtContent/>
            </w:sdt>
            <w:sdt>
              <w:sdtPr>
                <w:rPr>
                  <w:rFonts w:cs="Times New Roman"/>
                  <w:szCs w:val="24"/>
                </w:rPr>
                <w:alias w:val="DualSponsor"/>
                <w:tag w:val="DualSponsor"/>
                <w:id w:val="1029379812"/>
                <w:lock w:val="sdtContentLocked"/>
                <w:placeholder>
                  <w:docPart w:val="F5FC347782BA464595ED698B77FC2FDD"/>
                </w:placeholder>
                <w:showingPlcHdr/>
              </w:sdtPr>
              <w:sdtContent/>
            </w:sdt>
          </w:p>
        </w:tc>
      </w:tr>
      <w:tr w:rsidR="009456A3" w:rsidTr="000F1DF9">
        <w:tc>
          <w:tcPr>
            <w:tcW w:w="2718" w:type="dxa"/>
          </w:tcPr>
          <w:p w:rsidR="009456A3" w:rsidRPr="00BC7495" w:rsidRDefault="009456A3" w:rsidP="000F1DF9">
            <w:pPr>
              <w:rPr>
                <w:rFonts w:cs="Times New Roman"/>
                <w:szCs w:val="24"/>
              </w:rPr>
            </w:pPr>
          </w:p>
        </w:tc>
        <w:sdt>
          <w:sdtPr>
            <w:rPr>
              <w:rFonts w:cs="Times New Roman"/>
              <w:szCs w:val="24"/>
            </w:rPr>
            <w:alias w:val="Committee"/>
            <w:tag w:val="Committee"/>
            <w:id w:val="1914272295"/>
            <w:lock w:val="sdtContentLocked"/>
            <w:placeholder>
              <w:docPart w:val="146684763DC549F4B6648C0BBB35348D"/>
            </w:placeholder>
          </w:sdtPr>
          <w:sdtContent>
            <w:tc>
              <w:tcPr>
                <w:tcW w:w="6858" w:type="dxa"/>
              </w:tcPr>
              <w:p w:rsidR="009456A3" w:rsidRPr="00FF6471" w:rsidRDefault="009456A3" w:rsidP="000F1DF9">
                <w:pPr>
                  <w:jc w:val="right"/>
                  <w:rPr>
                    <w:rFonts w:cs="Times New Roman"/>
                    <w:szCs w:val="24"/>
                  </w:rPr>
                </w:pPr>
                <w:r>
                  <w:rPr>
                    <w:rFonts w:cs="Times New Roman"/>
                    <w:szCs w:val="24"/>
                  </w:rPr>
                  <w:t>Business &amp; Commerce</w:t>
                </w:r>
              </w:p>
            </w:tc>
          </w:sdtContent>
        </w:sdt>
      </w:tr>
      <w:tr w:rsidR="009456A3" w:rsidTr="000F1DF9">
        <w:tc>
          <w:tcPr>
            <w:tcW w:w="2718" w:type="dxa"/>
          </w:tcPr>
          <w:p w:rsidR="009456A3" w:rsidRPr="00BC7495" w:rsidRDefault="009456A3" w:rsidP="000F1DF9">
            <w:pPr>
              <w:rPr>
                <w:rFonts w:cs="Times New Roman"/>
                <w:szCs w:val="24"/>
              </w:rPr>
            </w:pPr>
          </w:p>
        </w:tc>
        <w:sdt>
          <w:sdtPr>
            <w:rPr>
              <w:rFonts w:cs="Times New Roman"/>
              <w:szCs w:val="24"/>
            </w:rPr>
            <w:alias w:val="Date"/>
            <w:tag w:val="DateContentControl"/>
            <w:id w:val="1178081906"/>
            <w:lock w:val="sdtLocked"/>
            <w:placeholder>
              <w:docPart w:val="9C3603BE0AB64784AC9C57514071961D"/>
            </w:placeholder>
            <w:date w:fullDate="2025-06-05T00:00:00Z">
              <w:dateFormat w:val="M/d/yyyy"/>
              <w:lid w:val="en-US"/>
              <w:storeMappedDataAs w:val="dateTime"/>
              <w:calendar w:val="gregorian"/>
            </w:date>
          </w:sdtPr>
          <w:sdtContent>
            <w:tc>
              <w:tcPr>
                <w:tcW w:w="6858" w:type="dxa"/>
              </w:tcPr>
              <w:p w:rsidR="009456A3" w:rsidRPr="00FF6471" w:rsidRDefault="009456A3" w:rsidP="000F1DF9">
                <w:pPr>
                  <w:jc w:val="right"/>
                  <w:rPr>
                    <w:rFonts w:cs="Times New Roman"/>
                    <w:szCs w:val="24"/>
                  </w:rPr>
                </w:pPr>
                <w:r>
                  <w:rPr>
                    <w:rFonts w:cs="Times New Roman"/>
                    <w:szCs w:val="24"/>
                  </w:rPr>
                  <w:t>6/5/2025</w:t>
                </w:r>
              </w:p>
            </w:tc>
          </w:sdtContent>
        </w:sdt>
      </w:tr>
      <w:tr w:rsidR="009456A3" w:rsidTr="000F1DF9">
        <w:tc>
          <w:tcPr>
            <w:tcW w:w="2718" w:type="dxa"/>
          </w:tcPr>
          <w:p w:rsidR="009456A3" w:rsidRPr="00BC7495" w:rsidRDefault="009456A3" w:rsidP="000F1DF9">
            <w:pPr>
              <w:rPr>
                <w:rFonts w:cs="Times New Roman"/>
                <w:szCs w:val="24"/>
              </w:rPr>
            </w:pPr>
          </w:p>
        </w:tc>
        <w:sdt>
          <w:sdtPr>
            <w:rPr>
              <w:rFonts w:cs="Times New Roman"/>
              <w:szCs w:val="24"/>
            </w:rPr>
            <w:alias w:val="BA Version"/>
            <w:tag w:val="BAVersion"/>
            <w:id w:val="-1685590809"/>
            <w:lock w:val="sdtContentLocked"/>
            <w:placeholder>
              <w:docPart w:val="E7BE8338F1BE489FA58D95C81846B401"/>
            </w:placeholder>
          </w:sdtPr>
          <w:sdtContent>
            <w:tc>
              <w:tcPr>
                <w:tcW w:w="6858" w:type="dxa"/>
              </w:tcPr>
              <w:p w:rsidR="009456A3" w:rsidRPr="00FF6471" w:rsidRDefault="009456A3" w:rsidP="000F1DF9">
                <w:pPr>
                  <w:jc w:val="right"/>
                  <w:rPr>
                    <w:rFonts w:cs="Times New Roman"/>
                    <w:szCs w:val="24"/>
                  </w:rPr>
                </w:pPr>
                <w:r>
                  <w:rPr>
                    <w:rFonts w:cs="Times New Roman"/>
                    <w:szCs w:val="24"/>
                  </w:rPr>
                  <w:t>Enrolled</w:t>
                </w:r>
              </w:p>
            </w:tc>
          </w:sdtContent>
        </w:sdt>
      </w:tr>
    </w:tbl>
    <w:p w:rsidR="009456A3" w:rsidRPr="00FF6471" w:rsidRDefault="009456A3" w:rsidP="000F1DF9">
      <w:pPr>
        <w:spacing w:after="0" w:line="240" w:lineRule="auto"/>
        <w:rPr>
          <w:rFonts w:cs="Times New Roman"/>
          <w:szCs w:val="24"/>
        </w:rPr>
      </w:pPr>
    </w:p>
    <w:p w:rsidR="009456A3" w:rsidRPr="00FF6471" w:rsidRDefault="009456A3" w:rsidP="000F1DF9">
      <w:pPr>
        <w:spacing w:after="0" w:line="240" w:lineRule="auto"/>
        <w:rPr>
          <w:rFonts w:cs="Times New Roman"/>
          <w:szCs w:val="24"/>
        </w:rPr>
      </w:pPr>
    </w:p>
    <w:p w:rsidR="009456A3" w:rsidRPr="00FF6471" w:rsidRDefault="009456A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256F5045965486DA8322110921DAE60"/>
        </w:placeholder>
      </w:sdtPr>
      <w:sdtContent>
        <w:p w:rsidR="009456A3" w:rsidRDefault="009456A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B172A0A3F264C0FABF796C7CB9274EA"/>
        </w:placeholder>
      </w:sdtPr>
      <w:sdtContent>
        <w:p w:rsidR="009456A3" w:rsidRDefault="009456A3" w:rsidP="009456A3">
          <w:pPr>
            <w:pStyle w:val="NormalWeb"/>
            <w:spacing w:before="0" w:beforeAutospacing="0" w:after="0" w:afterAutospacing="0"/>
            <w:jc w:val="both"/>
            <w:divId w:val="8069333"/>
            <w:rPr>
              <w:rFonts w:eastAsia="Times New Roman" w:cstheme="minorBidi"/>
              <w:bCs/>
              <w:szCs w:val="22"/>
            </w:rPr>
          </w:pPr>
        </w:p>
        <w:p w:rsidR="009456A3" w:rsidRDefault="009456A3" w:rsidP="009456A3">
          <w:pPr>
            <w:pStyle w:val="NormalWeb"/>
            <w:spacing w:before="0" w:beforeAutospacing="0" w:after="0" w:afterAutospacing="0"/>
            <w:jc w:val="both"/>
            <w:divId w:val="8069333"/>
          </w:pPr>
          <w:r>
            <w:t>Property Code Chapter 51 relates to liens created against real property as enforcement of a deed of trust. It authorizes a trustee or a substitute trustee to conduct a foreclosure sale and defines both using the term "person." Some confusion may exist on the question whether a "person" acting as a substitute trustee under Property Code Chapter 51 may be a legal entity such as a government entity, corporation, organization, etc., or if a substitute trustee must be a natural person, i.e., an individual human being.</w:t>
          </w:r>
        </w:p>
        <w:p w:rsidR="009456A3" w:rsidRDefault="009456A3" w:rsidP="009456A3">
          <w:pPr>
            <w:pStyle w:val="NormalWeb"/>
            <w:spacing w:before="0" w:beforeAutospacing="0" w:after="0" w:afterAutospacing="0"/>
            <w:jc w:val="both"/>
            <w:divId w:val="8069333"/>
          </w:pPr>
        </w:p>
        <w:p w:rsidR="009456A3" w:rsidRDefault="009456A3" w:rsidP="009456A3">
          <w:pPr>
            <w:pStyle w:val="NormalWeb"/>
            <w:spacing w:before="0" w:beforeAutospacing="0" w:after="0" w:afterAutospacing="0"/>
            <w:jc w:val="both"/>
            <w:divId w:val="8069333"/>
          </w:pPr>
          <w:r>
            <w:t>A recent Texas Attorney General opinion (Opinion No. KP-0424) found that a court would likely conclude that a corporate entity is a "person" under Property Code Chapter 51 and thus may serve as a substitute trustee for purposes of conducting a mortgage foreclosure sale. The attorney general's opinion noted that the Texas Code Construction Act (Chapter 311, Government Code) provides definitions of common terms that "apply unless the statute or context . . . requires a different definition," and further noted that there is no different definition of "person" in Property Code Chapter 51. The attorney general opinion went on to find that the Code Construction Act's definition of "person" includes a "corporation, organization, government or governmental subdivision or agency, business trust, estate, trust, partnership, association, and any other legal entity." The attorney general opinion also cited relevant Texas case law that further suggests that a "person" authorized to act as trustee or substitute trustee may be a legal entity such as corporation, organization, etc.</w:t>
          </w:r>
        </w:p>
        <w:p w:rsidR="009456A3" w:rsidRDefault="009456A3" w:rsidP="009456A3">
          <w:pPr>
            <w:pStyle w:val="NormalWeb"/>
            <w:spacing w:before="0" w:beforeAutospacing="0" w:after="0" w:afterAutospacing="0"/>
            <w:jc w:val="both"/>
            <w:divId w:val="8069333"/>
          </w:pPr>
        </w:p>
        <w:p w:rsidR="009456A3" w:rsidRDefault="009456A3" w:rsidP="009456A3">
          <w:pPr>
            <w:pStyle w:val="NormalWeb"/>
            <w:spacing w:before="0" w:beforeAutospacing="0" w:after="0" w:afterAutospacing="0"/>
            <w:jc w:val="both"/>
            <w:divId w:val="8069333"/>
          </w:pPr>
          <w:r>
            <w:t>Although the attorney general's opinion should help clarify this matter, a legislative clarification in Property Code Chapter 51 will help further resolve any lingering confusion.</w:t>
          </w:r>
        </w:p>
        <w:p w:rsidR="009456A3" w:rsidRDefault="009456A3" w:rsidP="009456A3">
          <w:pPr>
            <w:pStyle w:val="NormalWeb"/>
            <w:spacing w:before="0" w:beforeAutospacing="0" w:after="0" w:afterAutospacing="0"/>
            <w:jc w:val="both"/>
            <w:divId w:val="8069333"/>
          </w:pPr>
        </w:p>
        <w:p w:rsidR="009456A3" w:rsidRPr="00B41C5B" w:rsidRDefault="009456A3" w:rsidP="009456A3">
          <w:pPr>
            <w:pStyle w:val="NormalWeb"/>
            <w:spacing w:before="0" w:beforeAutospacing="0" w:after="0" w:afterAutospacing="0"/>
            <w:jc w:val="both"/>
            <w:divId w:val="8069333"/>
          </w:pPr>
          <w:r>
            <w:t>S.B. 372 addresses this issue in Property Code Chapter 51 by applying the legal definition of "person" in the Texas Code Construction Act (Chapter 311, Government Code) to Property Code Chapter 51's definition of which entities can act as a trustee or substitute trustee. The bill will resolve any lingering confusion by explicitly stating in Property Code Chapter 51 that a trustee or substitute trustee means an individual, corporation, organization, government or governmental subdivision or agency, business trust, estate, trust, partnership, association, or other legal entity.</w:t>
          </w:r>
        </w:p>
        <w:p w:rsidR="009456A3" w:rsidRPr="00D70925" w:rsidRDefault="009456A3" w:rsidP="009456A3">
          <w:pPr>
            <w:spacing w:after="0" w:line="240" w:lineRule="auto"/>
            <w:jc w:val="both"/>
            <w:rPr>
              <w:rFonts w:eastAsia="Times New Roman" w:cs="Times New Roman"/>
              <w:bCs/>
              <w:szCs w:val="24"/>
            </w:rPr>
          </w:pPr>
        </w:p>
      </w:sdtContent>
    </w:sdt>
    <w:p w:rsidR="009456A3" w:rsidRDefault="009456A3" w:rsidP="00B01D3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372 </w:t>
      </w:r>
      <w:bookmarkStart w:id="1" w:name="AmendsCurrentLaw"/>
      <w:bookmarkEnd w:id="1"/>
      <w:r>
        <w:rPr>
          <w:rFonts w:cs="Times New Roman"/>
          <w:szCs w:val="24"/>
        </w:rPr>
        <w:t>amends current law relating to the persons authorized or appointed to exercise the power of sale under the terms of a contract lien on real property.</w:t>
      </w:r>
    </w:p>
    <w:p w:rsidR="009456A3" w:rsidRPr="009943DD" w:rsidRDefault="009456A3" w:rsidP="000F1DF9">
      <w:pPr>
        <w:spacing w:after="0" w:line="240" w:lineRule="auto"/>
        <w:jc w:val="both"/>
        <w:rPr>
          <w:rFonts w:eastAsia="Times New Roman" w:cs="Times New Roman"/>
          <w:szCs w:val="24"/>
        </w:rPr>
      </w:pPr>
    </w:p>
    <w:p w:rsidR="009456A3" w:rsidRPr="005C2A78" w:rsidRDefault="009456A3"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EF74A4BD53B4C379D948EF25717BFF1"/>
          </w:placeholder>
        </w:sdtPr>
        <w:sdtContent>
          <w:r>
            <w:rPr>
              <w:rFonts w:eastAsia="Times New Roman" w:cs="Times New Roman"/>
              <w:b/>
              <w:szCs w:val="24"/>
              <w:u w:val="single"/>
            </w:rPr>
            <w:t>RULEMAKING AUTHORITY</w:t>
          </w:r>
        </w:sdtContent>
      </w:sdt>
    </w:p>
    <w:p w:rsidR="009456A3" w:rsidRPr="006529C4" w:rsidRDefault="009456A3" w:rsidP="00B01D3C">
      <w:pPr>
        <w:spacing w:after="0" w:line="240" w:lineRule="auto"/>
        <w:jc w:val="both"/>
        <w:rPr>
          <w:rFonts w:cs="Times New Roman"/>
          <w:szCs w:val="24"/>
        </w:rPr>
      </w:pPr>
    </w:p>
    <w:p w:rsidR="009456A3" w:rsidRPr="006529C4" w:rsidRDefault="009456A3" w:rsidP="00B01D3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456A3" w:rsidRPr="006529C4" w:rsidRDefault="009456A3" w:rsidP="00B01D3C">
      <w:pPr>
        <w:spacing w:after="0" w:line="240" w:lineRule="auto"/>
        <w:jc w:val="both"/>
        <w:rPr>
          <w:rFonts w:cs="Times New Roman"/>
          <w:szCs w:val="24"/>
        </w:rPr>
      </w:pPr>
    </w:p>
    <w:p w:rsidR="009456A3" w:rsidRPr="005C2A78" w:rsidRDefault="009456A3" w:rsidP="00B01D3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A931DBA8C86425B989FE8C11806AEE1"/>
          </w:placeholder>
        </w:sdtPr>
        <w:sdtContent>
          <w:r>
            <w:rPr>
              <w:rFonts w:eastAsia="Times New Roman" w:cs="Times New Roman"/>
              <w:b/>
              <w:szCs w:val="24"/>
              <w:u w:val="single"/>
            </w:rPr>
            <w:t>SECTION BY SECTION ANALYSIS</w:t>
          </w:r>
        </w:sdtContent>
      </w:sdt>
    </w:p>
    <w:p w:rsidR="009456A3" w:rsidRPr="005C2A78" w:rsidRDefault="009456A3" w:rsidP="00B01D3C">
      <w:pPr>
        <w:spacing w:after="0" w:line="240" w:lineRule="auto"/>
        <w:jc w:val="both"/>
        <w:rPr>
          <w:rFonts w:eastAsia="Times New Roman" w:cs="Times New Roman"/>
          <w:szCs w:val="24"/>
        </w:rPr>
      </w:pPr>
    </w:p>
    <w:p w:rsidR="009456A3" w:rsidRDefault="009456A3" w:rsidP="009456A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9943DD">
        <w:rPr>
          <w:rFonts w:eastAsia="Times New Roman" w:cs="Times New Roman"/>
          <w:szCs w:val="24"/>
        </w:rPr>
        <w:t>Sections 51.0001(7) and (8), Property Code,</w:t>
      </w:r>
      <w:r>
        <w:rPr>
          <w:rFonts w:eastAsia="Times New Roman" w:cs="Times New Roman"/>
          <w:szCs w:val="24"/>
        </w:rPr>
        <w:t xml:space="preserve"> as follows:</w:t>
      </w:r>
    </w:p>
    <w:p w:rsidR="009456A3" w:rsidRDefault="009456A3" w:rsidP="009456A3">
      <w:pPr>
        <w:spacing w:after="0" w:line="240" w:lineRule="auto"/>
        <w:jc w:val="both"/>
        <w:rPr>
          <w:rFonts w:eastAsia="Times New Roman" w:cs="Times New Roman"/>
          <w:szCs w:val="24"/>
        </w:rPr>
      </w:pPr>
    </w:p>
    <w:p w:rsidR="009456A3" w:rsidRDefault="009456A3" w:rsidP="009456A3">
      <w:pPr>
        <w:spacing w:after="0" w:line="240" w:lineRule="auto"/>
        <w:ind w:left="720"/>
        <w:jc w:val="both"/>
        <w:rPr>
          <w:rFonts w:eastAsia="Times New Roman" w:cs="Times New Roman"/>
          <w:szCs w:val="24"/>
        </w:rPr>
      </w:pPr>
      <w:r>
        <w:rPr>
          <w:rFonts w:eastAsia="Times New Roman" w:cs="Times New Roman"/>
          <w:szCs w:val="24"/>
        </w:rPr>
        <w:t xml:space="preserve">(7) Provides that "substitute trustee" means </w:t>
      </w:r>
      <w:r w:rsidRPr="009F61D5">
        <w:rPr>
          <w:rFonts w:eastAsia="Times New Roman" w:cs="Times New Roman"/>
          <w:szCs w:val="24"/>
        </w:rPr>
        <w:t>an individual, corporation, organization, government or governmental subdivision or agency, business trust, estate, trust, partnership, association, or other legal entity</w:t>
      </w:r>
      <w:r>
        <w:rPr>
          <w:rFonts w:eastAsia="Times New Roman" w:cs="Times New Roman"/>
          <w:szCs w:val="24"/>
        </w:rPr>
        <w:t xml:space="preserve">, rather than a person, </w:t>
      </w:r>
      <w:r w:rsidRPr="009F61D5">
        <w:rPr>
          <w:rFonts w:eastAsia="Times New Roman" w:cs="Times New Roman"/>
          <w:szCs w:val="24"/>
        </w:rPr>
        <w:t>appointed by the current mortgagee or mortgage servicer under the terms of the security instrument to exercise the power of sale.</w:t>
      </w:r>
    </w:p>
    <w:p w:rsidR="009456A3" w:rsidRDefault="009456A3" w:rsidP="009456A3">
      <w:pPr>
        <w:spacing w:after="0" w:line="240" w:lineRule="auto"/>
        <w:ind w:left="720"/>
        <w:jc w:val="both"/>
        <w:rPr>
          <w:rFonts w:eastAsia="Times New Roman" w:cs="Times New Roman"/>
          <w:szCs w:val="24"/>
        </w:rPr>
      </w:pPr>
    </w:p>
    <w:p w:rsidR="009456A3" w:rsidRPr="005C2A78" w:rsidRDefault="009456A3" w:rsidP="009456A3">
      <w:pPr>
        <w:spacing w:after="0" w:line="240" w:lineRule="auto"/>
        <w:ind w:left="720"/>
        <w:jc w:val="both"/>
        <w:rPr>
          <w:rFonts w:eastAsia="Times New Roman" w:cs="Times New Roman"/>
          <w:szCs w:val="24"/>
        </w:rPr>
      </w:pPr>
      <w:r>
        <w:rPr>
          <w:rFonts w:eastAsia="Times New Roman" w:cs="Times New Roman"/>
          <w:szCs w:val="24"/>
        </w:rPr>
        <w:t xml:space="preserve">(8) Provides that "trustee" means </w:t>
      </w:r>
      <w:r w:rsidRPr="009F61D5">
        <w:rPr>
          <w:rFonts w:eastAsia="Times New Roman" w:cs="Times New Roman"/>
          <w:szCs w:val="24"/>
        </w:rPr>
        <w:t>an individual, corporation, organization, government or governmental subdivision or agency, business trust, estate, trust, partnership, association, or other legal entity</w:t>
      </w:r>
      <w:r>
        <w:rPr>
          <w:rFonts w:eastAsia="Times New Roman" w:cs="Times New Roman"/>
          <w:szCs w:val="24"/>
        </w:rPr>
        <w:t xml:space="preserve">, rather than a person or persons, </w:t>
      </w:r>
      <w:r w:rsidRPr="009F61D5">
        <w:rPr>
          <w:rFonts w:eastAsia="Times New Roman" w:cs="Times New Roman"/>
          <w:szCs w:val="24"/>
        </w:rPr>
        <w:t>authorized to exercise the power of sale under the terms of a security instrument in accordance with Section 51.0074</w:t>
      </w:r>
      <w:r>
        <w:rPr>
          <w:rFonts w:eastAsia="Times New Roman" w:cs="Times New Roman"/>
          <w:szCs w:val="24"/>
        </w:rPr>
        <w:t xml:space="preserve"> (Duties of Trustee)</w:t>
      </w:r>
      <w:r w:rsidRPr="009F61D5">
        <w:rPr>
          <w:rFonts w:eastAsia="Times New Roman" w:cs="Times New Roman"/>
          <w:szCs w:val="24"/>
        </w:rPr>
        <w:t>.</w:t>
      </w:r>
    </w:p>
    <w:p w:rsidR="009456A3" w:rsidRPr="005C2A78" w:rsidRDefault="009456A3" w:rsidP="009456A3">
      <w:pPr>
        <w:spacing w:after="0" w:line="240" w:lineRule="auto"/>
        <w:jc w:val="both"/>
        <w:rPr>
          <w:rFonts w:eastAsia="Times New Roman" w:cs="Times New Roman"/>
          <w:szCs w:val="24"/>
        </w:rPr>
      </w:pPr>
    </w:p>
    <w:p w:rsidR="009456A3" w:rsidRPr="00C8671F" w:rsidRDefault="009456A3" w:rsidP="009456A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w:t>
      </w:r>
    </w:p>
    <w:sectPr w:rsidR="009456A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5FB5" w:rsidRDefault="00F55FB5" w:rsidP="000F1DF9">
      <w:pPr>
        <w:spacing w:after="0" w:line="240" w:lineRule="auto"/>
      </w:pPr>
      <w:r>
        <w:separator/>
      </w:r>
    </w:p>
  </w:endnote>
  <w:endnote w:type="continuationSeparator" w:id="0">
    <w:p w:rsidR="00F55FB5" w:rsidRDefault="00F55FB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55FB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456A3">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456A3">
                <w:rPr>
                  <w:sz w:val="20"/>
                  <w:szCs w:val="20"/>
                </w:rPr>
                <w:t>S.B. 372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456A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55FB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5FB5" w:rsidRDefault="00F55FB5" w:rsidP="000F1DF9">
      <w:pPr>
        <w:spacing w:after="0" w:line="240" w:lineRule="auto"/>
      </w:pPr>
      <w:r>
        <w:separator/>
      </w:r>
    </w:p>
  </w:footnote>
  <w:footnote w:type="continuationSeparator" w:id="0">
    <w:p w:rsidR="00F55FB5" w:rsidRDefault="00F55FB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B0C3A"/>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456A3"/>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A4462"/>
    <w:rsid w:val="00CC3D4A"/>
    <w:rsid w:val="00D11363"/>
    <w:rsid w:val="00D70925"/>
    <w:rsid w:val="00DB48D8"/>
    <w:rsid w:val="00E036F8"/>
    <w:rsid w:val="00E10F50"/>
    <w:rsid w:val="00E23091"/>
    <w:rsid w:val="00E32B14"/>
    <w:rsid w:val="00E46194"/>
    <w:rsid w:val="00EE2AD8"/>
    <w:rsid w:val="00F30915"/>
    <w:rsid w:val="00F55FB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0FDC9"/>
  <w15:docId w15:val="{32779C4D-23F6-45AE-8432-16A7E266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456A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0FF569A1C9E4F9B9893F4AA3B6926EB"/>
        <w:category>
          <w:name w:val="General"/>
          <w:gallery w:val="placeholder"/>
        </w:category>
        <w:types>
          <w:type w:val="bbPlcHdr"/>
        </w:types>
        <w:behaviors>
          <w:behavior w:val="content"/>
        </w:behaviors>
        <w:guid w:val="{6FE27632-59A0-4194-AF17-FF558C3AEF04}"/>
      </w:docPartPr>
      <w:docPartBody>
        <w:p w:rsidR="00140408" w:rsidRDefault="00140408"/>
      </w:docPartBody>
    </w:docPart>
    <w:docPart>
      <w:docPartPr>
        <w:name w:val="01E9A6362D24400086B310EE2FEFE82B"/>
        <w:category>
          <w:name w:val="General"/>
          <w:gallery w:val="placeholder"/>
        </w:category>
        <w:types>
          <w:type w:val="bbPlcHdr"/>
        </w:types>
        <w:behaviors>
          <w:behavior w:val="content"/>
        </w:behaviors>
        <w:guid w:val="{B530CFBC-4173-46ED-A4ED-4D9D2F1BC313}"/>
      </w:docPartPr>
      <w:docPartBody>
        <w:p w:rsidR="00140408" w:rsidRDefault="00140408"/>
      </w:docPartBody>
    </w:docPart>
    <w:docPart>
      <w:docPartPr>
        <w:name w:val="499B97E897F94D6E852B410BD75381A4"/>
        <w:category>
          <w:name w:val="General"/>
          <w:gallery w:val="placeholder"/>
        </w:category>
        <w:types>
          <w:type w:val="bbPlcHdr"/>
        </w:types>
        <w:behaviors>
          <w:behavior w:val="content"/>
        </w:behaviors>
        <w:guid w:val="{6B6C058A-35A9-47C3-B1A7-3D22D5355BB7}"/>
      </w:docPartPr>
      <w:docPartBody>
        <w:p w:rsidR="00140408" w:rsidRDefault="00140408"/>
      </w:docPartBody>
    </w:docPart>
    <w:docPart>
      <w:docPartPr>
        <w:name w:val="2CEE5712A13B4E4CA5C92B838293BFC7"/>
        <w:category>
          <w:name w:val="General"/>
          <w:gallery w:val="placeholder"/>
        </w:category>
        <w:types>
          <w:type w:val="bbPlcHdr"/>
        </w:types>
        <w:behaviors>
          <w:behavior w:val="content"/>
        </w:behaviors>
        <w:guid w:val="{A705C0ED-71D8-4772-95E3-AB4218B5E059}"/>
      </w:docPartPr>
      <w:docPartBody>
        <w:p w:rsidR="00140408" w:rsidRDefault="00140408"/>
      </w:docPartBody>
    </w:docPart>
    <w:docPart>
      <w:docPartPr>
        <w:name w:val="05BF352D06404BA58F3DB80EFFB47DA9"/>
        <w:category>
          <w:name w:val="General"/>
          <w:gallery w:val="placeholder"/>
        </w:category>
        <w:types>
          <w:type w:val="bbPlcHdr"/>
        </w:types>
        <w:behaviors>
          <w:behavior w:val="content"/>
        </w:behaviors>
        <w:guid w:val="{F8CC6032-B041-476C-BBE6-DF103E6A1C6D}"/>
      </w:docPartPr>
      <w:docPartBody>
        <w:p w:rsidR="00140408" w:rsidRDefault="00140408"/>
      </w:docPartBody>
    </w:docPart>
    <w:docPart>
      <w:docPartPr>
        <w:name w:val="28F57C1D107043A389608FA4EEEE8D92"/>
        <w:category>
          <w:name w:val="General"/>
          <w:gallery w:val="placeholder"/>
        </w:category>
        <w:types>
          <w:type w:val="bbPlcHdr"/>
        </w:types>
        <w:behaviors>
          <w:behavior w:val="content"/>
        </w:behaviors>
        <w:guid w:val="{12E67A9D-C4B6-43C0-B289-88F71262CB23}"/>
      </w:docPartPr>
      <w:docPartBody>
        <w:p w:rsidR="00140408" w:rsidRDefault="00140408"/>
      </w:docPartBody>
    </w:docPart>
    <w:docPart>
      <w:docPartPr>
        <w:name w:val="17DD53FD3BDC461F8092608D476A5C3E"/>
        <w:category>
          <w:name w:val="General"/>
          <w:gallery w:val="placeholder"/>
        </w:category>
        <w:types>
          <w:type w:val="bbPlcHdr"/>
        </w:types>
        <w:behaviors>
          <w:behavior w:val="content"/>
        </w:behaviors>
        <w:guid w:val="{B96DE9CE-5586-40B4-8932-B34FF110EE23}"/>
      </w:docPartPr>
      <w:docPartBody>
        <w:p w:rsidR="00140408" w:rsidRDefault="00140408"/>
      </w:docPartBody>
    </w:docPart>
    <w:docPart>
      <w:docPartPr>
        <w:name w:val="F5FC347782BA464595ED698B77FC2FDD"/>
        <w:category>
          <w:name w:val="General"/>
          <w:gallery w:val="placeholder"/>
        </w:category>
        <w:types>
          <w:type w:val="bbPlcHdr"/>
        </w:types>
        <w:behaviors>
          <w:behavior w:val="content"/>
        </w:behaviors>
        <w:guid w:val="{5A898421-95EB-4EA8-B1A7-D01D1DCAA2CB}"/>
      </w:docPartPr>
      <w:docPartBody>
        <w:p w:rsidR="00140408" w:rsidRDefault="00140408"/>
      </w:docPartBody>
    </w:docPart>
    <w:docPart>
      <w:docPartPr>
        <w:name w:val="146684763DC549F4B6648C0BBB35348D"/>
        <w:category>
          <w:name w:val="General"/>
          <w:gallery w:val="placeholder"/>
        </w:category>
        <w:types>
          <w:type w:val="bbPlcHdr"/>
        </w:types>
        <w:behaviors>
          <w:behavior w:val="content"/>
        </w:behaviors>
        <w:guid w:val="{2E76CCAC-5783-4889-80FF-FD232F775B65}"/>
      </w:docPartPr>
      <w:docPartBody>
        <w:p w:rsidR="00140408" w:rsidRDefault="00140408"/>
      </w:docPartBody>
    </w:docPart>
    <w:docPart>
      <w:docPartPr>
        <w:name w:val="9C3603BE0AB64784AC9C57514071961D"/>
        <w:category>
          <w:name w:val="General"/>
          <w:gallery w:val="placeholder"/>
        </w:category>
        <w:types>
          <w:type w:val="bbPlcHdr"/>
        </w:types>
        <w:behaviors>
          <w:behavior w:val="content"/>
        </w:behaviors>
        <w:guid w:val="{D11224EE-6E17-4EAA-8603-151FC6E63901}"/>
      </w:docPartPr>
      <w:docPartBody>
        <w:p w:rsidR="00140408" w:rsidRDefault="004C7718" w:rsidP="004C7718">
          <w:pPr>
            <w:pStyle w:val="9C3603BE0AB64784AC9C57514071961D"/>
          </w:pPr>
          <w:r w:rsidRPr="00A30DD1">
            <w:rPr>
              <w:rStyle w:val="PlaceholderText"/>
            </w:rPr>
            <w:t>Click here to enter a date.</w:t>
          </w:r>
        </w:p>
      </w:docPartBody>
    </w:docPart>
    <w:docPart>
      <w:docPartPr>
        <w:name w:val="E7BE8338F1BE489FA58D95C81846B401"/>
        <w:category>
          <w:name w:val="General"/>
          <w:gallery w:val="placeholder"/>
        </w:category>
        <w:types>
          <w:type w:val="bbPlcHdr"/>
        </w:types>
        <w:behaviors>
          <w:behavior w:val="content"/>
        </w:behaviors>
        <w:guid w:val="{8FF467AF-7A42-49FD-887B-5A71B670328F}"/>
      </w:docPartPr>
      <w:docPartBody>
        <w:p w:rsidR="00140408" w:rsidRDefault="00140408"/>
      </w:docPartBody>
    </w:docPart>
    <w:docPart>
      <w:docPartPr>
        <w:name w:val="8256F5045965486DA8322110921DAE60"/>
        <w:category>
          <w:name w:val="General"/>
          <w:gallery w:val="placeholder"/>
        </w:category>
        <w:types>
          <w:type w:val="bbPlcHdr"/>
        </w:types>
        <w:behaviors>
          <w:behavior w:val="content"/>
        </w:behaviors>
        <w:guid w:val="{2FC7ED53-461B-4F9C-B654-EB0DA9012B5B}"/>
      </w:docPartPr>
      <w:docPartBody>
        <w:p w:rsidR="00140408" w:rsidRDefault="00140408"/>
      </w:docPartBody>
    </w:docPart>
    <w:docPart>
      <w:docPartPr>
        <w:name w:val="4B172A0A3F264C0FABF796C7CB9274EA"/>
        <w:category>
          <w:name w:val="General"/>
          <w:gallery w:val="placeholder"/>
        </w:category>
        <w:types>
          <w:type w:val="bbPlcHdr"/>
        </w:types>
        <w:behaviors>
          <w:behavior w:val="content"/>
        </w:behaviors>
        <w:guid w:val="{7D95A595-1FE9-440A-8545-DB5B3DC0372F}"/>
      </w:docPartPr>
      <w:docPartBody>
        <w:p w:rsidR="00140408" w:rsidRDefault="004C7718" w:rsidP="004C7718">
          <w:pPr>
            <w:pStyle w:val="4B172A0A3F264C0FABF796C7CB9274EA"/>
          </w:pPr>
          <w:r>
            <w:rPr>
              <w:rFonts w:eastAsia="Times New Roman" w:cs="Times New Roman"/>
              <w:bCs/>
            </w:rPr>
            <w:t xml:space="preserve"> </w:t>
          </w:r>
        </w:p>
      </w:docPartBody>
    </w:docPart>
    <w:docPart>
      <w:docPartPr>
        <w:name w:val="EEF74A4BD53B4C379D948EF25717BFF1"/>
        <w:category>
          <w:name w:val="General"/>
          <w:gallery w:val="placeholder"/>
        </w:category>
        <w:types>
          <w:type w:val="bbPlcHdr"/>
        </w:types>
        <w:behaviors>
          <w:behavior w:val="content"/>
        </w:behaviors>
        <w:guid w:val="{9D99BE99-EA48-40FA-BB2F-79A82C1C63D1}"/>
      </w:docPartPr>
      <w:docPartBody>
        <w:p w:rsidR="00140408" w:rsidRDefault="00140408"/>
      </w:docPartBody>
    </w:docPart>
    <w:docPart>
      <w:docPartPr>
        <w:name w:val="0A931DBA8C86425B989FE8C11806AEE1"/>
        <w:category>
          <w:name w:val="General"/>
          <w:gallery w:val="placeholder"/>
        </w:category>
        <w:types>
          <w:type w:val="bbPlcHdr"/>
        </w:types>
        <w:behaviors>
          <w:behavior w:val="content"/>
        </w:behaviors>
        <w:guid w:val="{585DF820-6C76-41D6-8386-CF766D50551A}"/>
      </w:docPartPr>
      <w:docPartBody>
        <w:p w:rsidR="00140408" w:rsidRDefault="001404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40408"/>
    <w:rsid w:val="001C5F26"/>
    <w:rsid w:val="001E7483"/>
    <w:rsid w:val="00280096"/>
    <w:rsid w:val="00290C4E"/>
    <w:rsid w:val="002A4665"/>
    <w:rsid w:val="002A5E86"/>
    <w:rsid w:val="002F07B9"/>
    <w:rsid w:val="0032359E"/>
    <w:rsid w:val="00330290"/>
    <w:rsid w:val="004816E8"/>
    <w:rsid w:val="00493D6D"/>
    <w:rsid w:val="004B0C3A"/>
    <w:rsid w:val="004C7718"/>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7718"/>
    <w:rPr>
      <w:color w:val="808080"/>
    </w:rPr>
  </w:style>
  <w:style w:type="paragraph" w:customStyle="1" w:styleId="9C3603BE0AB64784AC9C57514071961D">
    <w:name w:val="9C3603BE0AB64784AC9C57514071961D"/>
    <w:rsid w:val="004C7718"/>
    <w:pPr>
      <w:spacing w:after="160" w:line="278" w:lineRule="auto"/>
    </w:pPr>
    <w:rPr>
      <w:kern w:val="2"/>
      <w:sz w:val="24"/>
      <w:szCs w:val="24"/>
      <w14:ligatures w14:val="standardContextual"/>
    </w:rPr>
  </w:style>
  <w:style w:type="paragraph" w:customStyle="1" w:styleId="4B172A0A3F264C0FABF796C7CB9274EA">
    <w:name w:val="4B172A0A3F264C0FABF796C7CB9274EA"/>
    <w:rsid w:val="004C771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561</Words>
  <Characters>3203</Characters>
  <Application>Microsoft Office Word</Application>
  <DocSecurity>0</DocSecurity>
  <Lines>26</Lines>
  <Paragraphs>7</Paragraphs>
  <ScaleCrop>false</ScaleCrop>
  <Company>Texas Legislative Council</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cp:lastPrinted>2025-06-05T21:33:00Z</cp:lastPrinted>
  <dcterms:created xsi:type="dcterms:W3CDTF">2015-05-29T14:24:00Z</dcterms:created>
  <dcterms:modified xsi:type="dcterms:W3CDTF">2025-06-05T21:33:00Z</dcterms:modified>
</cp:coreProperties>
</file>

<file path=docProps/custom.xml><?xml version="1.0" encoding="utf-8"?>
<op:Properties xmlns:vt="http://schemas.openxmlformats.org/officeDocument/2006/docPropsVTypes" xmlns:op="http://schemas.openxmlformats.org/officeDocument/2006/custom-properties"/>
</file>