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53DF0" w14:paraId="4F080F1C" w14:textId="77777777" w:rsidTr="00345119">
        <w:tc>
          <w:tcPr>
            <w:tcW w:w="9576" w:type="dxa"/>
            <w:noWrap/>
          </w:tcPr>
          <w:p w14:paraId="2DC3E3D4" w14:textId="77777777" w:rsidR="008423E4" w:rsidRPr="0022177D" w:rsidRDefault="00CC4ABA" w:rsidP="003A756F">
            <w:pPr>
              <w:pStyle w:val="Heading1"/>
            </w:pPr>
            <w:r w:rsidRPr="00631897">
              <w:t>BILL ANALYSIS</w:t>
            </w:r>
          </w:p>
        </w:tc>
      </w:tr>
    </w:tbl>
    <w:p w14:paraId="03388FE0" w14:textId="77777777" w:rsidR="008423E4" w:rsidRPr="0022177D" w:rsidRDefault="008423E4" w:rsidP="003A756F">
      <w:pPr>
        <w:jc w:val="center"/>
      </w:pPr>
    </w:p>
    <w:p w14:paraId="2BF42AAA" w14:textId="77777777" w:rsidR="008423E4" w:rsidRPr="00B31F0E" w:rsidRDefault="008423E4" w:rsidP="003A756F"/>
    <w:p w14:paraId="51158EA1" w14:textId="77777777" w:rsidR="008423E4" w:rsidRPr="00742794" w:rsidRDefault="008423E4" w:rsidP="003A756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53DF0" w14:paraId="7D3DF777" w14:textId="77777777" w:rsidTr="00345119">
        <w:tc>
          <w:tcPr>
            <w:tcW w:w="9576" w:type="dxa"/>
          </w:tcPr>
          <w:p w14:paraId="430DA349" w14:textId="4D7B90F8" w:rsidR="008423E4" w:rsidRPr="00861995" w:rsidRDefault="00CC4ABA" w:rsidP="003A756F">
            <w:pPr>
              <w:jc w:val="right"/>
            </w:pPr>
            <w:r>
              <w:t>S.B. 402</w:t>
            </w:r>
          </w:p>
        </w:tc>
      </w:tr>
      <w:tr w:rsidR="00B53DF0" w14:paraId="65D9F0B0" w14:textId="77777777" w:rsidTr="00345119">
        <w:tc>
          <w:tcPr>
            <w:tcW w:w="9576" w:type="dxa"/>
          </w:tcPr>
          <w:p w14:paraId="4D4B892A" w14:textId="4C0F54EA" w:rsidR="008423E4" w:rsidRPr="00861995" w:rsidRDefault="00CC4ABA" w:rsidP="003A756F">
            <w:pPr>
              <w:jc w:val="right"/>
            </w:pPr>
            <w:r>
              <w:t xml:space="preserve">By: </w:t>
            </w:r>
            <w:r w:rsidR="00865ACC">
              <w:t>Paxton</w:t>
            </w:r>
          </w:p>
        </w:tc>
      </w:tr>
      <w:tr w:rsidR="00B53DF0" w14:paraId="3D9D35E2" w14:textId="77777777" w:rsidTr="00345119">
        <w:tc>
          <w:tcPr>
            <w:tcW w:w="9576" w:type="dxa"/>
          </w:tcPr>
          <w:p w14:paraId="74F3875F" w14:textId="49AEC63F" w:rsidR="008423E4" w:rsidRPr="00861995" w:rsidRDefault="00CC4ABA" w:rsidP="003A756F">
            <w:pPr>
              <w:jc w:val="right"/>
            </w:pPr>
            <w:r>
              <w:t>Ways &amp; Means</w:t>
            </w:r>
          </w:p>
        </w:tc>
      </w:tr>
      <w:tr w:rsidR="00B53DF0" w14:paraId="63596473" w14:textId="77777777" w:rsidTr="00345119">
        <w:tc>
          <w:tcPr>
            <w:tcW w:w="9576" w:type="dxa"/>
          </w:tcPr>
          <w:p w14:paraId="5328E802" w14:textId="756AB094" w:rsidR="008423E4" w:rsidRDefault="00CC4ABA" w:rsidP="003A756F">
            <w:pPr>
              <w:jc w:val="right"/>
            </w:pPr>
            <w:r>
              <w:t>Committee Report (Unamended)</w:t>
            </w:r>
          </w:p>
        </w:tc>
      </w:tr>
    </w:tbl>
    <w:p w14:paraId="776F73CE" w14:textId="77777777" w:rsidR="008423E4" w:rsidRDefault="008423E4" w:rsidP="003A756F">
      <w:pPr>
        <w:tabs>
          <w:tab w:val="right" w:pos="9360"/>
        </w:tabs>
      </w:pPr>
    </w:p>
    <w:p w14:paraId="09BA927C" w14:textId="77777777" w:rsidR="008423E4" w:rsidRDefault="008423E4" w:rsidP="003A756F"/>
    <w:p w14:paraId="55926135" w14:textId="77777777" w:rsidR="008423E4" w:rsidRDefault="008423E4" w:rsidP="003A756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53DF0" w14:paraId="0412669E" w14:textId="77777777" w:rsidTr="00345119">
        <w:tc>
          <w:tcPr>
            <w:tcW w:w="9576" w:type="dxa"/>
          </w:tcPr>
          <w:p w14:paraId="6BA81700" w14:textId="77777777" w:rsidR="008423E4" w:rsidRPr="00A8133F" w:rsidRDefault="00CC4ABA" w:rsidP="003A756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A8758A8" w14:textId="77777777" w:rsidR="008423E4" w:rsidRDefault="008423E4" w:rsidP="003A756F"/>
          <w:p w14:paraId="20F072C0" w14:textId="403D5F84" w:rsidR="008423E4" w:rsidRDefault="00CC4ABA" w:rsidP="003A756F">
            <w:pPr>
              <w:pStyle w:val="Header"/>
              <w:jc w:val="both"/>
            </w:pPr>
            <w:r>
              <w:t xml:space="preserve">During the 86th </w:t>
            </w:r>
            <w:r w:rsidR="00F72CAF">
              <w:t>R</w:t>
            </w:r>
            <w:r>
              <w:t xml:space="preserve">egular </w:t>
            </w:r>
            <w:r w:rsidR="00F72CAF">
              <w:t>S</w:t>
            </w:r>
            <w:r>
              <w:t>ession the Texas Legislature passed S.B. 1856</w:t>
            </w:r>
            <w:r w:rsidR="00F72CAF">
              <w:t>,</w:t>
            </w:r>
            <w:r>
              <w:t xml:space="preserve"> </w:t>
            </w:r>
            <w:r w:rsidR="00F72CAF">
              <w:t xml:space="preserve">which provided for </w:t>
            </w:r>
            <w:r w:rsidR="00887B63" w:rsidRPr="00887B63">
              <w:t>the delivery of a property tax refund</w:t>
            </w:r>
            <w:r w:rsidR="00C61DCA">
              <w:t xml:space="preserve">. However, the bill </w:t>
            </w:r>
            <w:r w:rsidR="00DC0149">
              <w:t>sponsor</w:t>
            </w:r>
            <w:r w:rsidR="00C61DCA">
              <w:t xml:space="preserve"> has informed the committee that </w:t>
            </w:r>
            <w:r w:rsidR="0052597C">
              <w:t>the</w:t>
            </w:r>
            <w:r w:rsidR="00C61DCA">
              <w:t xml:space="preserve"> statute </w:t>
            </w:r>
            <w:r>
              <w:t>does not include language for a standardized form</w:t>
            </w:r>
            <w:r w:rsidR="0052597C">
              <w:t xml:space="preserve"> despite </w:t>
            </w:r>
            <w:r w:rsidR="00C61DCA">
              <w:t xml:space="preserve">other law </w:t>
            </w:r>
            <w:r>
              <w:t>prescrib</w:t>
            </w:r>
            <w:r w:rsidR="0052597C">
              <w:t>ing</w:t>
            </w:r>
            <w:r>
              <w:t xml:space="preserve"> the method </w:t>
            </w:r>
            <w:r w:rsidR="00C1507C">
              <w:t xml:space="preserve">for </w:t>
            </w:r>
            <w:r>
              <w:t xml:space="preserve">a property tax refund </w:t>
            </w:r>
            <w:r w:rsidR="00C1507C">
              <w:t xml:space="preserve">to </w:t>
            </w:r>
            <w:r>
              <w:t>be sent to a property owner in the event a judicial review shows the taxing entity was in error on overcharging a property owner.</w:t>
            </w:r>
            <w:r w:rsidR="00887B63">
              <w:t xml:space="preserve"> </w:t>
            </w:r>
            <w:r w:rsidR="00C61DCA">
              <w:t xml:space="preserve">The bill </w:t>
            </w:r>
            <w:r w:rsidR="00DC0149">
              <w:t>sponsor</w:t>
            </w:r>
            <w:r w:rsidR="00C61DCA">
              <w:t xml:space="preserve"> has </w:t>
            </w:r>
            <w:r w:rsidR="0052597C">
              <w:t>also</w:t>
            </w:r>
            <w:r w:rsidR="00C61DCA">
              <w:t xml:space="preserve"> informed the committee that </w:t>
            </w:r>
            <w:r w:rsidR="0052597C">
              <w:t xml:space="preserve">while </w:t>
            </w:r>
            <w:r w:rsidR="00887B63">
              <w:t xml:space="preserve">the statute relating to the delivery of a property tax refund </w:t>
            </w:r>
            <w:r w:rsidR="0052597C">
              <w:t>has</w:t>
            </w:r>
            <w:r>
              <w:t xml:space="preserve"> a similar provision, </w:t>
            </w:r>
            <w:r w:rsidR="0052597C">
              <w:t>it</w:t>
            </w:r>
            <w:r w:rsidR="00887B63">
              <w:t xml:space="preserve"> </w:t>
            </w:r>
            <w:r>
              <w:t xml:space="preserve">lacks the clarity </w:t>
            </w:r>
            <w:r w:rsidR="00887B63">
              <w:t>needed to</w:t>
            </w:r>
            <w:r>
              <w:t xml:space="preserve"> give the com</w:t>
            </w:r>
            <w:r>
              <w:t>ptroller</w:t>
            </w:r>
            <w:r w:rsidR="0052597C">
              <w:t xml:space="preserve"> of public accounts</w:t>
            </w:r>
            <w:r>
              <w:t xml:space="preserve"> the authority to prescribe the correct form. S.B</w:t>
            </w:r>
            <w:r w:rsidR="009443BD">
              <w:t>. </w:t>
            </w:r>
            <w:r>
              <w:t xml:space="preserve">402 </w:t>
            </w:r>
            <w:r w:rsidR="00887B63">
              <w:t xml:space="preserve">seeks to resolve this issue by </w:t>
            </w:r>
            <w:r>
              <w:t>provid</w:t>
            </w:r>
            <w:r w:rsidR="00887B63">
              <w:t>ing</w:t>
            </w:r>
            <w:r>
              <w:t xml:space="preserve"> the comptroller guidance to create a form for a property tax refund. </w:t>
            </w:r>
          </w:p>
          <w:p w14:paraId="12E55C4B" w14:textId="1D10EF61" w:rsidR="009443BD" w:rsidRPr="00E26B13" w:rsidRDefault="009443BD" w:rsidP="003A756F">
            <w:pPr>
              <w:pStyle w:val="Header"/>
              <w:jc w:val="both"/>
              <w:rPr>
                <w:b/>
              </w:rPr>
            </w:pPr>
          </w:p>
        </w:tc>
      </w:tr>
      <w:tr w:rsidR="00B53DF0" w14:paraId="71EC27EC" w14:textId="77777777" w:rsidTr="00345119">
        <w:tc>
          <w:tcPr>
            <w:tcW w:w="9576" w:type="dxa"/>
          </w:tcPr>
          <w:p w14:paraId="50F765CF" w14:textId="77777777" w:rsidR="0017725B" w:rsidRDefault="00CC4ABA" w:rsidP="003A75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E0988B2" w14:textId="77777777" w:rsidR="0017725B" w:rsidRDefault="0017725B" w:rsidP="003A756F">
            <w:pPr>
              <w:rPr>
                <w:b/>
                <w:u w:val="single"/>
              </w:rPr>
            </w:pPr>
          </w:p>
          <w:p w14:paraId="36E9205B" w14:textId="288B25E4" w:rsidR="00AD72B1" w:rsidRPr="00AD72B1" w:rsidRDefault="00CC4ABA" w:rsidP="003A756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D2F7D72" w14:textId="77777777" w:rsidR="0017725B" w:rsidRPr="0017725B" w:rsidRDefault="0017725B" w:rsidP="003A756F">
            <w:pPr>
              <w:rPr>
                <w:b/>
                <w:u w:val="single"/>
              </w:rPr>
            </w:pPr>
          </w:p>
        </w:tc>
      </w:tr>
      <w:tr w:rsidR="00B53DF0" w14:paraId="7CCD22BA" w14:textId="77777777" w:rsidTr="00345119">
        <w:tc>
          <w:tcPr>
            <w:tcW w:w="9576" w:type="dxa"/>
          </w:tcPr>
          <w:p w14:paraId="0BC47AB4" w14:textId="77777777" w:rsidR="008423E4" w:rsidRPr="00A8133F" w:rsidRDefault="00CC4ABA" w:rsidP="003A756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BA40982" w14:textId="77777777" w:rsidR="008423E4" w:rsidRDefault="008423E4" w:rsidP="003A756F"/>
          <w:p w14:paraId="0632188E" w14:textId="4AE4C305" w:rsidR="00AD72B1" w:rsidRDefault="00CC4ABA" w:rsidP="003A75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5724BA7" w14:textId="77777777" w:rsidR="008423E4" w:rsidRPr="00E21FDC" w:rsidRDefault="008423E4" w:rsidP="003A756F">
            <w:pPr>
              <w:rPr>
                <w:b/>
              </w:rPr>
            </w:pPr>
          </w:p>
        </w:tc>
      </w:tr>
      <w:tr w:rsidR="00B53DF0" w14:paraId="233B258A" w14:textId="77777777" w:rsidTr="00345119">
        <w:tc>
          <w:tcPr>
            <w:tcW w:w="9576" w:type="dxa"/>
          </w:tcPr>
          <w:p w14:paraId="64BA2A56" w14:textId="77777777" w:rsidR="008423E4" w:rsidRPr="00A8133F" w:rsidRDefault="00CC4ABA" w:rsidP="003A756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4F70D51" w14:textId="77777777" w:rsidR="008423E4" w:rsidRDefault="008423E4" w:rsidP="003A756F"/>
          <w:p w14:paraId="354AB1D4" w14:textId="373FDF01" w:rsidR="004713F7" w:rsidRDefault="00CC4ABA" w:rsidP="003A75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402</w:t>
            </w:r>
            <w:r w:rsidR="00AD72B1">
              <w:t xml:space="preserve"> amends the Tax Code to </w:t>
            </w:r>
            <w:r w:rsidR="003850B4">
              <w:t>require the comptroller of public accounts</w:t>
            </w:r>
            <w:r w:rsidR="00464BA6">
              <w:t xml:space="preserve"> to</w:t>
            </w:r>
            <w:r w:rsidR="003850B4">
              <w:t xml:space="preserve"> </w:t>
            </w:r>
            <w:r w:rsidR="00464BA6" w:rsidRPr="00F10D13">
              <w:t>prescribe a form</w:t>
            </w:r>
            <w:r w:rsidR="00B42BAC">
              <w:t xml:space="preserve"> that</w:t>
            </w:r>
            <w:r w:rsidR="00464BA6" w:rsidRPr="00F10D13">
              <w:t xml:space="preserve"> a person </w:t>
            </w:r>
            <w:r w:rsidR="00B42BAC">
              <w:t xml:space="preserve">to whom a refund of property tax is owed </w:t>
            </w:r>
            <w:r w:rsidR="00464BA6" w:rsidRPr="00F10D13">
              <w:t>may use</w:t>
            </w:r>
            <w:r w:rsidR="00464BA6">
              <w:t xml:space="preserve"> to </w:t>
            </w:r>
            <w:r w:rsidR="00464BA6" w:rsidRPr="00F10D13">
              <w:t>make</w:t>
            </w:r>
            <w:r w:rsidR="00464BA6">
              <w:t xml:space="preserve"> a written request</w:t>
            </w:r>
            <w:r w:rsidR="00B42BAC">
              <w:t xml:space="preserve">, as </w:t>
            </w:r>
            <w:r w:rsidR="006574AB">
              <w:t>authorized</w:t>
            </w:r>
            <w:r w:rsidR="00B42BAC">
              <w:t xml:space="preserve"> </w:t>
            </w:r>
            <w:r w:rsidR="00746964">
              <w:t>under</w:t>
            </w:r>
            <w:r w:rsidR="00B42BAC">
              <w:t xml:space="preserve"> current law,</w:t>
            </w:r>
            <w:r w:rsidR="00464BA6">
              <w:t xml:space="preserve"> to a collector or taxing unit that </w:t>
            </w:r>
            <w:r w:rsidR="00B42BAC">
              <w:t>the</w:t>
            </w:r>
            <w:r w:rsidR="00464BA6">
              <w:t xml:space="preserve"> refund be sent to a particular address</w:t>
            </w:r>
            <w:r w:rsidR="0078357A">
              <w:t xml:space="preserve"> that is not </w:t>
            </w:r>
            <w:r w:rsidR="006A31F7">
              <w:t xml:space="preserve">the </w:t>
            </w:r>
            <w:r w:rsidR="0078357A" w:rsidRPr="0078357A">
              <w:t xml:space="preserve">person's </w:t>
            </w:r>
            <w:r w:rsidR="00464BA6">
              <w:t>mailing address</w:t>
            </w:r>
            <w:r w:rsidR="0095021D">
              <w:t xml:space="preserve"> as</w:t>
            </w:r>
            <w:r w:rsidR="00464BA6">
              <w:t xml:space="preserve"> listed on the appraisal roll</w:t>
            </w:r>
            <w:r w:rsidR="0095021D">
              <w:t xml:space="preserve"> and to</w:t>
            </w:r>
            <w:r w:rsidR="00464BA6">
              <w:t xml:space="preserve"> require the comptroller to include on </w:t>
            </w:r>
            <w:r w:rsidR="00AE146D">
              <w:t>the</w:t>
            </w:r>
            <w:r w:rsidR="00464BA6">
              <w:t xml:space="preserve"> form </w:t>
            </w:r>
            <w:r w:rsidR="00464BA6" w:rsidRPr="00F10D13">
              <w:t xml:space="preserve">a notice of the penalties for making or filing an application containing a false statement under </w:t>
            </w:r>
            <w:r w:rsidR="009C7D41">
              <w:t>Penal Code provisions</w:t>
            </w:r>
            <w:r w:rsidR="00464BA6" w:rsidRPr="00F10D13">
              <w:t xml:space="preserve"> relating to tampering with a governmental record</w:t>
            </w:r>
            <w:r w:rsidR="00F10D13">
              <w:t xml:space="preserve">. </w:t>
            </w:r>
            <w:r w:rsidR="0095021D">
              <w:t>The bill conditions the duty of a collector or taxing unit to comply with such a request on the person filing the request using the form prescribed by the comptroller before the date the refund is issued. A</w:t>
            </w:r>
            <w:r w:rsidR="00E60395">
              <w:t xml:space="preserve"> </w:t>
            </w:r>
            <w:r w:rsidR="00F10D13" w:rsidRPr="00F10D13">
              <w:t xml:space="preserve">person who files </w:t>
            </w:r>
            <w:r w:rsidR="0095021D">
              <w:t>a refund delivery</w:t>
            </w:r>
            <w:r w:rsidR="0095021D" w:rsidRPr="00F10D13">
              <w:t xml:space="preserve"> </w:t>
            </w:r>
            <w:r w:rsidR="00897DBF">
              <w:t xml:space="preserve">request with a collector or taxing unit </w:t>
            </w:r>
            <w:r w:rsidR="00EA4B46">
              <w:t>in that manner may</w:t>
            </w:r>
            <w:r w:rsidR="00F10D13" w:rsidRPr="00F10D13">
              <w:t xml:space="preserve"> revoke the request by filing a written revocation with the collector or taxing unit.</w:t>
            </w:r>
            <w:r w:rsidR="00034C4B">
              <w:t xml:space="preserve"> </w:t>
            </w:r>
          </w:p>
          <w:p w14:paraId="0486BD92" w14:textId="77777777" w:rsidR="00AD72B1" w:rsidRDefault="00AD72B1" w:rsidP="003A75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58B2524" w14:textId="1561BAA3" w:rsidR="00AD72B1" w:rsidRPr="009C36CD" w:rsidRDefault="00CC4ABA" w:rsidP="003A75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402</w:t>
            </w:r>
            <w:r w:rsidRPr="00AD72B1">
              <w:t xml:space="preserve"> applies only to a request filed on or after the </w:t>
            </w:r>
            <w:r>
              <w:t xml:space="preserve">bill's </w:t>
            </w:r>
            <w:r w:rsidRPr="00AD72B1">
              <w:t xml:space="preserve">effective date. A request filed before the </w:t>
            </w:r>
            <w:r>
              <w:t xml:space="preserve">bill's </w:t>
            </w:r>
            <w:r w:rsidRPr="00AD72B1">
              <w:t>effective date is governed by the law in effect on the date the request is filed, and the former law is continued in effect for that purpose.</w:t>
            </w:r>
          </w:p>
          <w:p w14:paraId="7802EC96" w14:textId="77777777" w:rsidR="008423E4" w:rsidRPr="00835628" w:rsidRDefault="008423E4" w:rsidP="003A756F">
            <w:pPr>
              <w:rPr>
                <w:b/>
              </w:rPr>
            </w:pPr>
          </w:p>
        </w:tc>
      </w:tr>
      <w:tr w:rsidR="00B53DF0" w14:paraId="201C24F6" w14:textId="77777777" w:rsidTr="00345119">
        <w:tc>
          <w:tcPr>
            <w:tcW w:w="9576" w:type="dxa"/>
          </w:tcPr>
          <w:p w14:paraId="2F1BDA1A" w14:textId="77777777" w:rsidR="008423E4" w:rsidRPr="00A8133F" w:rsidRDefault="00CC4ABA" w:rsidP="003A756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A8AEF69" w14:textId="77777777" w:rsidR="008423E4" w:rsidRDefault="008423E4" w:rsidP="003A756F"/>
          <w:p w14:paraId="2EA58CED" w14:textId="4C038B3F" w:rsidR="008423E4" w:rsidRPr="003A756F" w:rsidRDefault="00CC4ABA" w:rsidP="003A75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2FD068ED" w14:textId="77777777" w:rsidR="004108C3" w:rsidRPr="008423E4" w:rsidRDefault="004108C3" w:rsidP="003A756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098A" w14:textId="77777777" w:rsidR="00CC4ABA" w:rsidRDefault="00CC4ABA">
      <w:r>
        <w:separator/>
      </w:r>
    </w:p>
  </w:endnote>
  <w:endnote w:type="continuationSeparator" w:id="0">
    <w:p w14:paraId="35A4A818" w14:textId="77777777" w:rsidR="00CC4ABA" w:rsidRDefault="00CC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169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53DF0" w14:paraId="40A137F2" w14:textId="77777777" w:rsidTr="009C1E9A">
      <w:trPr>
        <w:cantSplit/>
      </w:trPr>
      <w:tc>
        <w:tcPr>
          <w:tcW w:w="0" w:type="pct"/>
        </w:tcPr>
        <w:p w14:paraId="00D4D0F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F61F9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BD397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253275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B18C74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53DF0" w14:paraId="1229C36E" w14:textId="77777777" w:rsidTr="009C1E9A">
      <w:trPr>
        <w:cantSplit/>
      </w:trPr>
      <w:tc>
        <w:tcPr>
          <w:tcW w:w="0" w:type="pct"/>
        </w:tcPr>
        <w:p w14:paraId="03EC1A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3B7F334" w14:textId="0B6A2D25" w:rsidR="00EC379B" w:rsidRPr="009C1E9A" w:rsidRDefault="00CC4AB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26225-D</w:t>
          </w:r>
        </w:p>
      </w:tc>
      <w:tc>
        <w:tcPr>
          <w:tcW w:w="2453" w:type="pct"/>
        </w:tcPr>
        <w:p w14:paraId="12F9BF3A" w14:textId="6D723A99" w:rsidR="00EC379B" w:rsidRDefault="00CC4AB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B56AB">
            <w:t>25.115.711</w:t>
          </w:r>
          <w:r>
            <w:fldChar w:fldCharType="end"/>
          </w:r>
        </w:p>
      </w:tc>
    </w:tr>
    <w:tr w:rsidR="00B53DF0" w14:paraId="7BC421C2" w14:textId="77777777" w:rsidTr="009C1E9A">
      <w:trPr>
        <w:cantSplit/>
      </w:trPr>
      <w:tc>
        <w:tcPr>
          <w:tcW w:w="0" w:type="pct"/>
        </w:tcPr>
        <w:p w14:paraId="673AFEA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D47D5C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7E2462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EAB46B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53DF0" w14:paraId="326BC45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E4FFC6C" w14:textId="77777777" w:rsidR="00EC379B" w:rsidRDefault="00CC4AB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D93994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B57C9A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0FC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8A04" w14:textId="77777777" w:rsidR="00CC4ABA" w:rsidRDefault="00CC4ABA">
      <w:r>
        <w:separator/>
      </w:r>
    </w:p>
  </w:footnote>
  <w:footnote w:type="continuationSeparator" w:id="0">
    <w:p w14:paraId="5EC397D0" w14:textId="77777777" w:rsidR="00CC4ABA" w:rsidRDefault="00CC4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D1A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A77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C4E0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B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53D6"/>
    <w:rsid w:val="00027E81"/>
    <w:rsid w:val="00030AD8"/>
    <w:rsid w:val="0003107A"/>
    <w:rsid w:val="00031C95"/>
    <w:rsid w:val="000330D4"/>
    <w:rsid w:val="00034C4B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3A2D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3EFE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0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413"/>
    <w:rsid w:val="002D05CC"/>
    <w:rsid w:val="002D305A"/>
    <w:rsid w:val="002E1C2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7A61"/>
    <w:rsid w:val="00370155"/>
    <w:rsid w:val="003712D5"/>
    <w:rsid w:val="003747DF"/>
    <w:rsid w:val="00377E3D"/>
    <w:rsid w:val="003847E8"/>
    <w:rsid w:val="003850B4"/>
    <w:rsid w:val="0038731D"/>
    <w:rsid w:val="00387B60"/>
    <w:rsid w:val="00390098"/>
    <w:rsid w:val="00392746"/>
    <w:rsid w:val="00392DA1"/>
    <w:rsid w:val="00393718"/>
    <w:rsid w:val="003A0296"/>
    <w:rsid w:val="003A10BC"/>
    <w:rsid w:val="003A756F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0AE"/>
    <w:rsid w:val="00447018"/>
    <w:rsid w:val="00450561"/>
    <w:rsid w:val="00450A40"/>
    <w:rsid w:val="00451D7C"/>
    <w:rsid w:val="00452FC3"/>
    <w:rsid w:val="00454715"/>
    <w:rsid w:val="00455936"/>
    <w:rsid w:val="00455ACE"/>
    <w:rsid w:val="004604CA"/>
    <w:rsid w:val="00461B69"/>
    <w:rsid w:val="00462B3D"/>
    <w:rsid w:val="00464BA6"/>
    <w:rsid w:val="004713F7"/>
    <w:rsid w:val="00474927"/>
    <w:rsid w:val="00475913"/>
    <w:rsid w:val="00480080"/>
    <w:rsid w:val="004824A7"/>
    <w:rsid w:val="00483AF0"/>
    <w:rsid w:val="00483F4D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5880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597C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5771B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46E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80B"/>
    <w:rsid w:val="00645750"/>
    <w:rsid w:val="0064664D"/>
    <w:rsid w:val="00650692"/>
    <w:rsid w:val="006508D3"/>
    <w:rsid w:val="00650AFA"/>
    <w:rsid w:val="00651D03"/>
    <w:rsid w:val="006574AB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5B0"/>
    <w:rsid w:val="006979F8"/>
    <w:rsid w:val="006A31F7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333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29A7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964"/>
    <w:rsid w:val="007509BE"/>
    <w:rsid w:val="0075287B"/>
    <w:rsid w:val="00755C7B"/>
    <w:rsid w:val="00764786"/>
    <w:rsid w:val="00766E12"/>
    <w:rsid w:val="0077098E"/>
    <w:rsid w:val="00771287"/>
    <w:rsid w:val="0077149E"/>
    <w:rsid w:val="007758AC"/>
    <w:rsid w:val="00777518"/>
    <w:rsid w:val="0077779E"/>
    <w:rsid w:val="00780FB6"/>
    <w:rsid w:val="0078357A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39AA"/>
    <w:rsid w:val="007B4FCA"/>
    <w:rsid w:val="007B588F"/>
    <w:rsid w:val="007B7B85"/>
    <w:rsid w:val="007C462E"/>
    <w:rsid w:val="007C496B"/>
    <w:rsid w:val="007C6803"/>
    <w:rsid w:val="007C6880"/>
    <w:rsid w:val="007D2892"/>
    <w:rsid w:val="007D2DCC"/>
    <w:rsid w:val="007D47E1"/>
    <w:rsid w:val="007D7FCB"/>
    <w:rsid w:val="007E33B6"/>
    <w:rsid w:val="007E45A2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5FB5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5ACC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7B63"/>
    <w:rsid w:val="00890B59"/>
    <w:rsid w:val="008930D7"/>
    <w:rsid w:val="008947A7"/>
    <w:rsid w:val="00897DBF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6BE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43BD"/>
    <w:rsid w:val="00946044"/>
    <w:rsid w:val="0094653B"/>
    <w:rsid w:val="009465AB"/>
    <w:rsid w:val="00946DEE"/>
    <w:rsid w:val="0095021D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3F0"/>
    <w:rsid w:val="009C2A33"/>
    <w:rsid w:val="009C2E49"/>
    <w:rsid w:val="009C36CD"/>
    <w:rsid w:val="009C43A5"/>
    <w:rsid w:val="009C5A1D"/>
    <w:rsid w:val="009C6B08"/>
    <w:rsid w:val="009C70FC"/>
    <w:rsid w:val="009C7D41"/>
    <w:rsid w:val="009D002B"/>
    <w:rsid w:val="009D37C7"/>
    <w:rsid w:val="009D381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7E4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2B1"/>
    <w:rsid w:val="00AD7780"/>
    <w:rsid w:val="00AE146D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2BAC"/>
    <w:rsid w:val="00B43672"/>
    <w:rsid w:val="00B473D8"/>
    <w:rsid w:val="00B47464"/>
    <w:rsid w:val="00B5165A"/>
    <w:rsid w:val="00B524C1"/>
    <w:rsid w:val="00B52C8D"/>
    <w:rsid w:val="00B53DF0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07C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1DC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ABA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CE7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1D2E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0149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2C93"/>
    <w:rsid w:val="00E55DA0"/>
    <w:rsid w:val="00E56033"/>
    <w:rsid w:val="00E60395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4B46"/>
    <w:rsid w:val="00EA658E"/>
    <w:rsid w:val="00EA7A88"/>
    <w:rsid w:val="00EB27F2"/>
    <w:rsid w:val="00EB3928"/>
    <w:rsid w:val="00EB5373"/>
    <w:rsid w:val="00EB56AB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408"/>
    <w:rsid w:val="00F10D13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CAF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3DF"/>
    <w:rsid w:val="00FB16CD"/>
    <w:rsid w:val="00FB73AE"/>
    <w:rsid w:val="00FC5388"/>
    <w:rsid w:val="00FC726C"/>
    <w:rsid w:val="00FD1B4B"/>
    <w:rsid w:val="00FD1B94"/>
    <w:rsid w:val="00FD48FA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684"/>
    <w:rsid w:val="00FF34C8"/>
    <w:rsid w:val="00FF4341"/>
    <w:rsid w:val="00FF517B"/>
    <w:rsid w:val="00FF6B0D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679AC7-F0E1-4C2F-8FE4-226AD045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D72B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7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72B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7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72B1"/>
    <w:rPr>
      <w:b/>
      <w:bCs/>
    </w:rPr>
  </w:style>
  <w:style w:type="paragraph" w:styleId="Revision">
    <w:name w:val="Revision"/>
    <w:hidden/>
    <w:uiPriority w:val="99"/>
    <w:semiHidden/>
    <w:rsid w:val="003850B4"/>
    <w:rPr>
      <w:sz w:val="24"/>
      <w:szCs w:val="24"/>
    </w:rPr>
  </w:style>
  <w:style w:type="character" w:styleId="Hyperlink">
    <w:name w:val="Hyperlink"/>
    <w:basedOn w:val="DefaultParagraphFont"/>
    <w:unhideWhenUsed/>
    <w:rsid w:val="007758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5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2233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SB00402 (Committee Report (Unamended))</vt:lpstr>
    </vt:vector>
  </TitlesOfParts>
  <Company>State of Texas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26225</dc:subject>
  <dc:creator>State of Texas</dc:creator>
  <dc:description>SB 402 by Paxton-(H)Ways &amp; Means</dc:description>
  <cp:lastModifiedBy>Stacey Nicchio</cp:lastModifiedBy>
  <cp:revision>2</cp:revision>
  <cp:lastPrinted>2003-11-26T17:21:00Z</cp:lastPrinted>
  <dcterms:created xsi:type="dcterms:W3CDTF">2025-05-09T01:15:00Z</dcterms:created>
  <dcterms:modified xsi:type="dcterms:W3CDTF">2025-05-09T01:15:00Z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25.115.711</vt:lpwstr>
  </property>
</Properties>
</file>