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05BF" w:rsidRDefault="00B805BF" w:rsidP="000F1DF9">
      <w:pPr>
        <w:spacing w:after="0" w:line="240" w:lineRule="auto"/>
        <w:jc w:val="center"/>
        <w:rPr>
          <w:rFonts w:cs="Times New Roman"/>
          <w:b/>
          <w:szCs w:val="24"/>
          <w:u w:val="single"/>
        </w:rPr>
      </w:pPr>
      <w:sdt>
        <w:sdtPr>
          <w:rPr>
            <w:rFonts w:cs="Times New Roman"/>
            <w:b/>
            <w:szCs w:val="24"/>
            <w:u w:val="single"/>
          </w:rPr>
          <w:alias w:val="Document Header"/>
          <w:tag w:val="HeaderContentControl"/>
          <w:id w:val="1182780330"/>
          <w:lock w:val="sdtContentLocked"/>
          <w:placeholder>
            <w:docPart w:val="5119901104724EB1B6275DED00186218"/>
          </w:placeholder>
        </w:sdtPr>
        <w:sdtContent>
          <w:r w:rsidRPr="005C2A78">
            <w:rPr>
              <w:rFonts w:cs="Times New Roman"/>
              <w:b/>
              <w:szCs w:val="24"/>
              <w:u w:val="single"/>
            </w:rPr>
            <w:t>BILL ANALYSIS</w:t>
          </w:r>
        </w:sdtContent>
      </w:sdt>
    </w:p>
    <w:p w:rsidR="00B805BF" w:rsidRPr="00585C31" w:rsidRDefault="00B805BF" w:rsidP="000F1DF9">
      <w:pPr>
        <w:spacing w:after="0" w:line="240" w:lineRule="auto"/>
        <w:rPr>
          <w:rFonts w:cs="Times New Roman"/>
          <w:szCs w:val="24"/>
        </w:rPr>
      </w:pPr>
    </w:p>
    <w:p w:rsidR="00B805BF" w:rsidRPr="00585C31" w:rsidRDefault="00B805BF" w:rsidP="000F1DF9">
      <w:pPr>
        <w:spacing w:after="0" w:line="240" w:lineRule="auto"/>
        <w:rPr>
          <w:rFonts w:cs="Times New Roman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8"/>
        <w:gridCol w:w="6858"/>
      </w:tblGrid>
      <w:tr w:rsidR="00B805BF" w:rsidTr="000F1DF9">
        <w:tc>
          <w:tcPr>
            <w:tcW w:w="2718" w:type="dxa"/>
          </w:tcPr>
          <w:p w:rsidR="00B805BF" w:rsidRPr="005C2A78" w:rsidRDefault="00B805BF" w:rsidP="006D756B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gency Title"/>
                <w:tag w:val="AgencyTitleContentControl"/>
                <w:id w:val="1920747753"/>
                <w:lock w:val="sdtContentLocked"/>
                <w:placeholder>
                  <w:docPart w:val="CF65721DAF1E4BF3A2DF0368E40C71B2"/>
                </w:placeholder>
              </w:sdtPr>
              <w:sdtEndPr>
                <w:rPr>
                  <w:rFonts w:cstheme="minorBidi"/>
                  <w:szCs w:val="22"/>
                </w:rPr>
              </w:sdtEndPr>
              <w:sdtContent>
                <w:r>
                  <w:rPr>
                    <w:rFonts w:cs="Times New Roman"/>
                    <w:szCs w:val="24"/>
                  </w:rPr>
                  <w:t>Senate Research Center</w:t>
                </w:r>
              </w:sdtContent>
            </w:sdt>
          </w:p>
        </w:tc>
        <w:tc>
          <w:tcPr>
            <w:tcW w:w="6858" w:type="dxa"/>
          </w:tcPr>
          <w:p w:rsidR="00B805BF" w:rsidRPr="00FF6471" w:rsidRDefault="00B805BF" w:rsidP="000F1DF9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Bill Number"/>
                <w:tag w:val="BillNumberOne"/>
                <w:id w:val="-410784069"/>
                <w:lock w:val="sdtContentLocked"/>
                <w:placeholder>
                  <w:docPart w:val="1DB547A26FEC4D29818A77803AB86CA6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C.S.S.B. 462</w:t>
                </w:r>
              </w:sdtContent>
            </w:sdt>
          </w:p>
        </w:tc>
      </w:tr>
      <w:tr w:rsidR="00B805BF" w:rsidTr="000F1DF9">
        <w:sdt>
          <w:sdtPr>
            <w:rPr>
              <w:rFonts w:cs="Times New Roman"/>
              <w:szCs w:val="24"/>
            </w:rPr>
            <w:alias w:val="TLCNumber"/>
            <w:tag w:val="TLCNumber"/>
            <w:id w:val="-542600604"/>
            <w:lock w:val="sdtLocked"/>
            <w:placeholder>
              <w:docPart w:val="4F183EFCEE644A80B70466A0E7C5CBA0"/>
            </w:placeholder>
          </w:sdtPr>
          <w:sdtContent>
            <w:tc>
              <w:tcPr>
                <w:tcW w:w="2718" w:type="dxa"/>
              </w:tcPr>
              <w:p w:rsidR="00B805BF" w:rsidRPr="000F1DF9" w:rsidRDefault="00B805BF" w:rsidP="00C65088">
                <w:pPr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89R14924 MM-D</w:t>
                </w:r>
              </w:p>
            </w:tc>
          </w:sdtContent>
        </w:sdt>
        <w:tc>
          <w:tcPr>
            <w:tcW w:w="6858" w:type="dxa"/>
          </w:tcPr>
          <w:p w:rsidR="00B805BF" w:rsidRPr="005C2A78" w:rsidRDefault="00B805BF" w:rsidP="00073EDD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uthor Label"/>
                <w:tag w:val="By"/>
                <w:id w:val="72399597"/>
                <w:lock w:val="sdtLocked"/>
                <w:placeholder>
                  <w:docPart w:val="E5778AAB5C284DF0848CAE4C7455E7D3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 xml:space="preserve">By: 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Author"/>
                <w:tag w:val="Author"/>
                <w:id w:val="1956744870"/>
                <w:lock w:val="sdtContentLocked"/>
                <w:placeholder>
                  <w:docPart w:val="DF152B0D64244CB58CFC6CDE72C9AF28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Kolkhorst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Sponsor"/>
                <w:tag w:val="Sponsor"/>
                <w:id w:val="-2039656131"/>
                <w:lock w:val="sdtContentLocked"/>
                <w:placeholder>
                  <w:docPart w:val="6276CE428F194542BB0C5CBA7F2EFD24"/>
                </w:placeholder>
                <w:showingPlcHdr/>
              </w:sdtPr>
              <w:sdtContent/>
            </w:sdt>
            <w:sdt>
              <w:sdtPr>
                <w:rPr>
                  <w:rFonts w:cs="Times New Roman"/>
                  <w:szCs w:val="24"/>
                </w:rPr>
                <w:alias w:val="DualSponsor"/>
                <w:tag w:val="DualSponsor"/>
                <w:id w:val="1029379812"/>
                <w:lock w:val="sdtContentLocked"/>
                <w:placeholder>
                  <w:docPart w:val="A38DACF4F29646208DE4CF1A929AF718"/>
                </w:placeholder>
                <w:showingPlcHdr/>
              </w:sdtPr>
              <w:sdtContent/>
            </w:sdt>
          </w:p>
        </w:tc>
      </w:tr>
      <w:tr w:rsidR="00B805BF" w:rsidTr="000F1DF9">
        <w:tc>
          <w:tcPr>
            <w:tcW w:w="2718" w:type="dxa"/>
          </w:tcPr>
          <w:p w:rsidR="00B805BF" w:rsidRPr="00BC7495" w:rsidRDefault="00B805BF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Committee"/>
            <w:tag w:val="Committee"/>
            <w:id w:val="1914272295"/>
            <w:lock w:val="sdtContentLocked"/>
            <w:placeholder>
              <w:docPart w:val="0F82DE2DE9B947DF8058AB4DEC5E3384"/>
            </w:placeholder>
          </w:sdtPr>
          <w:sdtContent>
            <w:tc>
              <w:tcPr>
                <w:tcW w:w="6858" w:type="dxa"/>
              </w:tcPr>
              <w:p w:rsidR="00B805BF" w:rsidRPr="00FF6471" w:rsidRDefault="00B805BF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Economic Development</w:t>
                </w:r>
              </w:p>
            </w:tc>
          </w:sdtContent>
        </w:sdt>
      </w:tr>
      <w:tr w:rsidR="00B805BF" w:rsidTr="000F1DF9">
        <w:tc>
          <w:tcPr>
            <w:tcW w:w="2718" w:type="dxa"/>
          </w:tcPr>
          <w:p w:rsidR="00B805BF" w:rsidRPr="00BC7495" w:rsidRDefault="00B805BF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Date"/>
            <w:tag w:val="DateContentControl"/>
            <w:id w:val="1178081906"/>
            <w:lock w:val="sdtLocked"/>
            <w:placeholder>
              <w:docPart w:val="AC52707583BD416691E70F103535634B"/>
            </w:placeholder>
            <w:date w:fullDate="2025-03-24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6858" w:type="dxa"/>
              </w:tcPr>
              <w:p w:rsidR="00B805BF" w:rsidRPr="00FF6471" w:rsidRDefault="00B805BF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3/24/2025</w:t>
                </w:r>
              </w:p>
            </w:tc>
          </w:sdtContent>
        </w:sdt>
      </w:tr>
      <w:tr w:rsidR="00B805BF" w:rsidTr="000F1DF9">
        <w:tc>
          <w:tcPr>
            <w:tcW w:w="2718" w:type="dxa"/>
          </w:tcPr>
          <w:p w:rsidR="00B805BF" w:rsidRPr="00BC7495" w:rsidRDefault="00B805BF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BA Version"/>
            <w:tag w:val="BAVersion"/>
            <w:id w:val="-1685590809"/>
            <w:lock w:val="sdtContentLocked"/>
            <w:placeholder>
              <w:docPart w:val="2FFE84D0236E4428BBF59E517FDC3CDF"/>
            </w:placeholder>
          </w:sdtPr>
          <w:sdtContent>
            <w:tc>
              <w:tcPr>
                <w:tcW w:w="6858" w:type="dxa"/>
              </w:tcPr>
              <w:p w:rsidR="00B805BF" w:rsidRPr="00FF6471" w:rsidRDefault="00B805BF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Committee Report (Substituted)</w:t>
                </w:r>
              </w:p>
            </w:tc>
          </w:sdtContent>
        </w:sdt>
      </w:tr>
    </w:tbl>
    <w:p w:rsidR="00B805BF" w:rsidRPr="00FF6471" w:rsidRDefault="00B805BF" w:rsidP="000F1DF9">
      <w:pPr>
        <w:spacing w:after="0" w:line="240" w:lineRule="auto"/>
        <w:rPr>
          <w:rFonts w:cs="Times New Roman"/>
          <w:szCs w:val="24"/>
        </w:rPr>
      </w:pPr>
    </w:p>
    <w:p w:rsidR="00B805BF" w:rsidRPr="00FF6471" w:rsidRDefault="00B805BF" w:rsidP="000F1DF9">
      <w:pPr>
        <w:spacing w:after="0" w:line="240" w:lineRule="auto"/>
        <w:rPr>
          <w:rFonts w:cs="Times New Roman"/>
          <w:szCs w:val="24"/>
        </w:rPr>
      </w:pPr>
    </w:p>
    <w:p w:rsidR="00B805BF" w:rsidRPr="00FF6471" w:rsidRDefault="00B805BF" w:rsidP="000F1DF9">
      <w:pPr>
        <w:spacing w:after="0" w:line="240" w:lineRule="auto"/>
        <w:rPr>
          <w:rFonts w:cs="Times New Roman"/>
          <w:szCs w:val="24"/>
        </w:rPr>
      </w:pPr>
    </w:p>
    <w:sdt>
      <w:sdtPr>
        <w:rPr>
          <w:rFonts w:eastAsia="Times New Roman" w:cs="Times New Roman"/>
          <w:b/>
          <w:bCs/>
          <w:szCs w:val="24"/>
          <w:u w:val="single"/>
        </w:rPr>
        <w:tag w:val="StatementOfIntentContentControl"/>
        <w:id w:val="712708319"/>
        <w:lock w:val="sdtContentLocked"/>
        <w:placeholder>
          <w:docPart w:val="A1E7155513BE43EB8F7A571E78C6DBAD"/>
        </w:placeholder>
      </w:sdtPr>
      <w:sdtContent>
        <w:p w:rsidR="00B805BF" w:rsidRDefault="00B805BF" w:rsidP="000F1DF9">
          <w:pPr>
            <w:spacing w:after="0" w:line="240" w:lineRule="auto"/>
            <w:jc w:val="both"/>
            <w:rPr>
              <w:rFonts w:eastAsia="Times New Roman" w:cs="Times New Roman"/>
              <w:b/>
              <w:bCs/>
              <w:szCs w:val="24"/>
              <w:u w:val="single"/>
            </w:rPr>
          </w:pPr>
          <w:r>
            <w:rPr>
              <w:rFonts w:eastAsia="Times New Roman" w:cs="Times New Roman"/>
              <w:b/>
              <w:bCs/>
              <w:szCs w:val="24"/>
              <w:u w:val="single"/>
            </w:rPr>
            <w:t>AUTHOR'S / SPONSOR'S STATEMENT OF INTENT</w:t>
          </w:r>
        </w:p>
      </w:sdtContent>
    </w:sdt>
    <w:sdt>
      <w:sdtPr>
        <w:rPr>
          <w:rFonts w:eastAsia="Times New Roman"/>
          <w:bCs/>
        </w:rPr>
        <w:alias w:val="Background and Purpose"/>
        <w:tag w:val="BackgroundandPurposeContentControl"/>
        <w:id w:val="-1903514545"/>
        <w:lock w:val="sdtContentLocked"/>
        <w:placeholder>
          <w:docPart w:val="C0FB59703A874FAAA91A3C33B1604DD9"/>
        </w:placeholder>
      </w:sdtPr>
      <w:sdtEndPr/>
      <w:sdtContent>
        <w:p w:rsidR="00B805BF" w:rsidRDefault="00B805BF" w:rsidP="00B805BF">
          <w:pPr>
            <w:pStyle w:val="NormalWeb"/>
            <w:spacing w:before="0" w:beforeAutospacing="0" w:after="0" w:afterAutospacing="0"/>
            <w:jc w:val="both"/>
            <w:divId w:val="125392865"/>
            <w:rPr>
              <w:rFonts w:eastAsia="Times New Roman"/>
              <w:bCs/>
            </w:rPr>
          </w:pPr>
        </w:p>
        <w:p w:rsidR="00B805BF" w:rsidRDefault="00B805BF" w:rsidP="00B805BF">
          <w:pPr>
            <w:pStyle w:val="NormalWeb"/>
            <w:spacing w:before="0" w:beforeAutospacing="0" w:after="0" w:afterAutospacing="0"/>
            <w:jc w:val="both"/>
            <w:divId w:val="125392865"/>
          </w:pPr>
          <w:r>
            <w:t>As evidenced by interim hearings in the Senate Natural Resources and Economic Development Committee, there is a significant issue with workers being able to obtain child-care for their children.</w:t>
          </w:r>
        </w:p>
        <w:p w:rsidR="00B805BF" w:rsidRDefault="00B805BF" w:rsidP="00B805BF">
          <w:pPr>
            <w:pStyle w:val="NormalWeb"/>
            <w:spacing w:before="0" w:beforeAutospacing="0" w:after="0" w:afterAutospacing="0"/>
            <w:jc w:val="both"/>
            <w:divId w:val="125392865"/>
          </w:pPr>
        </w:p>
        <w:p w:rsidR="00B805BF" w:rsidRDefault="00B805BF" w:rsidP="00B805BF">
          <w:pPr>
            <w:pStyle w:val="NormalWeb"/>
            <w:spacing w:before="0" w:beforeAutospacing="0" w:after="0" w:afterAutospacing="0"/>
            <w:jc w:val="both"/>
            <w:divId w:val="125392865"/>
          </w:pPr>
          <w:r>
            <w:t>To make a meaningful change within existing resources, this bill establishes a priority line for child-care workers who are seeking child care placements themselves.</w:t>
          </w:r>
        </w:p>
        <w:p w:rsidR="00B805BF" w:rsidRDefault="00B805BF" w:rsidP="00B805BF">
          <w:pPr>
            <w:pStyle w:val="NormalWeb"/>
            <w:spacing w:before="0" w:beforeAutospacing="0" w:after="0" w:afterAutospacing="0"/>
            <w:jc w:val="both"/>
            <w:divId w:val="125392865"/>
          </w:pPr>
        </w:p>
        <w:p w:rsidR="00B805BF" w:rsidRDefault="00B805BF" w:rsidP="00B805BF">
          <w:pPr>
            <w:pStyle w:val="NormalWeb"/>
            <w:spacing w:before="0" w:beforeAutospacing="0" w:after="0" w:afterAutospacing="0"/>
            <w:jc w:val="both"/>
            <w:divId w:val="125392865"/>
          </w:pPr>
          <w:r>
            <w:t>The list will be maintained by a local workforce development board, which will give priority to employees (and their children) if the parent is employed as a child-care service worker.</w:t>
          </w:r>
        </w:p>
        <w:p w:rsidR="00B805BF" w:rsidRDefault="00B805BF" w:rsidP="00B805BF">
          <w:pPr>
            <w:pStyle w:val="NormalWeb"/>
            <w:spacing w:before="0" w:beforeAutospacing="0" w:after="0" w:afterAutospacing="0"/>
            <w:jc w:val="both"/>
            <w:divId w:val="125392865"/>
          </w:pPr>
        </w:p>
        <w:p w:rsidR="00B805BF" w:rsidRDefault="00B805BF" w:rsidP="00B805BF">
          <w:pPr>
            <w:pStyle w:val="NormalWeb"/>
            <w:spacing w:before="0" w:beforeAutospacing="0" w:after="0" w:afterAutospacing="0"/>
            <w:jc w:val="both"/>
            <w:divId w:val="125392865"/>
            <w:rPr>
              <w:rFonts w:eastAsia="Times New Roman"/>
              <w:bCs/>
            </w:rPr>
          </w:pPr>
          <w:r>
            <w:t>A child-care worker who is receiving priority service under this bill must still be working in child-care when their yearly re-determination occurs in order to maintain priority service.</w:t>
          </w:r>
        </w:p>
        <w:p w:rsidR="00B805BF" w:rsidRDefault="00B805BF" w:rsidP="00B805BF">
          <w:pPr>
            <w:pStyle w:val="NormalWeb"/>
            <w:spacing w:before="0" w:beforeAutospacing="0" w:after="0" w:afterAutospacing="0"/>
            <w:jc w:val="both"/>
            <w:divId w:val="125392865"/>
            <w:rPr>
              <w:rFonts w:eastAsia="Times New Roman"/>
              <w:bCs/>
            </w:rPr>
          </w:pPr>
        </w:p>
        <w:p w:rsidR="00B805BF" w:rsidRPr="00B805BF" w:rsidRDefault="00B805BF" w:rsidP="00B805BF">
          <w:pPr>
            <w:pStyle w:val="NormalWeb"/>
            <w:spacing w:before="0" w:beforeAutospacing="0" w:after="0" w:afterAutospacing="0"/>
            <w:jc w:val="both"/>
            <w:divId w:val="125392865"/>
            <w:rPr>
              <w:rFonts w:eastAsia="Times New Roman"/>
              <w:bCs/>
            </w:rPr>
          </w:pPr>
          <w:r>
            <w:t>(Original Author's/Sponsor's Statement of Intent)</w:t>
          </w:r>
          <w:r w:rsidRPr="00B805BF">
            <w:t> </w:t>
          </w:r>
        </w:p>
        <w:p w:rsidR="00B805BF" w:rsidRPr="00B805BF" w:rsidRDefault="00B805BF" w:rsidP="00B805BF">
          <w:pPr>
            <w:spacing w:after="0" w:line="240" w:lineRule="auto"/>
            <w:jc w:val="both"/>
            <w:rPr>
              <w:rFonts w:eastAsia="Times New Roman" w:cs="Times New Roman"/>
              <w:bCs/>
              <w:szCs w:val="24"/>
            </w:rPr>
          </w:pPr>
        </w:p>
      </w:sdtContent>
    </w:sdt>
    <w:p w:rsidR="00B805BF" w:rsidRDefault="00B805BF" w:rsidP="000B2943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r>
        <w:rPr>
          <w:rFonts w:cs="Times New Roman"/>
          <w:szCs w:val="24"/>
        </w:rPr>
        <w:t xml:space="preserve">C.S.S.B. 462 </w:t>
      </w:r>
      <w:bookmarkStart w:id="0" w:name="AmendsCurrentLaw"/>
      <w:bookmarkEnd w:id="0"/>
      <w:r>
        <w:rPr>
          <w:rFonts w:cs="Times New Roman"/>
          <w:szCs w:val="24"/>
        </w:rPr>
        <w:t xml:space="preserve">amends current law relating to establishing a child-care services waiting list priority for the children of certain child-care workers. </w:t>
      </w:r>
    </w:p>
    <w:p w:rsidR="00B805BF" w:rsidRPr="000B2943" w:rsidRDefault="00B805BF" w:rsidP="000B2943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</w:p>
    <w:p w:rsidR="00B805BF" w:rsidRPr="005C2A78" w:rsidRDefault="00B805BF" w:rsidP="000B2943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RuleMakingAuthorityContentControl"/>
          <w:id w:val="-912158419"/>
          <w:placeholder>
            <w:docPart w:val="C0D0FE79E30E430B8622E18C5BEA0FFB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RULEMAKING AUTHORITY</w:t>
          </w:r>
        </w:sdtContent>
      </w:sdt>
    </w:p>
    <w:p w:rsidR="00B805BF" w:rsidRPr="006529C4" w:rsidRDefault="00B805BF" w:rsidP="000B2943">
      <w:pPr>
        <w:spacing w:after="0" w:line="240" w:lineRule="auto"/>
        <w:jc w:val="both"/>
        <w:rPr>
          <w:rFonts w:cs="Times New Roman"/>
          <w:szCs w:val="24"/>
        </w:rPr>
      </w:pPr>
    </w:p>
    <w:p w:rsidR="00B805BF" w:rsidRDefault="00B805BF" w:rsidP="000B2943">
      <w:pPr>
        <w:spacing w:after="0" w:line="240" w:lineRule="auto"/>
        <w:jc w:val="both"/>
        <w:rPr>
          <w:rFonts w:cs="Times New Roman"/>
          <w:szCs w:val="24"/>
        </w:rPr>
      </w:pPr>
      <w:r w:rsidRPr="00762701">
        <w:rPr>
          <w:rFonts w:cs="Times New Roman"/>
          <w:szCs w:val="24"/>
        </w:rPr>
        <w:t>This bill does not expressly grant any additional rulemaking authority to a state officer, institution, or agency.</w:t>
      </w:r>
    </w:p>
    <w:p w:rsidR="00B805BF" w:rsidRPr="006529C4" w:rsidRDefault="00B805BF" w:rsidP="000B2943">
      <w:pPr>
        <w:spacing w:after="0" w:line="240" w:lineRule="auto"/>
        <w:jc w:val="both"/>
        <w:rPr>
          <w:rFonts w:cs="Times New Roman"/>
          <w:szCs w:val="24"/>
        </w:rPr>
      </w:pPr>
    </w:p>
    <w:p w:rsidR="00B805BF" w:rsidRPr="005C2A78" w:rsidRDefault="00B805BF" w:rsidP="000B2943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SectionBySectionHeaderContentControl"/>
          <w:id w:val="-587932685"/>
          <w:placeholder>
            <w:docPart w:val="5AF9660B0F6F4528B26F36C8D7FC48C5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SECTION BY SECTION ANALYSIS</w:t>
          </w:r>
        </w:sdtContent>
      </w:sdt>
    </w:p>
    <w:p w:rsidR="00B805BF" w:rsidRPr="005C2A78" w:rsidRDefault="00B805BF" w:rsidP="000B294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B805BF" w:rsidRDefault="00B805BF" w:rsidP="000B2943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0B2943">
        <w:rPr>
          <w:rFonts w:eastAsia="Times New Roman" w:cs="Times New Roman"/>
          <w:szCs w:val="24"/>
        </w:rPr>
        <w:t>SECTION</w:t>
      </w:r>
      <w:r>
        <w:rPr>
          <w:rFonts w:eastAsia="Times New Roman" w:cs="Times New Roman"/>
          <w:szCs w:val="24"/>
        </w:rPr>
        <w:t xml:space="preserve"> </w:t>
      </w:r>
      <w:r w:rsidRPr="000B2943">
        <w:rPr>
          <w:rFonts w:eastAsia="Times New Roman" w:cs="Times New Roman"/>
          <w:szCs w:val="24"/>
        </w:rPr>
        <w:t>1.</w:t>
      </w:r>
      <w:r>
        <w:rPr>
          <w:rFonts w:eastAsia="Times New Roman" w:cs="Times New Roman"/>
          <w:szCs w:val="24"/>
        </w:rPr>
        <w:t xml:space="preserve"> Amends </w:t>
      </w:r>
      <w:r w:rsidRPr="000B2943">
        <w:rPr>
          <w:rFonts w:eastAsia="Times New Roman" w:cs="Times New Roman"/>
          <w:szCs w:val="24"/>
        </w:rPr>
        <w:t>Subchapter A, Chapter 302, Labor Code, by adding Section 302.0064</w:t>
      </w:r>
      <w:r>
        <w:rPr>
          <w:rFonts w:eastAsia="Times New Roman" w:cs="Times New Roman"/>
          <w:szCs w:val="24"/>
        </w:rPr>
        <w:t>,</w:t>
      </w:r>
      <w:r w:rsidRPr="000B2943">
        <w:rPr>
          <w:rFonts w:eastAsia="Times New Roman" w:cs="Times New Roman"/>
          <w:szCs w:val="24"/>
        </w:rPr>
        <w:t xml:space="preserve"> as follows: </w:t>
      </w:r>
    </w:p>
    <w:p w:rsidR="00B805BF" w:rsidRDefault="00B805BF" w:rsidP="000B294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B805BF" w:rsidRDefault="00B805BF" w:rsidP="000B2943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 w:rsidRPr="000B2943">
        <w:rPr>
          <w:rFonts w:eastAsia="Times New Roman" w:cs="Times New Roman"/>
          <w:szCs w:val="24"/>
        </w:rPr>
        <w:t>Sec.</w:t>
      </w:r>
      <w:r>
        <w:rPr>
          <w:rFonts w:eastAsia="Times New Roman" w:cs="Times New Roman"/>
          <w:szCs w:val="24"/>
        </w:rPr>
        <w:t xml:space="preserve"> </w:t>
      </w:r>
      <w:r w:rsidRPr="000B2943">
        <w:rPr>
          <w:rFonts w:eastAsia="Times New Roman" w:cs="Times New Roman"/>
          <w:szCs w:val="24"/>
        </w:rPr>
        <w:t>302.0064.</w:t>
      </w:r>
      <w:r>
        <w:rPr>
          <w:rFonts w:eastAsia="Times New Roman" w:cs="Times New Roman"/>
          <w:szCs w:val="24"/>
        </w:rPr>
        <w:t xml:space="preserve"> </w:t>
      </w:r>
      <w:r w:rsidRPr="000B2943">
        <w:rPr>
          <w:rFonts w:eastAsia="Times New Roman" w:cs="Times New Roman"/>
          <w:szCs w:val="24"/>
        </w:rPr>
        <w:t xml:space="preserve">CHILD-CARE SERVICES WAITING LIST PRIORITY FOR CHILD-CARE WORKERS. (a) </w:t>
      </w:r>
      <w:r>
        <w:rPr>
          <w:rFonts w:eastAsia="Times New Roman" w:cs="Times New Roman"/>
          <w:szCs w:val="24"/>
        </w:rPr>
        <w:t>Defines</w:t>
      </w:r>
      <w:r w:rsidRPr="000B2943">
        <w:rPr>
          <w:rFonts w:eastAsia="Times New Roman" w:cs="Times New Roman"/>
          <w:szCs w:val="24"/>
        </w:rPr>
        <w:t xml:space="preserve"> "child-care worker</w:t>
      </w:r>
      <w:r>
        <w:rPr>
          <w:rFonts w:eastAsia="Times New Roman" w:cs="Times New Roman"/>
          <w:szCs w:val="24"/>
        </w:rPr>
        <w:t>.</w:t>
      </w:r>
      <w:r w:rsidRPr="000B2943">
        <w:rPr>
          <w:rFonts w:eastAsia="Times New Roman" w:cs="Times New Roman"/>
          <w:szCs w:val="24"/>
        </w:rPr>
        <w:t xml:space="preserve">" </w:t>
      </w:r>
    </w:p>
    <w:p w:rsidR="00B805BF" w:rsidRDefault="00B805BF" w:rsidP="000B2943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:rsidR="00B805BF" w:rsidRDefault="00B805BF" w:rsidP="000B2943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  <w:r w:rsidRPr="000B2943">
        <w:rPr>
          <w:rFonts w:eastAsia="Times New Roman" w:cs="Times New Roman"/>
          <w:szCs w:val="24"/>
        </w:rPr>
        <w:t>(b)</w:t>
      </w:r>
      <w:r>
        <w:rPr>
          <w:rFonts w:eastAsia="Times New Roman" w:cs="Times New Roman"/>
          <w:szCs w:val="24"/>
        </w:rPr>
        <w:t xml:space="preserve"> Requires t</w:t>
      </w:r>
      <w:r w:rsidRPr="000B2943">
        <w:rPr>
          <w:rFonts w:eastAsia="Times New Roman" w:cs="Times New Roman"/>
          <w:szCs w:val="24"/>
        </w:rPr>
        <w:t xml:space="preserve">he </w:t>
      </w:r>
      <w:r>
        <w:rPr>
          <w:rFonts w:eastAsia="Times New Roman" w:cs="Times New Roman"/>
          <w:szCs w:val="24"/>
        </w:rPr>
        <w:t>Texas Workforce C</w:t>
      </w:r>
      <w:r w:rsidRPr="000B2943">
        <w:rPr>
          <w:rFonts w:eastAsia="Times New Roman" w:cs="Times New Roman"/>
          <w:szCs w:val="24"/>
        </w:rPr>
        <w:t>ommission</w:t>
      </w:r>
      <w:r>
        <w:rPr>
          <w:rFonts w:eastAsia="Times New Roman" w:cs="Times New Roman"/>
          <w:szCs w:val="24"/>
        </w:rPr>
        <w:t xml:space="preserve"> (TWC)</w:t>
      </w:r>
      <w:r w:rsidRPr="000B2943">
        <w:rPr>
          <w:rFonts w:eastAsia="Times New Roman" w:cs="Times New Roman"/>
          <w:szCs w:val="24"/>
        </w:rPr>
        <w:t xml:space="preserve"> </w:t>
      </w:r>
      <w:r>
        <w:rPr>
          <w:rFonts w:eastAsia="Times New Roman" w:cs="Times New Roman"/>
          <w:szCs w:val="24"/>
        </w:rPr>
        <w:t>to</w:t>
      </w:r>
      <w:r w:rsidRPr="000B2943">
        <w:rPr>
          <w:rFonts w:eastAsia="Times New Roman" w:cs="Times New Roman"/>
          <w:szCs w:val="24"/>
        </w:rPr>
        <w:t xml:space="preserve"> require that any waiting list for child-care services must establish a priority position for the delivery of those services to children of child-care workers who are eligible for the services. </w:t>
      </w:r>
    </w:p>
    <w:p w:rsidR="00B805BF" w:rsidRDefault="00B805BF" w:rsidP="000B2943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</w:p>
    <w:p w:rsidR="00B805BF" w:rsidRDefault="00B805BF" w:rsidP="000B2943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  <w:r w:rsidRPr="000B2943">
        <w:rPr>
          <w:rFonts w:eastAsia="Times New Roman" w:cs="Times New Roman"/>
          <w:szCs w:val="24"/>
        </w:rPr>
        <w:t>(c)</w:t>
      </w:r>
      <w:r>
        <w:rPr>
          <w:rFonts w:eastAsia="Times New Roman" w:cs="Times New Roman"/>
          <w:szCs w:val="24"/>
        </w:rPr>
        <w:t xml:space="preserve"> Provides that a</w:t>
      </w:r>
      <w:r w:rsidRPr="000B2943">
        <w:rPr>
          <w:rFonts w:eastAsia="Times New Roman" w:cs="Times New Roman"/>
          <w:szCs w:val="24"/>
        </w:rPr>
        <w:t xml:space="preserve"> child-care worker whose child receives a priority position on a waitlist as provided by Subsection (b) is subject to redetermination of the individual</w:t>
      </w:r>
      <w:r>
        <w:rPr>
          <w:rFonts w:eastAsia="Times New Roman" w:cs="Times New Roman"/>
          <w:szCs w:val="24"/>
        </w:rPr>
        <w:t>'</w:t>
      </w:r>
      <w:r w:rsidRPr="000B2943">
        <w:rPr>
          <w:rFonts w:eastAsia="Times New Roman" w:cs="Times New Roman"/>
          <w:szCs w:val="24"/>
        </w:rPr>
        <w:t xml:space="preserve">s eligibility for services in accordance with </w:t>
      </w:r>
      <w:r>
        <w:rPr>
          <w:rFonts w:eastAsia="Times New Roman" w:cs="Times New Roman"/>
          <w:szCs w:val="24"/>
        </w:rPr>
        <w:t>TWC</w:t>
      </w:r>
      <w:r w:rsidRPr="000B2943">
        <w:rPr>
          <w:rFonts w:eastAsia="Times New Roman" w:cs="Times New Roman"/>
          <w:szCs w:val="24"/>
        </w:rPr>
        <w:t xml:space="preserve"> rule each year. </w:t>
      </w:r>
    </w:p>
    <w:p w:rsidR="00B805BF" w:rsidRDefault="00B805BF" w:rsidP="000B2943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:rsidR="00B805BF" w:rsidRPr="00C8671F" w:rsidRDefault="00B805BF" w:rsidP="000B2943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0B2943">
        <w:rPr>
          <w:rFonts w:eastAsia="Times New Roman" w:cs="Times New Roman"/>
          <w:szCs w:val="24"/>
        </w:rPr>
        <w:t>SECTION</w:t>
      </w:r>
      <w:r>
        <w:rPr>
          <w:rFonts w:eastAsia="Times New Roman" w:cs="Times New Roman"/>
          <w:szCs w:val="24"/>
        </w:rPr>
        <w:t xml:space="preserve"> </w:t>
      </w:r>
      <w:r w:rsidRPr="000B2943">
        <w:rPr>
          <w:rFonts w:eastAsia="Times New Roman" w:cs="Times New Roman"/>
          <w:szCs w:val="24"/>
        </w:rPr>
        <w:t>2.</w:t>
      </w:r>
      <w:r>
        <w:rPr>
          <w:rFonts w:eastAsia="Times New Roman" w:cs="Times New Roman"/>
          <w:szCs w:val="24"/>
        </w:rPr>
        <w:t xml:space="preserve"> Effective date:</w:t>
      </w:r>
      <w:r w:rsidRPr="000B2943">
        <w:rPr>
          <w:rFonts w:eastAsia="Times New Roman" w:cs="Times New Roman"/>
          <w:szCs w:val="24"/>
        </w:rPr>
        <w:t xml:space="preserve"> September 1, 2025.</w:t>
      </w:r>
    </w:p>
    <w:sectPr w:rsidR="00B805BF" w:rsidRPr="00C8671F" w:rsidSect="000F1D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1440" w:right="1440" w:bottom="1440" w:left="1440" w:header="72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96515" w:rsidRDefault="00B96515" w:rsidP="000F1DF9">
      <w:pPr>
        <w:spacing w:after="0" w:line="240" w:lineRule="auto"/>
      </w:pPr>
      <w:r>
        <w:separator/>
      </w:r>
    </w:p>
  </w:endnote>
  <w:endnote w:type="continuationSeparator" w:id="0">
    <w:p w:rsidR="00B96515" w:rsidRDefault="00B96515" w:rsidP="000F1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8"/>
      <w:gridCol w:w="4788"/>
    </w:tblGrid>
    <w:tr w:rsidR="000F1DF9" w:rsidTr="006D756B">
      <w:trPr>
        <w:trHeight w:val="87"/>
      </w:trPr>
      <w:tc>
        <w:tcPr>
          <w:tcW w:w="4788" w:type="dxa"/>
        </w:tcPr>
        <w:p w:rsidR="000F1DF9" w:rsidRDefault="00B96515" w:rsidP="006D756B">
          <w:pPr>
            <w:pStyle w:val="Footer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SRCHeader"/>
              <w:id w:val="1760255171"/>
              <w:placeholder>
                <w:docPart w:val="847B6A800B2540F7B780455865E388F7"/>
              </w:placeholder>
            </w:sdtPr>
            <w:sdtEndPr/>
            <w:sdtContent>
              <w:r w:rsidR="00BC7495">
                <w:rPr>
                  <w:sz w:val="20"/>
                  <w:szCs w:val="20"/>
                </w:rPr>
                <w:t>SRC</w:t>
              </w:r>
            </w:sdtContent>
          </w:sdt>
          <w:r w:rsidR="00BE4852">
            <w:rPr>
              <w:sz w:val="20"/>
              <w:szCs w:val="20"/>
            </w:rPr>
            <w:t>-</w:t>
          </w:r>
          <w:sdt>
            <w:sdtPr>
              <w:rPr>
                <w:sz w:val="20"/>
                <w:szCs w:val="20"/>
              </w:rPr>
              <w:alias w:val="Typist"/>
              <w:tag w:val="Typist"/>
              <w:id w:val="-1971889668"/>
              <w:lock w:val="sdtLocked"/>
              <w:placeholder>
                <w:docPart w:val="43AE62762AF54F0AA5DA6FF6EABDA3AB"/>
              </w:placeholder>
            </w:sdtPr>
            <w:sdtEndPr/>
            <w:sdtContent>
              <w:r w:rsidR="00B805BF">
                <w:rPr>
                  <w:sz w:val="20"/>
                  <w:szCs w:val="20"/>
                </w:rPr>
                <w:t>CES</w:t>
              </w:r>
            </w:sdtContent>
          </w:sdt>
          <w:r w:rsidR="00E10F50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Bill Number"/>
              <w:tag w:val="BillNumberFooter"/>
              <w:id w:val="-1363743864"/>
              <w:placeholder>
                <w:docPart w:val="EDFBD73E4750480A95E3DFF31295F398"/>
              </w:placeholder>
            </w:sdtPr>
            <w:sdtEndPr/>
            <w:sdtContent>
              <w:r w:rsidR="00B805BF">
                <w:rPr>
                  <w:sz w:val="20"/>
                  <w:szCs w:val="20"/>
                </w:rPr>
                <w:t>C.S.S.B. 462</w:t>
              </w:r>
            </w:sdtContent>
          </w:sdt>
          <w:r w:rsidR="00B43543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Legislative / Session"/>
              <w:tag w:val="LegislativeSessionFooter"/>
              <w:id w:val="-182668472"/>
              <w:placeholder>
                <w:docPart w:val="ECCCFE6F18234985A37F831519DCB3BD"/>
              </w:placeholder>
            </w:sdtPr>
            <w:sdtEndPr/>
            <w:sdtContent>
              <w:r w:rsidR="00B805BF">
                <w:rPr>
                  <w:sz w:val="20"/>
                  <w:szCs w:val="20"/>
                </w:rPr>
                <w:t>89(R)</w:t>
              </w:r>
            </w:sdtContent>
          </w:sdt>
          <w:r w:rsidR="000F1DF9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Revised"/>
              <w:tag w:val="Revised"/>
              <w:id w:val="-1003359200"/>
              <w:placeholder>
                <w:docPart w:val="AE2570ED5D764CD7AF9686706F550F46"/>
              </w:placeholder>
              <w:showingPlcHdr/>
            </w:sdtPr>
            <w:sdtEndPr/>
            <w:sdtContent>
              <w:r w:rsidR="00E036F8" w:rsidRPr="00395878">
                <w:rPr>
                  <w:rStyle w:val="PlaceholderText"/>
                </w:rPr>
                <w:t xml:space="preserve">         </w:t>
              </w:r>
            </w:sdtContent>
          </w:sdt>
        </w:p>
      </w:tc>
      <w:tc>
        <w:tcPr>
          <w:tcW w:w="4788" w:type="dxa"/>
        </w:tcPr>
        <w:p w:rsidR="000F1DF9" w:rsidRPr="000F1DF9" w:rsidRDefault="00B96515" w:rsidP="006D756B">
          <w:pPr>
            <w:pStyle w:val="Footer"/>
            <w:jc w:val="right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PageNumber"/>
              <w:id w:val="-1983611082"/>
              <w:placeholder>
                <w:docPart w:val="F7DF43472AC048D49652C79843C910E3"/>
              </w:placeholder>
            </w:sdtPr>
            <w:sdtEndPr/>
            <w:sdtContent>
              <w:r w:rsidR="00E036F8">
                <w:rPr>
                  <w:sz w:val="20"/>
                  <w:szCs w:val="20"/>
                </w:rPr>
                <w:t xml:space="preserve">Page </w:t>
              </w:r>
              <w:r w:rsidR="006D756B">
                <w:rPr>
                  <w:sz w:val="20"/>
                  <w:szCs w:val="20"/>
                </w:rPr>
                <w:fldChar w:fldCharType="begin"/>
              </w:r>
              <w:r w:rsidR="006D756B">
                <w:rPr>
                  <w:sz w:val="20"/>
                  <w:szCs w:val="20"/>
                </w:rPr>
                <w:instrText xml:space="preserve"> PAGE  \* Arabic  \* MERGEFORMAT </w:instrText>
              </w:r>
              <w:r w:rsidR="006D756B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6D756B">
                <w:rPr>
                  <w:sz w:val="20"/>
                  <w:szCs w:val="20"/>
                </w:rPr>
                <w:fldChar w:fldCharType="end"/>
              </w:r>
              <w:r w:rsidR="00E036F8">
                <w:rPr>
                  <w:sz w:val="20"/>
                  <w:szCs w:val="20"/>
                </w:rPr>
                <w:t xml:space="preserve"> of  </w:t>
              </w:r>
              <w:r w:rsidR="00E036F8">
                <w:rPr>
                  <w:sz w:val="20"/>
                  <w:szCs w:val="20"/>
                </w:rPr>
                <w:fldChar w:fldCharType="begin"/>
              </w:r>
              <w:r w:rsidR="00E036F8">
                <w:rPr>
                  <w:sz w:val="20"/>
                  <w:szCs w:val="20"/>
                </w:rPr>
                <w:instrText xml:space="preserve"> NUMPAGES  \* Arabic  \* MERGEFORMAT </w:instrText>
              </w:r>
              <w:r w:rsidR="00E036F8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E036F8">
                <w:rPr>
                  <w:sz w:val="20"/>
                  <w:szCs w:val="20"/>
                </w:rPr>
                <w:fldChar w:fldCharType="end"/>
              </w:r>
            </w:sdtContent>
          </w:sdt>
        </w:p>
      </w:tc>
    </w:tr>
  </w:tbl>
  <w:p w:rsidR="000F1DF9" w:rsidRPr="000F1DF9" w:rsidRDefault="000F1DF9" w:rsidP="006D756B">
    <w:pPr>
      <w:pStyle w:val="Foo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96515" w:rsidRDefault="00B96515" w:rsidP="000F1DF9">
      <w:pPr>
        <w:spacing w:after="0" w:line="240" w:lineRule="auto"/>
      </w:pPr>
      <w:r>
        <w:separator/>
      </w:r>
    </w:p>
  </w:footnote>
  <w:footnote w:type="continuationSeparator" w:id="0">
    <w:p w:rsidR="00B96515" w:rsidRDefault="00B96515" w:rsidP="000F1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3AD0"/>
    <w:rsid w:val="00043800"/>
    <w:rsid w:val="0006018F"/>
    <w:rsid w:val="00073EDD"/>
    <w:rsid w:val="000B4D64"/>
    <w:rsid w:val="000E552E"/>
    <w:rsid w:val="000F1DF9"/>
    <w:rsid w:val="002355A9"/>
    <w:rsid w:val="00257C49"/>
    <w:rsid w:val="00305C27"/>
    <w:rsid w:val="00330BDA"/>
    <w:rsid w:val="0034346C"/>
    <w:rsid w:val="00376DD2"/>
    <w:rsid w:val="00382704"/>
    <w:rsid w:val="003A2368"/>
    <w:rsid w:val="003D3676"/>
    <w:rsid w:val="00404760"/>
    <w:rsid w:val="0045110C"/>
    <w:rsid w:val="00503AD0"/>
    <w:rsid w:val="005320AA"/>
    <w:rsid w:val="00541A0B"/>
    <w:rsid w:val="00544B9F"/>
    <w:rsid w:val="00585C31"/>
    <w:rsid w:val="005A7918"/>
    <w:rsid w:val="005E0AC7"/>
    <w:rsid w:val="005F46D7"/>
    <w:rsid w:val="00605CA0"/>
    <w:rsid w:val="006529C4"/>
    <w:rsid w:val="006D756B"/>
    <w:rsid w:val="00774EC7"/>
    <w:rsid w:val="00833061"/>
    <w:rsid w:val="008A6859"/>
    <w:rsid w:val="0093341F"/>
    <w:rsid w:val="009562E3"/>
    <w:rsid w:val="00986E9F"/>
    <w:rsid w:val="00AE3F44"/>
    <w:rsid w:val="00B43543"/>
    <w:rsid w:val="00B53F07"/>
    <w:rsid w:val="00B805BF"/>
    <w:rsid w:val="00B96515"/>
    <w:rsid w:val="00B97023"/>
    <w:rsid w:val="00BC7495"/>
    <w:rsid w:val="00BD0CEE"/>
    <w:rsid w:val="00BE4852"/>
    <w:rsid w:val="00C04606"/>
    <w:rsid w:val="00C10A08"/>
    <w:rsid w:val="00C43D01"/>
    <w:rsid w:val="00C65088"/>
    <w:rsid w:val="00C8671F"/>
    <w:rsid w:val="00CC3D4A"/>
    <w:rsid w:val="00D11363"/>
    <w:rsid w:val="00D70925"/>
    <w:rsid w:val="00DB48D8"/>
    <w:rsid w:val="00E036F8"/>
    <w:rsid w:val="00E10F50"/>
    <w:rsid w:val="00E23091"/>
    <w:rsid w:val="00E32B14"/>
    <w:rsid w:val="00E46194"/>
    <w:rsid w:val="00EE2AD8"/>
    <w:rsid w:val="00F30915"/>
    <w:rsid w:val="00FC71B4"/>
    <w:rsid w:val="00FF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A991C1"/>
  <w15:docId w15:val="{4371E3FC-63F0-491C-85B9-6D1DD6A9E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B1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3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1DF9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1DF9"/>
    <w:rPr>
      <w:rFonts w:ascii="Times New Roman" w:hAnsi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605CA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CA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B805BF"/>
    <w:pPr>
      <w:spacing w:before="100" w:beforeAutospacing="1" w:after="100" w:afterAutospacing="1" w:line="240" w:lineRule="auto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3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DF43472AC048D49652C79843C91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E5E5F-CFF1-4C6A-BB33-8F34205DC965}"/>
      </w:docPartPr>
      <w:docPartBody>
        <w:p w:rsidR="00D63E87" w:rsidRDefault="00290C4E" w:rsidP="00290C4E">
          <w:pPr>
            <w:pStyle w:val="F7DF43472AC048D49652C79843C910E3"/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  \* Arabic  \* MERGEFORMAT </w:instrText>
          </w:r>
          <w:r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</w:p>
      </w:docPartBody>
    </w:docPart>
    <w:docPart>
      <w:docPartPr>
        <w:name w:val="EDFBD73E4750480A95E3DFF31295F3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3CCB3-6857-4DED-B10D-EB37744FAC45}"/>
      </w:docPartPr>
      <w:docPartBody>
        <w:p w:rsidR="00D63E87" w:rsidRDefault="00D63E87"/>
      </w:docPartBody>
    </w:docPart>
    <w:docPart>
      <w:docPartPr>
        <w:name w:val="AE2570ED5D764CD7AF9686706F550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AAAE8-F99C-44CE-98C2-6977BE590FFC}"/>
      </w:docPartPr>
      <w:docPartBody>
        <w:p w:rsidR="00D63E87" w:rsidRDefault="001E7483" w:rsidP="001E7483">
          <w:pPr>
            <w:pStyle w:val="AE2570ED5D764CD7AF9686706F550F4622"/>
          </w:pPr>
          <w:r w:rsidRPr="00395878">
            <w:rPr>
              <w:rStyle w:val="PlaceholderText"/>
            </w:rPr>
            <w:t xml:space="preserve">         </w:t>
          </w:r>
        </w:p>
      </w:docPartBody>
    </w:docPart>
    <w:docPart>
      <w:docPartPr>
        <w:name w:val="ECCCFE6F18234985A37F831519DCB3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CDAAA-F0DD-4626-89E6-98363933A22E}"/>
      </w:docPartPr>
      <w:docPartBody>
        <w:p w:rsidR="00B252A4" w:rsidRDefault="00B252A4"/>
      </w:docPartBody>
    </w:docPart>
    <w:docPart>
      <w:docPartPr>
        <w:name w:val="43AE62762AF54F0AA5DA6FF6EABDA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7A725-4C4B-4449-BF03-44C2A79BBB45}"/>
      </w:docPartPr>
      <w:docPartBody>
        <w:p w:rsidR="00A57564" w:rsidRDefault="00A57564"/>
      </w:docPartBody>
    </w:docPart>
    <w:docPart>
      <w:docPartPr>
        <w:name w:val="847B6A800B2540F7B780455865E38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0D1E8-AA32-485E-889D-FDDEB48B4233}"/>
      </w:docPartPr>
      <w:docPartBody>
        <w:p w:rsidR="0011267B" w:rsidRDefault="0011267B"/>
      </w:docPartBody>
    </w:docPart>
    <w:docPart>
      <w:docPartPr>
        <w:name w:val="5119901104724EB1B6275DED001862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95B6DE-A20D-436F-BEA6-C814F174EDDE}"/>
      </w:docPartPr>
      <w:docPartBody>
        <w:p w:rsidR="00124EAA" w:rsidRDefault="00124EAA"/>
      </w:docPartBody>
    </w:docPart>
    <w:docPart>
      <w:docPartPr>
        <w:name w:val="CF65721DAF1E4BF3A2DF0368E40C71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DE1F47-7FCE-4DA3-B7BD-D3D835F63E37}"/>
      </w:docPartPr>
      <w:docPartBody>
        <w:p w:rsidR="00124EAA" w:rsidRDefault="00124EAA"/>
      </w:docPartBody>
    </w:docPart>
    <w:docPart>
      <w:docPartPr>
        <w:name w:val="1DB547A26FEC4D29818A77803AB86C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F1F869-397B-42FA-875F-79296791A9F5}"/>
      </w:docPartPr>
      <w:docPartBody>
        <w:p w:rsidR="00124EAA" w:rsidRDefault="00124EAA"/>
      </w:docPartBody>
    </w:docPart>
    <w:docPart>
      <w:docPartPr>
        <w:name w:val="4F183EFCEE644A80B70466A0E7C5CB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A09DCC-B507-4A33-884F-C96C5CA9AE7F}"/>
      </w:docPartPr>
      <w:docPartBody>
        <w:p w:rsidR="00124EAA" w:rsidRDefault="00124EAA"/>
      </w:docPartBody>
    </w:docPart>
    <w:docPart>
      <w:docPartPr>
        <w:name w:val="E5778AAB5C284DF0848CAE4C7455E7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EB4C14-7127-4B74-99BB-76AF9C98A647}"/>
      </w:docPartPr>
      <w:docPartBody>
        <w:p w:rsidR="00124EAA" w:rsidRDefault="00124EAA"/>
      </w:docPartBody>
    </w:docPart>
    <w:docPart>
      <w:docPartPr>
        <w:name w:val="DF152B0D64244CB58CFC6CDE72C9AF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0B89FC-0FA1-4EF7-9CA7-DB4499C1C64E}"/>
      </w:docPartPr>
      <w:docPartBody>
        <w:p w:rsidR="00124EAA" w:rsidRDefault="00124EAA"/>
      </w:docPartBody>
    </w:docPart>
    <w:docPart>
      <w:docPartPr>
        <w:name w:val="6276CE428F194542BB0C5CBA7F2EFD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768070-8766-477A-BED3-0ECC34F52445}"/>
      </w:docPartPr>
      <w:docPartBody>
        <w:p w:rsidR="00124EAA" w:rsidRDefault="00124EAA"/>
      </w:docPartBody>
    </w:docPart>
    <w:docPart>
      <w:docPartPr>
        <w:name w:val="A38DACF4F29646208DE4CF1A929AF7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C89DB0-0A87-442B-88EB-74252B97C9DD}"/>
      </w:docPartPr>
      <w:docPartBody>
        <w:p w:rsidR="00124EAA" w:rsidRDefault="00124EAA"/>
      </w:docPartBody>
    </w:docPart>
    <w:docPart>
      <w:docPartPr>
        <w:name w:val="0F82DE2DE9B947DF8058AB4DEC5E3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6B2EFC-0E2E-45D9-8C43-832BE808F204}"/>
      </w:docPartPr>
      <w:docPartBody>
        <w:p w:rsidR="00124EAA" w:rsidRDefault="00124EAA"/>
      </w:docPartBody>
    </w:docPart>
    <w:docPart>
      <w:docPartPr>
        <w:name w:val="AC52707583BD416691E70F10353563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B87D89-C9CD-4FF3-BB56-EBB36E3F415E}"/>
      </w:docPartPr>
      <w:docPartBody>
        <w:p w:rsidR="00124EAA" w:rsidRDefault="00677843" w:rsidP="00677843">
          <w:pPr>
            <w:pStyle w:val="AC52707583BD416691E70F103535634B"/>
          </w:pPr>
          <w:r w:rsidRPr="00A30DD1">
            <w:rPr>
              <w:rStyle w:val="PlaceholderText"/>
            </w:rPr>
            <w:t>Click here to enter a date.</w:t>
          </w:r>
        </w:p>
      </w:docPartBody>
    </w:docPart>
    <w:docPart>
      <w:docPartPr>
        <w:name w:val="2FFE84D0236E4428BBF59E517FDC3C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E0F26A-A4AA-4496-A22C-88D6B844ED93}"/>
      </w:docPartPr>
      <w:docPartBody>
        <w:p w:rsidR="00124EAA" w:rsidRDefault="00124EAA"/>
      </w:docPartBody>
    </w:docPart>
    <w:docPart>
      <w:docPartPr>
        <w:name w:val="A1E7155513BE43EB8F7A571E78C6DB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D74628-227B-46F7-861C-6BB90A70A880}"/>
      </w:docPartPr>
      <w:docPartBody>
        <w:p w:rsidR="00124EAA" w:rsidRDefault="00124EAA"/>
      </w:docPartBody>
    </w:docPart>
    <w:docPart>
      <w:docPartPr>
        <w:name w:val="C0FB59703A874FAAA91A3C33B1604D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896EAE-4E46-4EDB-B19D-418662FECEAB}"/>
      </w:docPartPr>
      <w:docPartBody>
        <w:p w:rsidR="00124EAA" w:rsidRDefault="00677843" w:rsidP="00677843">
          <w:pPr>
            <w:pStyle w:val="C0FB59703A874FAAA91A3C33B1604DD9"/>
          </w:pPr>
          <w:r>
            <w:rPr>
              <w:rFonts w:eastAsia="Times New Roman" w:cs="Times New Roman"/>
              <w:bCs/>
            </w:rPr>
            <w:t xml:space="preserve"> </w:t>
          </w:r>
        </w:p>
      </w:docPartBody>
    </w:docPart>
    <w:docPart>
      <w:docPartPr>
        <w:name w:val="C0D0FE79E30E430B8622E18C5BEA0F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CACA21-1CBE-4444-BC08-4717371BA6DF}"/>
      </w:docPartPr>
      <w:docPartBody>
        <w:p w:rsidR="00124EAA" w:rsidRDefault="00124EAA"/>
      </w:docPartBody>
    </w:docPart>
    <w:docPart>
      <w:docPartPr>
        <w:name w:val="5AF9660B0F6F4528B26F36C8D7FC48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94F440-2301-422E-8CC9-A29196928594}"/>
      </w:docPartPr>
      <w:docPartBody>
        <w:p w:rsidR="00124EAA" w:rsidRDefault="00124EA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4665"/>
    <w:rsid w:val="00042393"/>
    <w:rsid w:val="00075859"/>
    <w:rsid w:val="0011267B"/>
    <w:rsid w:val="001135F3"/>
    <w:rsid w:val="00124EAA"/>
    <w:rsid w:val="001C5F26"/>
    <w:rsid w:val="001E7483"/>
    <w:rsid w:val="00280096"/>
    <w:rsid w:val="00290C4E"/>
    <w:rsid w:val="002A4665"/>
    <w:rsid w:val="002A5E86"/>
    <w:rsid w:val="002F07B9"/>
    <w:rsid w:val="0032359E"/>
    <w:rsid w:val="00330290"/>
    <w:rsid w:val="004816E8"/>
    <w:rsid w:val="00493D6D"/>
    <w:rsid w:val="00541A0B"/>
    <w:rsid w:val="00576003"/>
    <w:rsid w:val="005B408E"/>
    <w:rsid w:val="005D31F2"/>
    <w:rsid w:val="00635291"/>
    <w:rsid w:val="00677843"/>
    <w:rsid w:val="006959CC"/>
    <w:rsid w:val="00696675"/>
    <w:rsid w:val="006B0016"/>
    <w:rsid w:val="008C55F7"/>
    <w:rsid w:val="0090598B"/>
    <w:rsid w:val="00984D6C"/>
    <w:rsid w:val="00A54AD6"/>
    <w:rsid w:val="00A57564"/>
    <w:rsid w:val="00B252A4"/>
    <w:rsid w:val="00B5530B"/>
    <w:rsid w:val="00C129E8"/>
    <w:rsid w:val="00C968BA"/>
    <w:rsid w:val="00D63E87"/>
    <w:rsid w:val="00D705C9"/>
    <w:rsid w:val="00E11D0C"/>
    <w:rsid w:val="00E35A8C"/>
    <w:rsid w:val="00E65C8A"/>
    <w:rsid w:val="00FC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665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77843"/>
    <w:rPr>
      <w:color w:val="808080"/>
    </w:rPr>
  </w:style>
  <w:style w:type="paragraph" w:customStyle="1" w:styleId="AC52707583BD416691E70F103535634B">
    <w:name w:val="AC52707583BD416691E70F103535634B"/>
    <w:rsid w:val="00677843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0FB59703A874FAAA91A3C33B1604DD9">
    <w:name w:val="C0FB59703A874FAAA91A3C33B1604DD9"/>
    <w:rsid w:val="00677843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7DF43472AC048D49652C79843C910E3">
    <w:name w:val="F7DF43472AC048D49652C79843C910E3"/>
    <w:rsid w:val="00290C4E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  <w:style w:type="paragraph" w:customStyle="1" w:styleId="9DB539E53C5B4DFEB20B6EC85D0B5E1618">
    <w:name w:val="9DB539E53C5B4DFEB20B6EC85D0B5E1618"/>
    <w:rsid w:val="001E7483"/>
    <w:rPr>
      <w:rFonts w:ascii="Times New Roman" w:hAnsi="Times New Roman"/>
      <w:sz w:val="24"/>
    </w:rPr>
  </w:style>
  <w:style w:type="paragraph" w:customStyle="1" w:styleId="487D89B4F8B34DB4967D41FE18F7F88D9">
    <w:name w:val="487D89B4F8B34DB4967D41FE18F7F88D9"/>
    <w:rsid w:val="001E7483"/>
    <w:rPr>
      <w:rFonts w:ascii="Times New Roman" w:hAnsi="Times New Roman"/>
      <w:sz w:val="24"/>
    </w:rPr>
  </w:style>
  <w:style w:type="paragraph" w:customStyle="1" w:styleId="AE2570ED5D764CD7AF9686706F550F4622">
    <w:name w:val="AE2570ED5D764CD7AF9686706F550F4622"/>
    <w:rsid w:val="001E7483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dm:cachedDataManifest xmlns:cdm="http://schemas.microsoft.com/2004/VisualStudio/Tools/Applications/CachedDataManifest.xsd" cdm:revision="1"/>
</file>

<file path=customXml/itemProps1.xml><?xml version="1.0" encoding="utf-8"?>
<ds:datastoreItem xmlns:ds="http://schemas.openxmlformats.org/officeDocument/2006/customXml" ds:itemID="{9F86B0C2-6365-4E0C-B577-239B256E0E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67975F-58AF-4FE3-9993-C927C438BE69}">
  <ds:schemaRefs>
    <ds:schemaRef ds:uri="http://schemas.microsoft.com/2004/VisualStudio/Tools/Applications/CachedDataManifest.xs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5690</TotalTime>
  <Pages>1</Pages>
  <Words>310</Words>
  <Characters>1770</Characters>
  <Application>Microsoft Office Word</Application>
  <DocSecurity>0</DocSecurity>
  <Lines>14</Lines>
  <Paragraphs>4</Paragraphs>
  <ScaleCrop>false</ScaleCrop>
  <Company>Texas Legislative Council</Company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
  </dc:subject>
  <dc:creator>State of Texas</dc:creator>
  <cp:keywords>
  </cp:keywords>
  <dc:description>
  </dc:description>
  <cp:lastModifiedBy>Ellis Prater-Burgess</cp:lastModifiedBy>
  <cp:revision>161</cp:revision>
  <dcterms:created xsi:type="dcterms:W3CDTF">2015-05-29T14:24:00Z</dcterms:created>
  <dcterms:modified xsi:type="dcterms:W3CDTF">2025-03-24T23:10:00Z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/>
</file>