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B3623" w:rsidRDefault="00AB3623"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6F8FD8A481DE46DE98B09B120B940213"/>
          </w:placeholder>
        </w:sdtPr>
        <w:sdtContent>
          <w:r w:rsidRPr="005C2A78">
            <w:rPr>
              <w:rFonts w:cs="Times New Roman"/>
              <w:b/>
              <w:szCs w:val="24"/>
              <w:u w:val="single"/>
            </w:rPr>
            <w:t>BILL ANALYSIS</w:t>
          </w:r>
        </w:sdtContent>
      </w:sdt>
    </w:p>
    <w:p w:rsidR="00AB3623" w:rsidRPr="00585C31" w:rsidRDefault="00AB3623" w:rsidP="000F1DF9">
      <w:pPr>
        <w:spacing w:after="0" w:line="240" w:lineRule="auto"/>
        <w:rPr>
          <w:rFonts w:cs="Times New Roman"/>
          <w:szCs w:val="24"/>
        </w:rPr>
      </w:pPr>
    </w:p>
    <w:p w:rsidR="00AB3623" w:rsidRPr="00585C31" w:rsidRDefault="00AB3623"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AB3623" w:rsidTr="000F1DF9">
        <w:tc>
          <w:tcPr>
            <w:tcW w:w="2718" w:type="dxa"/>
          </w:tcPr>
          <w:p w:rsidR="00AB3623" w:rsidRPr="005C2A78" w:rsidRDefault="00AB3623" w:rsidP="006D756B">
            <w:pPr>
              <w:rPr>
                <w:rFonts w:cs="Times New Roman"/>
                <w:szCs w:val="24"/>
              </w:rPr>
            </w:pPr>
            <w:sdt>
              <w:sdtPr>
                <w:rPr>
                  <w:rFonts w:cs="Times New Roman"/>
                  <w:szCs w:val="24"/>
                </w:rPr>
                <w:alias w:val="Agency Title"/>
                <w:tag w:val="AgencyTitleContentControl"/>
                <w:id w:val="1920747753"/>
                <w:lock w:val="sdtContentLocked"/>
                <w:placeholder>
                  <w:docPart w:val="83711F3FD3AD413FBF2AE0CEB23366C1"/>
                </w:placeholder>
              </w:sdtPr>
              <w:sdtEndPr>
                <w:rPr>
                  <w:rFonts w:cstheme="minorBidi"/>
                  <w:szCs w:val="22"/>
                </w:rPr>
              </w:sdtEndPr>
              <w:sdtContent>
                <w:r>
                  <w:rPr>
                    <w:rFonts w:cs="Times New Roman"/>
                    <w:szCs w:val="24"/>
                  </w:rPr>
                  <w:t>Senate Research Center</w:t>
                </w:r>
              </w:sdtContent>
            </w:sdt>
          </w:p>
        </w:tc>
        <w:tc>
          <w:tcPr>
            <w:tcW w:w="6858" w:type="dxa"/>
          </w:tcPr>
          <w:p w:rsidR="00AB3623" w:rsidRPr="00FF6471" w:rsidRDefault="00AB3623" w:rsidP="000F1DF9">
            <w:pPr>
              <w:jc w:val="right"/>
              <w:rPr>
                <w:rFonts w:cs="Times New Roman"/>
                <w:szCs w:val="24"/>
              </w:rPr>
            </w:pPr>
            <w:sdt>
              <w:sdtPr>
                <w:rPr>
                  <w:rFonts w:cs="Times New Roman"/>
                  <w:szCs w:val="24"/>
                </w:rPr>
                <w:alias w:val="Bill Number"/>
                <w:tag w:val="BillNumberOne"/>
                <w:id w:val="-410784069"/>
                <w:lock w:val="sdtContentLocked"/>
                <w:placeholder>
                  <w:docPart w:val="15A07745FE2442DB952A3B31B8CDF0FA"/>
                </w:placeholder>
              </w:sdtPr>
              <w:sdtContent>
                <w:r>
                  <w:rPr>
                    <w:rFonts w:cs="Times New Roman"/>
                    <w:szCs w:val="24"/>
                  </w:rPr>
                  <w:t>S.B. 608</w:t>
                </w:r>
              </w:sdtContent>
            </w:sdt>
          </w:p>
        </w:tc>
      </w:tr>
      <w:tr w:rsidR="00AB3623" w:rsidTr="000F1DF9">
        <w:tc>
          <w:tcPr>
            <w:tcW w:w="2718" w:type="dxa"/>
          </w:tcPr>
          <w:p w:rsidR="00AB3623" w:rsidRPr="000F1DF9" w:rsidRDefault="00AB3623" w:rsidP="00C65088">
            <w:pPr>
              <w:rPr>
                <w:rFonts w:cs="Times New Roman"/>
                <w:szCs w:val="24"/>
              </w:rPr>
            </w:pPr>
            <w:sdt>
              <w:sdtPr>
                <w:rPr>
                  <w:rFonts w:cs="Times New Roman"/>
                  <w:szCs w:val="24"/>
                </w:rPr>
                <w:alias w:val="TLCNumber"/>
                <w:tag w:val="TLCNumber"/>
                <w:id w:val="-542600604"/>
                <w:lock w:val="sdtLocked"/>
                <w:placeholder>
                  <w:docPart w:val="B8C7C82510B14AED888693DB8B86567A"/>
                </w:placeholder>
                <w:showingPlcHdr/>
              </w:sdtPr>
              <w:sdtContent/>
            </w:sdt>
            <w:r w:rsidRPr="008E4F15">
              <w:rPr>
                <w:rFonts w:cs="Times New Roman"/>
                <w:szCs w:val="24"/>
              </w:rPr>
              <w:t>89R2957 MCF-F</w:t>
            </w:r>
          </w:p>
        </w:tc>
        <w:tc>
          <w:tcPr>
            <w:tcW w:w="6858" w:type="dxa"/>
          </w:tcPr>
          <w:p w:rsidR="00AB3623" w:rsidRPr="005C2A78" w:rsidRDefault="00AB3623" w:rsidP="00073EDD">
            <w:pPr>
              <w:jc w:val="right"/>
              <w:rPr>
                <w:rFonts w:cs="Times New Roman"/>
                <w:szCs w:val="24"/>
              </w:rPr>
            </w:pPr>
            <w:sdt>
              <w:sdtPr>
                <w:rPr>
                  <w:rFonts w:cs="Times New Roman"/>
                  <w:szCs w:val="24"/>
                </w:rPr>
                <w:alias w:val="Author Label"/>
                <w:tag w:val="By"/>
                <w:id w:val="72399597"/>
                <w:lock w:val="sdtLocked"/>
                <w:placeholder>
                  <w:docPart w:val="48C3071A668D4EA3A8263B59AE432A6A"/>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8D238BA3F69A45CD9397AC489F049EA8"/>
                </w:placeholder>
              </w:sdtPr>
              <w:sdtContent>
                <w:r>
                  <w:rPr>
                    <w:rFonts w:cs="Times New Roman"/>
                    <w:szCs w:val="24"/>
                  </w:rPr>
                  <w:t>Flores</w:t>
                </w:r>
              </w:sdtContent>
            </w:sdt>
            <w:sdt>
              <w:sdtPr>
                <w:rPr>
                  <w:rFonts w:cs="Times New Roman"/>
                  <w:szCs w:val="24"/>
                </w:rPr>
                <w:alias w:val="Sponsor"/>
                <w:tag w:val="Sponsor"/>
                <w:id w:val="-2039656131"/>
                <w:lock w:val="sdtContentLocked"/>
                <w:placeholder>
                  <w:docPart w:val="F0A37F739D7D4E058D97C9F61C63DF40"/>
                </w:placeholder>
                <w:showingPlcHdr/>
              </w:sdtPr>
              <w:sdtContent/>
            </w:sdt>
            <w:sdt>
              <w:sdtPr>
                <w:rPr>
                  <w:rFonts w:cs="Times New Roman"/>
                  <w:szCs w:val="24"/>
                </w:rPr>
                <w:alias w:val="DualSponsor"/>
                <w:tag w:val="DualSponsor"/>
                <w:id w:val="1029379812"/>
                <w:lock w:val="sdtContentLocked"/>
                <w:placeholder>
                  <w:docPart w:val="B8F6FE9607F54BD6B6E825800D00FCAB"/>
                </w:placeholder>
                <w:showingPlcHdr/>
              </w:sdtPr>
              <w:sdtContent/>
            </w:sdt>
          </w:p>
        </w:tc>
      </w:tr>
      <w:tr w:rsidR="00AB3623" w:rsidTr="000F1DF9">
        <w:tc>
          <w:tcPr>
            <w:tcW w:w="2718" w:type="dxa"/>
          </w:tcPr>
          <w:p w:rsidR="00AB3623" w:rsidRPr="00BC7495" w:rsidRDefault="00AB3623" w:rsidP="000F1DF9">
            <w:pPr>
              <w:rPr>
                <w:rFonts w:cs="Times New Roman"/>
                <w:szCs w:val="24"/>
              </w:rPr>
            </w:pPr>
          </w:p>
        </w:tc>
        <w:sdt>
          <w:sdtPr>
            <w:rPr>
              <w:rFonts w:cs="Times New Roman"/>
              <w:szCs w:val="24"/>
            </w:rPr>
            <w:alias w:val="Committee"/>
            <w:tag w:val="Committee"/>
            <w:id w:val="1914272295"/>
            <w:lock w:val="sdtContentLocked"/>
            <w:placeholder>
              <w:docPart w:val="A88716B214C14AA99312CA9F9CA94802"/>
            </w:placeholder>
          </w:sdtPr>
          <w:sdtContent>
            <w:tc>
              <w:tcPr>
                <w:tcW w:w="6858" w:type="dxa"/>
              </w:tcPr>
              <w:p w:rsidR="00AB3623" w:rsidRPr="00FF6471" w:rsidRDefault="00AB3623" w:rsidP="000F1DF9">
                <w:pPr>
                  <w:jc w:val="right"/>
                  <w:rPr>
                    <w:rFonts w:cs="Times New Roman"/>
                    <w:szCs w:val="24"/>
                  </w:rPr>
                </w:pPr>
                <w:r>
                  <w:rPr>
                    <w:rFonts w:cs="Times New Roman"/>
                    <w:szCs w:val="24"/>
                  </w:rPr>
                  <w:t>Criminal Justice</w:t>
                </w:r>
              </w:p>
            </w:tc>
          </w:sdtContent>
        </w:sdt>
      </w:tr>
      <w:tr w:rsidR="00AB3623" w:rsidTr="000F1DF9">
        <w:tc>
          <w:tcPr>
            <w:tcW w:w="2718" w:type="dxa"/>
          </w:tcPr>
          <w:p w:rsidR="00AB3623" w:rsidRPr="00BC7495" w:rsidRDefault="00AB3623" w:rsidP="000F1DF9">
            <w:pPr>
              <w:rPr>
                <w:rFonts w:cs="Times New Roman"/>
                <w:szCs w:val="24"/>
              </w:rPr>
            </w:pPr>
          </w:p>
        </w:tc>
        <w:sdt>
          <w:sdtPr>
            <w:rPr>
              <w:rFonts w:cs="Times New Roman"/>
              <w:szCs w:val="24"/>
            </w:rPr>
            <w:alias w:val="Date"/>
            <w:tag w:val="DateContentControl"/>
            <w:id w:val="1178081906"/>
            <w:lock w:val="sdtLocked"/>
            <w:placeholder>
              <w:docPart w:val="5372C930E3234A3BAA84EDEB527892CD"/>
            </w:placeholder>
            <w:date w:fullDate="2025-03-13T00:00:00Z">
              <w:dateFormat w:val="M/d/yyyy"/>
              <w:lid w:val="en-US"/>
              <w:storeMappedDataAs w:val="dateTime"/>
              <w:calendar w:val="gregorian"/>
            </w:date>
          </w:sdtPr>
          <w:sdtContent>
            <w:tc>
              <w:tcPr>
                <w:tcW w:w="6858" w:type="dxa"/>
              </w:tcPr>
              <w:p w:rsidR="00AB3623" w:rsidRPr="00FF6471" w:rsidRDefault="00AB3623" w:rsidP="000F1DF9">
                <w:pPr>
                  <w:jc w:val="right"/>
                  <w:rPr>
                    <w:rFonts w:cs="Times New Roman"/>
                    <w:szCs w:val="24"/>
                  </w:rPr>
                </w:pPr>
                <w:r>
                  <w:rPr>
                    <w:rFonts w:cs="Times New Roman"/>
                    <w:szCs w:val="24"/>
                  </w:rPr>
                  <w:t>3/13/2025</w:t>
                </w:r>
              </w:p>
            </w:tc>
          </w:sdtContent>
        </w:sdt>
      </w:tr>
      <w:tr w:rsidR="00AB3623" w:rsidTr="000F1DF9">
        <w:tc>
          <w:tcPr>
            <w:tcW w:w="2718" w:type="dxa"/>
          </w:tcPr>
          <w:p w:rsidR="00AB3623" w:rsidRPr="00BC7495" w:rsidRDefault="00AB3623" w:rsidP="000F1DF9">
            <w:pPr>
              <w:rPr>
                <w:rFonts w:cs="Times New Roman"/>
                <w:szCs w:val="24"/>
              </w:rPr>
            </w:pPr>
          </w:p>
        </w:tc>
        <w:sdt>
          <w:sdtPr>
            <w:rPr>
              <w:rFonts w:cs="Times New Roman"/>
              <w:szCs w:val="24"/>
            </w:rPr>
            <w:alias w:val="BA Version"/>
            <w:tag w:val="BAVersion"/>
            <w:id w:val="-1685590809"/>
            <w:lock w:val="sdtContentLocked"/>
            <w:placeholder>
              <w:docPart w:val="0BAD4B9380724C248DDDAC3B1FE8C00E"/>
            </w:placeholder>
          </w:sdtPr>
          <w:sdtContent>
            <w:tc>
              <w:tcPr>
                <w:tcW w:w="6858" w:type="dxa"/>
              </w:tcPr>
              <w:p w:rsidR="00AB3623" w:rsidRPr="00FF6471" w:rsidRDefault="00AB3623" w:rsidP="000F1DF9">
                <w:pPr>
                  <w:jc w:val="right"/>
                  <w:rPr>
                    <w:rFonts w:cs="Times New Roman"/>
                    <w:szCs w:val="24"/>
                  </w:rPr>
                </w:pPr>
                <w:r>
                  <w:rPr>
                    <w:rFonts w:cs="Times New Roman"/>
                    <w:szCs w:val="24"/>
                  </w:rPr>
                  <w:t>As Filed</w:t>
                </w:r>
              </w:p>
            </w:tc>
          </w:sdtContent>
        </w:sdt>
      </w:tr>
    </w:tbl>
    <w:p w:rsidR="00AB3623" w:rsidRPr="00FF6471" w:rsidRDefault="00AB3623" w:rsidP="000F1DF9">
      <w:pPr>
        <w:spacing w:after="0" w:line="240" w:lineRule="auto"/>
        <w:rPr>
          <w:rFonts w:cs="Times New Roman"/>
          <w:szCs w:val="24"/>
        </w:rPr>
      </w:pPr>
    </w:p>
    <w:p w:rsidR="00AB3623" w:rsidRPr="00FF6471" w:rsidRDefault="00AB3623" w:rsidP="000F1DF9">
      <w:pPr>
        <w:spacing w:after="0" w:line="240" w:lineRule="auto"/>
        <w:rPr>
          <w:rFonts w:cs="Times New Roman"/>
          <w:szCs w:val="24"/>
        </w:rPr>
      </w:pPr>
    </w:p>
    <w:p w:rsidR="00AB3623" w:rsidRPr="00FF6471" w:rsidRDefault="00AB3623"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0D1B36160B8B49ADBF202CC2F4F992AE"/>
        </w:placeholder>
      </w:sdtPr>
      <w:sdtContent>
        <w:p w:rsidR="00AB3623" w:rsidRDefault="00AB3623"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568414134EEB4C90A05F06DCB66255A8"/>
        </w:placeholder>
      </w:sdtPr>
      <w:sdtContent>
        <w:p w:rsidR="00AB3623" w:rsidRDefault="00AB3623" w:rsidP="008C10AC">
          <w:pPr>
            <w:pStyle w:val="NormalWeb"/>
            <w:spacing w:before="0" w:beforeAutospacing="0" w:after="0" w:afterAutospacing="0"/>
            <w:jc w:val="both"/>
            <w:divId w:val="2059669617"/>
            <w:rPr>
              <w:rFonts w:eastAsia="Times New Roman"/>
              <w:bCs/>
            </w:rPr>
          </w:pPr>
        </w:p>
        <w:p w:rsidR="00AB3623" w:rsidRDefault="00AB3623" w:rsidP="008C10AC">
          <w:pPr>
            <w:pStyle w:val="NormalWeb"/>
            <w:spacing w:before="0" w:beforeAutospacing="0" w:after="0" w:afterAutospacing="0"/>
            <w:jc w:val="both"/>
            <w:divId w:val="2059669617"/>
            <w:rPr>
              <w:color w:val="000000"/>
            </w:rPr>
          </w:pPr>
          <w:r w:rsidRPr="00E57D5C">
            <w:rPr>
              <w:color w:val="000000"/>
            </w:rPr>
            <w:t>For the last few years, the legislature has taken action to improve the processing of evidence collection kits. Forensic labs have improved their ability to process these kits</w:t>
          </w:r>
          <w:r>
            <w:rPr>
              <w:color w:val="000000"/>
            </w:rPr>
            <w:t>;</w:t>
          </w:r>
          <w:r w:rsidRPr="00E57D5C">
            <w:rPr>
              <w:color w:val="000000"/>
            </w:rPr>
            <w:t xml:space="preserve"> however</w:t>
          </w:r>
          <w:r>
            <w:rPr>
              <w:color w:val="000000"/>
            </w:rPr>
            <w:t>,</w:t>
          </w:r>
          <w:r w:rsidRPr="00E57D5C">
            <w:rPr>
              <w:color w:val="000000"/>
            </w:rPr>
            <w:t xml:space="preserve"> the need for additional oversight is necessary to ensure that the labs are keeping up with state standards. Chapter 420 of the Government Code handles </w:t>
          </w:r>
          <w:r>
            <w:rPr>
              <w:color w:val="000000"/>
            </w:rPr>
            <w:t>s</w:t>
          </w:r>
          <w:r w:rsidRPr="00E57D5C">
            <w:rPr>
              <w:color w:val="000000"/>
            </w:rPr>
            <w:t xml:space="preserve">exual </w:t>
          </w:r>
          <w:r>
            <w:rPr>
              <w:color w:val="000000"/>
            </w:rPr>
            <w:t>a</w:t>
          </w:r>
          <w:r w:rsidRPr="00E57D5C">
            <w:rPr>
              <w:color w:val="000000"/>
            </w:rPr>
            <w:t xml:space="preserve">ssault </w:t>
          </w:r>
          <w:r>
            <w:rPr>
              <w:color w:val="000000"/>
            </w:rPr>
            <w:t>p</w:t>
          </w:r>
          <w:r w:rsidRPr="00E57D5C">
            <w:rPr>
              <w:color w:val="000000"/>
            </w:rPr>
            <w:t>revention and provides rule</w:t>
          </w:r>
          <w:r>
            <w:rPr>
              <w:color w:val="000000"/>
            </w:rPr>
            <w:t>s</w:t>
          </w:r>
          <w:r w:rsidRPr="00E57D5C">
            <w:rPr>
              <w:color w:val="000000"/>
            </w:rPr>
            <w:t xml:space="preserve"> and regulations for the crisis services. </w:t>
          </w:r>
          <w:r>
            <w:rPr>
              <w:color w:val="000000"/>
            </w:rPr>
            <w:t>S.B.</w:t>
          </w:r>
          <w:r w:rsidRPr="00E57D5C">
            <w:rPr>
              <w:color w:val="000000"/>
            </w:rPr>
            <w:t xml:space="preserve"> 608 would amend Section 420.034 by adding a clause that will require law enforcement to report data from their evidence collection from hospitals and other health care facilities.</w:t>
          </w:r>
        </w:p>
        <w:p w:rsidR="00AB3623" w:rsidRPr="00E57D5C" w:rsidRDefault="00AB3623" w:rsidP="008C10AC">
          <w:pPr>
            <w:pStyle w:val="NormalWeb"/>
            <w:spacing w:before="0" w:beforeAutospacing="0" w:after="0" w:afterAutospacing="0"/>
            <w:jc w:val="both"/>
            <w:divId w:val="2059669617"/>
            <w:rPr>
              <w:color w:val="000000"/>
            </w:rPr>
          </w:pPr>
        </w:p>
        <w:p w:rsidR="00AB3623" w:rsidRPr="00E57D5C" w:rsidRDefault="00AB3623" w:rsidP="008C10AC">
          <w:pPr>
            <w:pStyle w:val="NormalWeb"/>
            <w:spacing w:before="0" w:beforeAutospacing="0" w:after="0" w:afterAutospacing="0"/>
            <w:jc w:val="both"/>
            <w:divId w:val="2059669617"/>
            <w:rPr>
              <w:color w:val="000000"/>
            </w:rPr>
          </w:pPr>
          <w:r w:rsidRPr="00E57D5C">
            <w:rPr>
              <w:color w:val="000000"/>
            </w:rPr>
            <w:t xml:space="preserve">Pursuant to Section 420.035(b) of the Government </w:t>
          </w:r>
          <w:r>
            <w:rPr>
              <w:color w:val="000000"/>
            </w:rPr>
            <w:t>C</w:t>
          </w:r>
          <w:r w:rsidRPr="00E57D5C">
            <w:rPr>
              <w:color w:val="000000"/>
            </w:rPr>
            <w:t xml:space="preserve">ode, law enforcement must work with health care facilities and hospitals to process evidence kits in a timely manner. The bill would require the reporting of evidence kits from hospitals and health care facilities within 14 days of the facility notifying a law enforcement agency. </w:t>
          </w:r>
        </w:p>
        <w:p w:rsidR="00AB3623" w:rsidRPr="00D70925" w:rsidRDefault="00AB3623" w:rsidP="008C10AC">
          <w:pPr>
            <w:spacing w:after="0" w:line="240" w:lineRule="auto"/>
            <w:jc w:val="both"/>
            <w:rPr>
              <w:rFonts w:eastAsia="Times New Roman" w:cs="Times New Roman"/>
              <w:bCs/>
              <w:szCs w:val="24"/>
            </w:rPr>
          </w:pPr>
        </w:p>
      </w:sdtContent>
    </w:sdt>
    <w:p w:rsidR="00AB3623" w:rsidRDefault="00AB3623" w:rsidP="008C10AC">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608 </w:t>
      </w:r>
      <w:bookmarkStart w:id="1" w:name="AmendsCurrentLaw"/>
      <w:bookmarkEnd w:id="1"/>
      <w:r>
        <w:rPr>
          <w:rFonts w:cs="Times New Roman"/>
          <w:szCs w:val="24"/>
        </w:rPr>
        <w:t>amends current law relating to reporting information regarding certain evidence collection kits.</w:t>
      </w:r>
    </w:p>
    <w:p w:rsidR="00AB3623" w:rsidRPr="008E4F15" w:rsidRDefault="00AB3623" w:rsidP="008C10AC">
      <w:pPr>
        <w:spacing w:after="0" w:line="240" w:lineRule="auto"/>
        <w:jc w:val="both"/>
        <w:rPr>
          <w:rFonts w:eastAsia="Times New Roman" w:cs="Times New Roman"/>
          <w:szCs w:val="24"/>
        </w:rPr>
      </w:pPr>
    </w:p>
    <w:p w:rsidR="00AB3623" w:rsidRPr="005C2A78" w:rsidRDefault="00AB3623" w:rsidP="008C10AC">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8CCA16CE78DB4516A3D22AFC36AC9F7B"/>
          </w:placeholder>
        </w:sdtPr>
        <w:sdtContent>
          <w:r>
            <w:rPr>
              <w:rFonts w:eastAsia="Times New Roman" w:cs="Times New Roman"/>
              <w:b/>
              <w:szCs w:val="24"/>
              <w:u w:val="single"/>
            </w:rPr>
            <w:t>RULEMAKING AUTHORITY</w:t>
          </w:r>
        </w:sdtContent>
      </w:sdt>
    </w:p>
    <w:p w:rsidR="00AB3623" w:rsidRPr="006529C4" w:rsidRDefault="00AB3623" w:rsidP="008C10AC">
      <w:pPr>
        <w:spacing w:after="0" w:line="240" w:lineRule="auto"/>
        <w:jc w:val="both"/>
        <w:rPr>
          <w:rFonts w:cs="Times New Roman"/>
          <w:szCs w:val="24"/>
        </w:rPr>
      </w:pPr>
    </w:p>
    <w:p w:rsidR="00AB3623" w:rsidRPr="006529C4" w:rsidRDefault="00AB3623" w:rsidP="008C10AC">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AB3623" w:rsidRPr="006529C4" w:rsidRDefault="00AB3623" w:rsidP="008C10AC">
      <w:pPr>
        <w:spacing w:after="0" w:line="240" w:lineRule="auto"/>
        <w:jc w:val="both"/>
        <w:rPr>
          <w:rFonts w:cs="Times New Roman"/>
          <w:szCs w:val="24"/>
        </w:rPr>
      </w:pPr>
    </w:p>
    <w:p w:rsidR="00AB3623" w:rsidRPr="005C2A78" w:rsidRDefault="00AB3623" w:rsidP="008C10AC">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89748AA3CD8646D4825CAFDA37D2B921"/>
          </w:placeholder>
        </w:sdtPr>
        <w:sdtContent>
          <w:r>
            <w:rPr>
              <w:rFonts w:eastAsia="Times New Roman" w:cs="Times New Roman"/>
              <w:b/>
              <w:szCs w:val="24"/>
              <w:u w:val="single"/>
            </w:rPr>
            <w:t>SECTION BY SECTION ANALYSIS</w:t>
          </w:r>
        </w:sdtContent>
      </w:sdt>
    </w:p>
    <w:p w:rsidR="00AB3623" w:rsidRPr="005C2A78" w:rsidRDefault="00AB3623" w:rsidP="008C10AC">
      <w:pPr>
        <w:spacing w:after="0" w:line="240" w:lineRule="auto"/>
        <w:jc w:val="both"/>
        <w:rPr>
          <w:rFonts w:eastAsia="Times New Roman" w:cs="Times New Roman"/>
          <w:szCs w:val="24"/>
        </w:rPr>
      </w:pPr>
    </w:p>
    <w:p w:rsidR="00AB3623" w:rsidRDefault="00AB3623" w:rsidP="008C10AC">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420.034, Government Code, by amending Subsection (h) and adding Subsection (i), as follows:</w:t>
      </w:r>
    </w:p>
    <w:p w:rsidR="00AB3623" w:rsidRDefault="00AB3623" w:rsidP="008C10AC">
      <w:pPr>
        <w:spacing w:after="0" w:line="240" w:lineRule="auto"/>
        <w:jc w:val="both"/>
        <w:rPr>
          <w:rFonts w:eastAsia="Times New Roman" w:cs="Times New Roman"/>
          <w:szCs w:val="24"/>
        </w:rPr>
      </w:pPr>
    </w:p>
    <w:p w:rsidR="00AB3623" w:rsidRDefault="00AB3623" w:rsidP="008C10AC">
      <w:pPr>
        <w:spacing w:after="0" w:line="240" w:lineRule="auto"/>
        <w:ind w:left="720"/>
        <w:jc w:val="both"/>
        <w:rPr>
          <w:rFonts w:eastAsia="Times New Roman" w:cs="Times New Roman"/>
          <w:szCs w:val="24"/>
        </w:rPr>
      </w:pPr>
      <w:r>
        <w:rPr>
          <w:rFonts w:eastAsia="Times New Roman" w:cs="Times New Roman"/>
          <w:szCs w:val="24"/>
        </w:rPr>
        <w:t xml:space="preserve">(h) Requires the Department of Public Safety of the State of Texas (DPS), not later than December 1 of each year, to submit a report to the governor, lieutenant governor, speaker of the house of representatives, and members of the legislature that provides certain information, including by identifying the number of evidence collection kits </w:t>
      </w:r>
      <w:r w:rsidRPr="008E4F15">
        <w:rPr>
          <w:rFonts w:eastAsia="Times New Roman" w:cs="Times New Roman"/>
          <w:szCs w:val="24"/>
        </w:rPr>
        <w:t xml:space="preserve">that </w:t>
      </w:r>
      <w:r>
        <w:rPr>
          <w:rFonts w:eastAsia="Times New Roman" w:cs="Times New Roman"/>
          <w:szCs w:val="24"/>
        </w:rPr>
        <w:t xml:space="preserve">a law enforcement agency did not take possession of within the period required by certain provisions of Section 420.035 (Evidence Release), as applicable. Makes nonsubstantive changes. </w:t>
      </w:r>
    </w:p>
    <w:p w:rsidR="00AB3623" w:rsidRDefault="00AB3623" w:rsidP="008C10AC">
      <w:pPr>
        <w:spacing w:after="0" w:line="240" w:lineRule="auto"/>
        <w:ind w:left="1440"/>
        <w:jc w:val="both"/>
        <w:rPr>
          <w:rFonts w:eastAsia="Times New Roman" w:cs="Times New Roman"/>
          <w:szCs w:val="24"/>
        </w:rPr>
      </w:pPr>
    </w:p>
    <w:p w:rsidR="00AB3623" w:rsidRPr="005C2A78" w:rsidRDefault="00AB3623" w:rsidP="008C10AC">
      <w:pPr>
        <w:spacing w:after="0" w:line="240" w:lineRule="auto"/>
        <w:ind w:left="720"/>
        <w:jc w:val="both"/>
        <w:rPr>
          <w:rFonts w:eastAsia="Times New Roman" w:cs="Times New Roman"/>
          <w:szCs w:val="24"/>
        </w:rPr>
      </w:pPr>
      <w:r>
        <w:rPr>
          <w:rFonts w:eastAsia="Times New Roman" w:cs="Times New Roman"/>
          <w:szCs w:val="24"/>
        </w:rPr>
        <w:t xml:space="preserve">(i) Creates this subsection from existing text. Requires that the annual report required by Subsection (h) be titled "Statewide Electronic Tracking System Report" and be posted on DPS's publicly assessable Internet website. </w:t>
      </w:r>
    </w:p>
    <w:p w:rsidR="00AB3623" w:rsidRPr="005C2A78" w:rsidRDefault="00AB3623" w:rsidP="008C10AC">
      <w:pPr>
        <w:spacing w:after="0" w:line="240" w:lineRule="auto"/>
        <w:jc w:val="both"/>
        <w:rPr>
          <w:rFonts w:eastAsia="Times New Roman" w:cs="Times New Roman"/>
          <w:szCs w:val="24"/>
        </w:rPr>
      </w:pPr>
    </w:p>
    <w:p w:rsidR="00AB3623" w:rsidRDefault="00AB3623" w:rsidP="008C10AC">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351.257, Local Government Code, as follows:  </w:t>
      </w:r>
    </w:p>
    <w:p w:rsidR="00AB3623" w:rsidRPr="005C2A78" w:rsidRDefault="00AB3623" w:rsidP="008C10AC">
      <w:pPr>
        <w:spacing w:after="0" w:line="240" w:lineRule="auto"/>
        <w:jc w:val="both"/>
        <w:rPr>
          <w:rFonts w:eastAsia="Times New Roman" w:cs="Times New Roman"/>
          <w:szCs w:val="24"/>
        </w:rPr>
      </w:pPr>
    </w:p>
    <w:p w:rsidR="00AB3623" w:rsidRDefault="00AB3623" w:rsidP="008C10AC">
      <w:pPr>
        <w:spacing w:after="0" w:line="240" w:lineRule="auto"/>
        <w:ind w:left="720"/>
        <w:jc w:val="both"/>
        <w:rPr>
          <w:rFonts w:eastAsia="Times New Roman" w:cs="Times New Roman"/>
          <w:szCs w:val="24"/>
        </w:rPr>
      </w:pPr>
      <w:r>
        <w:rPr>
          <w:rFonts w:eastAsia="Times New Roman" w:cs="Times New Roman"/>
          <w:szCs w:val="24"/>
        </w:rPr>
        <w:t xml:space="preserve">Sec. 351.257. REPORT. Requires a response team, not later than December 1 of each odd-numbered year, to provide to the commissioners court of each county the response team serves a report that includes certain information, including the number of evidence collection kits described by Section 420.031 (Evidence Collection Protocol; Kits), Government Code, that a law enforcement agency did not take possession of within the period required by certain subsections of Section 420.035, Government Code, as applicable. Makes nonsubstantive changes. </w:t>
      </w:r>
    </w:p>
    <w:p w:rsidR="00AB3623" w:rsidRPr="005C2A78" w:rsidRDefault="00AB3623" w:rsidP="008C10AC">
      <w:pPr>
        <w:spacing w:after="0" w:line="240" w:lineRule="auto"/>
        <w:ind w:left="720"/>
        <w:jc w:val="both"/>
        <w:rPr>
          <w:rFonts w:eastAsia="Times New Roman" w:cs="Times New Roman"/>
          <w:szCs w:val="24"/>
        </w:rPr>
      </w:pPr>
    </w:p>
    <w:p w:rsidR="00AB3623" w:rsidRPr="00C8671F" w:rsidRDefault="00AB3623" w:rsidP="008C10AC">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Effective date: September 1, 2025. </w:t>
      </w:r>
    </w:p>
    <w:sectPr w:rsidR="00AB3623"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777D2" w:rsidRDefault="00B777D2" w:rsidP="000F1DF9">
      <w:pPr>
        <w:spacing w:after="0" w:line="240" w:lineRule="auto"/>
      </w:pPr>
      <w:r>
        <w:separator/>
      </w:r>
    </w:p>
  </w:endnote>
  <w:endnote w:type="continuationSeparator" w:id="0">
    <w:p w:rsidR="00B777D2" w:rsidRDefault="00B777D2"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B777D2"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AB3623">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AB3623">
                <w:rPr>
                  <w:sz w:val="20"/>
                  <w:szCs w:val="20"/>
                </w:rPr>
                <w:t>S.B. 608</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AB3623">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B777D2"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777D2" w:rsidRDefault="00B777D2" w:rsidP="000F1DF9">
      <w:pPr>
        <w:spacing w:after="0" w:line="240" w:lineRule="auto"/>
      </w:pPr>
      <w:r>
        <w:separator/>
      </w:r>
    </w:p>
  </w:footnote>
  <w:footnote w:type="continuationSeparator" w:id="0">
    <w:p w:rsidR="00B777D2" w:rsidRDefault="00B777D2"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0567E"/>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B3623"/>
    <w:rsid w:val="00AE3F44"/>
    <w:rsid w:val="00B36250"/>
    <w:rsid w:val="00B43543"/>
    <w:rsid w:val="00B53F07"/>
    <w:rsid w:val="00B777D2"/>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B0F7F3"/>
  <w15:docId w15:val="{6804931D-A42B-4FBB-9231-965AE809B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AB3623"/>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9669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6F8FD8A481DE46DE98B09B120B940213"/>
        <w:category>
          <w:name w:val="General"/>
          <w:gallery w:val="placeholder"/>
        </w:category>
        <w:types>
          <w:type w:val="bbPlcHdr"/>
        </w:types>
        <w:behaviors>
          <w:behavior w:val="content"/>
        </w:behaviors>
        <w:guid w:val="{66BBB61E-0467-40A9-8B27-CAF16185EFFD}"/>
      </w:docPartPr>
      <w:docPartBody>
        <w:p w:rsidR="0081325F" w:rsidRDefault="0081325F"/>
      </w:docPartBody>
    </w:docPart>
    <w:docPart>
      <w:docPartPr>
        <w:name w:val="83711F3FD3AD413FBF2AE0CEB23366C1"/>
        <w:category>
          <w:name w:val="General"/>
          <w:gallery w:val="placeholder"/>
        </w:category>
        <w:types>
          <w:type w:val="bbPlcHdr"/>
        </w:types>
        <w:behaviors>
          <w:behavior w:val="content"/>
        </w:behaviors>
        <w:guid w:val="{BDE3EB75-57FE-4295-8672-5091F7239214}"/>
      </w:docPartPr>
      <w:docPartBody>
        <w:p w:rsidR="0081325F" w:rsidRDefault="0081325F"/>
      </w:docPartBody>
    </w:docPart>
    <w:docPart>
      <w:docPartPr>
        <w:name w:val="15A07745FE2442DB952A3B31B8CDF0FA"/>
        <w:category>
          <w:name w:val="General"/>
          <w:gallery w:val="placeholder"/>
        </w:category>
        <w:types>
          <w:type w:val="bbPlcHdr"/>
        </w:types>
        <w:behaviors>
          <w:behavior w:val="content"/>
        </w:behaviors>
        <w:guid w:val="{5B9B71BB-381D-498C-B736-D762A1E2BC3A}"/>
      </w:docPartPr>
      <w:docPartBody>
        <w:p w:rsidR="0081325F" w:rsidRDefault="0081325F"/>
      </w:docPartBody>
    </w:docPart>
    <w:docPart>
      <w:docPartPr>
        <w:name w:val="B8C7C82510B14AED888693DB8B86567A"/>
        <w:category>
          <w:name w:val="General"/>
          <w:gallery w:val="placeholder"/>
        </w:category>
        <w:types>
          <w:type w:val="bbPlcHdr"/>
        </w:types>
        <w:behaviors>
          <w:behavior w:val="content"/>
        </w:behaviors>
        <w:guid w:val="{2177D5F1-D9FA-452F-99DB-673D3611E785}"/>
      </w:docPartPr>
      <w:docPartBody>
        <w:p w:rsidR="0081325F" w:rsidRDefault="0081325F"/>
      </w:docPartBody>
    </w:docPart>
    <w:docPart>
      <w:docPartPr>
        <w:name w:val="48C3071A668D4EA3A8263B59AE432A6A"/>
        <w:category>
          <w:name w:val="General"/>
          <w:gallery w:val="placeholder"/>
        </w:category>
        <w:types>
          <w:type w:val="bbPlcHdr"/>
        </w:types>
        <w:behaviors>
          <w:behavior w:val="content"/>
        </w:behaviors>
        <w:guid w:val="{B2201B68-FF07-4059-9551-7B5CAA517A03}"/>
      </w:docPartPr>
      <w:docPartBody>
        <w:p w:rsidR="0081325F" w:rsidRDefault="0081325F"/>
      </w:docPartBody>
    </w:docPart>
    <w:docPart>
      <w:docPartPr>
        <w:name w:val="8D238BA3F69A45CD9397AC489F049EA8"/>
        <w:category>
          <w:name w:val="General"/>
          <w:gallery w:val="placeholder"/>
        </w:category>
        <w:types>
          <w:type w:val="bbPlcHdr"/>
        </w:types>
        <w:behaviors>
          <w:behavior w:val="content"/>
        </w:behaviors>
        <w:guid w:val="{C4EF3CBC-CB50-4333-8CA4-62E8A9A9032A}"/>
      </w:docPartPr>
      <w:docPartBody>
        <w:p w:rsidR="0081325F" w:rsidRDefault="0081325F"/>
      </w:docPartBody>
    </w:docPart>
    <w:docPart>
      <w:docPartPr>
        <w:name w:val="F0A37F739D7D4E058D97C9F61C63DF40"/>
        <w:category>
          <w:name w:val="General"/>
          <w:gallery w:val="placeholder"/>
        </w:category>
        <w:types>
          <w:type w:val="bbPlcHdr"/>
        </w:types>
        <w:behaviors>
          <w:behavior w:val="content"/>
        </w:behaviors>
        <w:guid w:val="{7D80FAC0-1EA7-4BE2-AA6D-897B911E479E}"/>
      </w:docPartPr>
      <w:docPartBody>
        <w:p w:rsidR="0081325F" w:rsidRDefault="0081325F"/>
      </w:docPartBody>
    </w:docPart>
    <w:docPart>
      <w:docPartPr>
        <w:name w:val="B8F6FE9607F54BD6B6E825800D00FCAB"/>
        <w:category>
          <w:name w:val="General"/>
          <w:gallery w:val="placeholder"/>
        </w:category>
        <w:types>
          <w:type w:val="bbPlcHdr"/>
        </w:types>
        <w:behaviors>
          <w:behavior w:val="content"/>
        </w:behaviors>
        <w:guid w:val="{969853A4-AE90-4B0D-8057-9AD0BE4EA264}"/>
      </w:docPartPr>
      <w:docPartBody>
        <w:p w:rsidR="0081325F" w:rsidRDefault="0081325F"/>
      </w:docPartBody>
    </w:docPart>
    <w:docPart>
      <w:docPartPr>
        <w:name w:val="A88716B214C14AA99312CA9F9CA94802"/>
        <w:category>
          <w:name w:val="General"/>
          <w:gallery w:val="placeholder"/>
        </w:category>
        <w:types>
          <w:type w:val="bbPlcHdr"/>
        </w:types>
        <w:behaviors>
          <w:behavior w:val="content"/>
        </w:behaviors>
        <w:guid w:val="{F9CC3825-060B-4FD3-B149-6EC03BA528A1}"/>
      </w:docPartPr>
      <w:docPartBody>
        <w:p w:rsidR="0081325F" w:rsidRDefault="0081325F"/>
      </w:docPartBody>
    </w:docPart>
    <w:docPart>
      <w:docPartPr>
        <w:name w:val="5372C930E3234A3BAA84EDEB527892CD"/>
        <w:category>
          <w:name w:val="General"/>
          <w:gallery w:val="placeholder"/>
        </w:category>
        <w:types>
          <w:type w:val="bbPlcHdr"/>
        </w:types>
        <w:behaviors>
          <w:behavior w:val="content"/>
        </w:behaviors>
        <w:guid w:val="{34E3E100-51E0-4B55-8791-575B425A1D11}"/>
      </w:docPartPr>
      <w:docPartBody>
        <w:p w:rsidR="0081325F" w:rsidRDefault="005B2445" w:rsidP="005B2445">
          <w:pPr>
            <w:pStyle w:val="5372C930E3234A3BAA84EDEB527892CD"/>
          </w:pPr>
          <w:r w:rsidRPr="00A30DD1">
            <w:rPr>
              <w:rStyle w:val="PlaceholderText"/>
            </w:rPr>
            <w:t>Click here to enter a date.</w:t>
          </w:r>
        </w:p>
      </w:docPartBody>
    </w:docPart>
    <w:docPart>
      <w:docPartPr>
        <w:name w:val="0BAD4B9380724C248DDDAC3B1FE8C00E"/>
        <w:category>
          <w:name w:val="General"/>
          <w:gallery w:val="placeholder"/>
        </w:category>
        <w:types>
          <w:type w:val="bbPlcHdr"/>
        </w:types>
        <w:behaviors>
          <w:behavior w:val="content"/>
        </w:behaviors>
        <w:guid w:val="{872A2E25-0AC7-4ED6-88E8-9E4451D32918}"/>
      </w:docPartPr>
      <w:docPartBody>
        <w:p w:rsidR="0081325F" w:rsidRDefault="0081325F"/>
      </w:docPartBody>
    </w:docPart>
    <w:docPart>
      <w:docPartPr>
        <w:name w:val="0D1B36160B8B49ADBF202CC2F4F992AE"/>
        <w:category>
          <w:name w:val="General"/>
          <w:gallery w:val="placeholder"/>
        </w:category>
        <w:types>
          <w:type w:val="bbPlcHdr"/>
        </w:types>
        <w:behaviors>
          <w:behavior w:val="content"/>
        </w:behaviors>
        <w:guid w:val="{E42625C3-AD91-4979-93E0-109A793E59E5}"/>
      </w:docPartPr>
      <w:docPartBody>
        <w:p w:rsidR="0081325F" w:rsidRDefault="0081325F"/>
      </w:docPartBody>
    </w:docPart>
    <w:docPart>
      <w:docPartPr>
        <w:name w:val="568414134EEB4C90A05F06DCB66255A8"/>
        <w:category>
          <w:name w:val="General"/>
          <w:gallery w:val="placeholder"/>
        </w:category>
        <w:types>
          <w:type w:val="bbPlcHdr"/>
        </w:types>
        <w:behaviors>
          <w:behavior w:val="content"/>
        </w:behaviors>
        <w:guid w:val="{68F4CDD9-685E-421E-A218-6A3578EBD2E3}"/>
      </w:docPartPr>
      <w:docPartBody>
        <w:p w:rsidR="0081325F" w:rsidRDefault="005B2445" w:rsidP="005B2445">
          <w:pPr>
            <w:pStyle w:val="568414134EEB4C90A05F06DCB66255A8"/>
          </w:pPr>
          <w:r>
            <w:rPr>
              <w:rFonts w:eastAsia="Times New Roman" w:cs="Times New Roman"/>
              <w:bCs/>
            </w:rPr>
            <w:t xml:space="preserve"> </w:t>
          </w:r>
        </w:p>
      </w:docPartBody>
    </w:docPart>
    <w:docPart>
      <w:docPartPr>
        <w:name w:val="8CCA16CE78DB4516A3D22AFC36AC9F7B"/>
        <w:category>
          <w:name w:val="General"/>
          <w:gallery w:val="placeholder"/>
        </w:category>
        <w:types>
          <w:type w:val="bbPlcHdr"/>
        </w:types>
        <w:behaviors>
          <w:behavior w:val="content"/>
        </w:behaviors>
        <w:guid w:val="{76AE26DD-E8E8-4A33-A6B4-98960945C66D}"/>
      </w:docPartPr>
      <w:docPartBody>
        <w:p w:rsidR="0081325F" w:rsidRDefault="0081325F"/>
      </w:docPartBody>
    </w:docPart>
    <w:docPart>
      <w:docPartPr>
        <w:name w:val="89748AA3CD8646D4825CAFDA37D2B921"/>
        <w:category>
          <w:name w:val="General"/>
          <w:gallery w:val="placeholder"/>
        </w:category>
        <w:types>
          <w:type w:val="bbPlcHdr"/>
        </w:types>
        <w:behaviors>
          <w:behavior w:val="content"/>
        </w:behaviors>
        <w:guid w:val="{CF11C266-38DE-4E38-A81D-1083F55FF920}"/>
      </w:docPartPr>
      <w:docPartBody>
        <w:p w:rsidR="0081325F" w:rsidRDefault="008132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0567E"/>
    <w:rsid w:val="004816E8"/>
    <w:rsid w:val="00493D6D"/>
    <w:rsid w:val="00576003"/>
    <w:rsid w:val="005B2445"/>
    <w:rsid w:val="005B408E"/>
    <w:rsid w:val="005D31F2"/>
    <w:rsid w:val="00635291"/>
    <w:rsid w:val="006959CC"/>
    <w:rsid w:val="00696675"/>
    <w:rsid w:val="006B0016"/>
    <w:rsid w:val="0081325F"/>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B2445"/>
    <w:rPr>
      <w:color w:val="808080"/>
    </w:rPr>
  </w:style>
  <w:style w:type="paragraph" w:customStyle="1" w:styleId="5372C930E3234A3BAA84EDEB527892CD">
    <w:name w:val="5372C930E3234A3BAA84EDEB527892CD"/>
    <w:rsid w:val="005B2445"/>
    <w:pPr>
      <w:spacing w:after="160" w:line="278" w:lineRule="auto"/>
    </w:pPr>
    <w:rPr>
      <w:kern w:val="2"/>
      <w:sz w:val="24"/>
      <w:szCs w:val="24"/>
      <w14:ligatures w14:val="standardContextual"/>
    </w:rPr>
  </w:style>
  <w:style w:type="paragraph" w:customStyle="1" w:styleId="568414134EEB4C90A05F06DCB66255A8">
    <w:name w:val="568414134EEB4C90A05F06DCB66255A8"/>
    <w:rsid w:val="005B2445"/>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442</Words>
  <Characters>2525</Characters>
  <Application>Microsoft Office Word</Application>
  <DocSecurity>0</DocSecurity>
  <Lines>21</Lines>
  <Paragraphs>5</Paragraphs>
  <ScaleCrop>false</ScaleCrop>
  <Company>Texas Legislative Council</Company>
  <LinksUpToDate>false</LinksUpToDate>
  <CharactersWithSpaces>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2025-03-13T20:23:00Z</cp:lastPrinted>
  <dcterms:created xsi:type="dcterms:W3CDTF">2015-05-29T14:24:00Z</dcterms:created>
  <dcterms:modified xsi:type="dcterms:W3CDTF">2025-03-13T20:23:00Z</dcterms:modified>
</cp:coreProperties>
</file>

<file path=docProps/custom.xml><?xml version="1.0" encoding="utf-8"?>
<op:Properties xmlns:vt="http://schemas.openxmlformats.org/officeDocument/2006/docPropsVTypes" xmlns:op="http://schemas.openxmlformats.org/officeDocument/2006/custom-properties"/>
</file>