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DE4" w:rsidRDefault="007C5DE4"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FBCBEED4481463792869C57CA0E1DAD"/>
          </w:placeholder>
        </w:sdtPr>
        <w:sdtContent>
          <w:r w:rsidRPr="005C2A78">
            <w:rPr>
              <w:rFonts w:cs="Times New Roman"/>
              <w:b/>
              <w:szCs w:val="24"/>
              <w:u w:val="single"/>
            </w:rPr>
            <w:t>BILL ANALYSIS</w:t>
          </w:r>
        </w:sdtContent>
      </w:sdt>
    </w:p>
    <w:p w:rsidR="007C5DE4" w:rsidRPr="00585C31" w:rsidRDefault="007C5DE4" w:rsidP="000F1DF9">
      <w:pPr>
        <w:spacing w:after="0" w:line="240" w:lineRule="auto"/>
        <w:rPr>
          <w:rFonts w:cs="Times New Roman"/>
          <w:szCs w:val="24"/>
        </w:rPr>
      </w:pPr>
    </w:p>
    <w:p w:rsidR="007C5DE4" w:rsidRPr="00585C31" w:rsidRDefault="007C5DE4"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C5DE4" w:rsidTr="000F1DF9">
        <w:tc>
          <w:tcPr>
            <w:tcW w:w="2718" w:type="dxa"/>
          </w:tcPr>
          <w:p w:rsidR="007C5DE4" w:rsidRPr="005C2A78" w:rsidRDefault="007C5DE4" w:rsidP="006D756B">
            <w:pPr>
              <w:rPr>
                <w:rFonts w:cs="Times New Roman"/>
                <w:szCs w:val="24"/>
              </w:rPr>
            </w:pPr>
            <w:sdt>
              <w:sdtPr>
                <w:rPr>
                  <w:rFonts w:cs="Times New Roman"/>
                  <w:szCs w:val="24"/>
                </w:rPr>
                <w:alias w:val="Agency Title"/>
                <w:tag w:val="AgencyTitleContentControl"/>
                <w:id w:val="1920747753"/>
                <w:lock w:val="sdtContentLocked"/>
                <w:placeholder>
                  <w:docPart w:val="64F5A68F32B14605BCD7909027566A4C"/>
                </w:placeholder>
              </w:sdtPr>
              <w:sdtEndPr>
                <w:rPr>
                  <w:rFonts w:cstheme="minorBidi"/>
                  <w:szCs w:val="22"/>
                </w:rPr>
              </w:sdtEndPr>
              <w:sdtContent>
                <w:r>
                  <w:rPr>
                    <w:rFonts w:cs="Times New Roman"/>
                    <w:szCs w:val="24"/>
                  </w:rPr>
                  <w:t>Senate Research Center</w:t>
                </w:r>
              </w:sdtContent>
            </w:sdt>
          </w:p>
        </w:tc>
        <w:tc>
          <w:tcPr>
            <w:tcW w:w="6858" w:type="dxa"/>
          </w:tcPr>
          <w:p w:rsidR="007C5DE4" w:rsidRPr="00FF6471" w:rsidRDefault="007C5DE4" w:rsidP="000F1DF9">
            <w:pPr>
              <w:jc w:val="right"/>
              <w:rPr>
                <w:rFonts w:cs="Times New Roman"/>
                <w:szCs w:val="24"/>
              </w:rPr>
            </w:pPr>
            <w:sdt>
              <w:sdtPr>
                <w:rPr>
                  <w:rFonts w:cs="Times New Roman"/>
                  <w:szCs w:val="24"/>
                </w:rPr>
                <w:alias w:val="Bill Number"/>
                <w:tag w:val="BillNumberOne"/>
                <w:id w:val="-410784069"/>
                <w:lock w:val="sdtContentLocked"/>
                <w:placeholder>
                  <w:docPart w:val="4FF62A8734AA47FE8DE8646BFEED25CF"/>
                </w:placeholder>
              </w:sdtPr>
              <w:sdtContent>
                <w:r>
                  <w:rPr>
                    <w:rFonts w:cs="Times New Roman"/>
                    <w:szCs w:val="24"/>
                  </w:rPr>
                  <w:t>S.B. 640</w:t>
                </w:r>
              </w:sdtContent>
            </w:sdt>
          </w:p>
        </w:tc>
      </w:tr>
      <w:tr w:rsidR="007C5DE4" w:rsidTr="000F1DF9">
        <w:sdt>
          <w:sdtPr>
            <w:rPr>
              <w:rFonts w:cs="Times New Roman"/>
              <w:szCs w:val="24"/>
            </w:rPr>
            <w:alias w:val="TLCNumber"/>
            <w:tag w:val="TLCNumber"/>
            <w:id w:val="-542600604"/>
            <w:lock w:val="sdtLocked"/>
            <w:placeholder>
              <w:docPart w:val="DA3A78450FD540EDAE3EF8C9E1D5E696"/>
            </w:placeholder>
          </w:sdtPr>
          <w:sdtContent>
            <w:tc>
              <w:tcPr>
                <w:tcW w:w="2718" w:type="dxa"/>
              </w:tcPr>
              <w:p w:rsidR="007C5DE4" w:rsidRPr="000F1DF9" w:rsidRDefault="007C5DE4" w:rsidP="00C65088">
                <w:pPr>
                  <w:rPr>
                    <w:rFonts w:cs="Times New Roman"/>
                    <w:szCs w:val="24"/>
                  </w:rPr>
                </w:pPr>
                <w:r>
                  <w:rPr>
                    <w:rFonts w:cs="Times New Roman"/>
                    <w:szCs w:val="24"/>
                  </w:rPr>
                  <w:t>89R1111 MLH-F</w:t>
                </w:r>
              </w:p>
            </w:tc>
          </w:sdtContent>
        </w:sdt>
        <w:tc>
          <w:tcPr>
            <w:tcW w:w="6858" w:type="dxa"/>
          </w:tcPr>
          <w:p w:rsidR="007C5DE4" w:rsidRPr="005C2A78" w:rsidRDefault="007C5DE4" w:rsidP="00073EDD">
            <w:pPr>
              <w:jc w:val="right"/>
              <w:rPr>
                <w:rFonts w:cs="Times New Roman"/>
                <w:szCs w:val="24"/>
              </w:rPr>
            </w:pPr>
            <w:sdt>
              <w:sdtPr>
                <w:rPr>
                  <w:rFonts w:cs="Times New Roman"/>
                  <w:szCs w:val="24"/>
                </w:rPr>
                <w:alias w:val="Author Label"/>
                <w:tag w:val="By"/>
                <w:id w:val="72399597"/>
                <w:lock w:val="sdtLocked"/>
                <w:placeholder>
                  <w:docPart w:val="E9AB8C797FD7400C8E130E684DC173B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EEBFBFBF907441F8B59193530E79DCA"/>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8BD450227CE4403689AF926982AF28D9"/>
                </w:placeholder>
                <w:showingPlcHdr/>
              </w:sdtPr>
              <w:sdtContent/>
            </w:sdt>
            <w:sdt>
              <w:sdtPr>
                <w:rPr>
                  <w:rFonts w:cs="Times New Roman"/>
                  <w:szCs w:val="24"/>
                </w:rPr>
                <w:alias w:val="DualSponsor"/>
                <w:tag w:val="DualSponsor"/>
                <w:id w:val="1029379812"/>
                <w:lock w:val="sdtContentLocked"/>
                <w:placeholder>
                  <w:docPart w:val="BCC413A8A24F45C6836DA465D7E6A57B"/>
                </w:placeholder>
                <w:showingPlcHdr/>
              </w:sdtPr>
              <w:sdtContent/>
            </w:sdt>
          </w:p>
        </w:tc>
      </w:tr>
      <w:tr w:rsidR="007C5DE4" w:rsidTr="000F1DF9">
        <w:tc>
          <w:tcPr>
            <w:tcW w:w="2718" w:type="dxa"/>
          </w:tcPr>
          <w:p w:rsidR="007C5DE4" w:rsidRPr="00BC7495" w:rsidRDefault="007C5DE4" w:rsidP="000F1DF9">
            <w:pPr>
              <w:rPr>
                <w:rFonts w:cs="Times New Roman"/>
                <w:szCs w:val="24"/>
              </w:rPr>
            </w:pPr>
          </w:p>
        </w:tc>
        <w:sdt>
          <w:sdtPr>
            <w:rPr>
              <w:rFonts w:cs="Times New Roman"/>
              <w:szCs w:val="24"/>
            </w:rPr>
            <w:alias w:val="Committee"/>
            <w:tag w:val="Committee"/>
            <w:id w:val="1914272295"/>
            <w:lock w:val="sdtContentLocked"/>
            <w:placeholder>
              <w:docPart w:val="DA8DE7F2F23C4A9FB8058C52FF15A286"/>
            </w:placeholder>
          </w:sdtPr>
          <w:sdtContent>
            <w:tc>
              <w:tcPr>
                <w:tcW w:w="6858" w:type="dxa"/>
              </w:tcPr>
              <w:p w:rsidR="007C5DE4" w:rsidRPr="00FF6471" w:rsidRDefault="007C5DE4" w:rsidP="000F1DF9">
                <w:pPr>
                  <w:jc w:val="right"/>
                  <w:rPr>
                    <w:rFonts w:cs="Times New Roman"/>
                    <w:szCs w:val="24"/>
                  </w:rPr>
                </w:pPr>
                <w:r>
                  <w:rPr>
                    <w:rFonts w:cs="Times New Roman"/>
                    <w:szCs w:val="24"/>
                  </w:rPr>
                  <w:t>Health &amp; Human Services</w:t>
                </w:r>
              </w:p>
            </w:tc>
          </w:sdtContent>
        </w:sdt>
      </w:tr>
      <w:tr w:rsidR="007C5DE4" w:rsidTr="000F1DF9">
        <w:tc>
          <w:tcPr>
            <w:tcW w:w="2718" w:type="dxa"/>
          </w:tcPr>
          <w:p w:rsidR="007C5DE4" w:rsidRPr="00BC7495" w:rsidRDefault="007C5DE4" w:rsidP="000F1DF9">
            <w:pPr>
              <w:rPr>
                <w:rFonts w:cs="Times New Roman"/>
                <w:szCs w:val="24"/>
              </w:rPr>
            </w:pPr>
          </w:p>
        </w:tc>
        <w:sdt>
          <w:sdtPr>
            <w:rPr>
              <w:rFonts w:cs="Times New Roman"/>
              <w:szCs w:val="24"/>
            </w:rPr>
            <w:alias w:val="Date"/>
            <w:tag w:val="DateContentControl"/>
            <w:id w:val="1178081906"/>
            <w:lock w:val="sdtLocked"/>
            <w:placeholder>
              <w:docPart w:val="D00DDE8EADDF464C86A93F28346FECB1"/>
            </w:placeholder>
            <w:date w:fullDate="2025-04-17T00:00:00Z">
              <w:dateFormat w:val="M/d/yyyy"/>
              <w:lid w:val="en-US"/>
              <w:storeMappedDataAs w:val="dateTime"/>
              <w:calendar w:val="gregorian"/>
            </w:date>
          </w:sdtPr>
          <w:sdtContent>
            <w:tc>
              <w:tcPr>
                <w:tcW w:w="6858" w:type="dxa"/>
              </w:tcPr>
              <w:p w:rsidR="007C5DE4" w:rsidRPr="00FF6471" w:rsidRDefault="007C5DE4" w:rsidP="000F1DF9">
                <w:pPr>
                  <w:jc w:val="right"/>
                  <w:rPr>
                    <w:rFonts w:cs="Times New Roman"/>
                    <w:szCs w:val="24"/>
                  </w:rPr>
                </w:pPr>
                <w:r>
                  <w:rPr>
                    <w:rFonts w:cs="Times New Roman"/>
                    <w:szCs w:val="24"/>
                  </w:rPr>
                  <w:t>4/17/2025</w:t>
                </w:r>
              </w:p>
            </w:tc>
          </w:sdtContent>
        </w:sdt>
      </w:tr>
      <w:tr w:rsidR="007C5DE4" w:rsidTr="000F1DF9">
        <w:tc>
          <w:tcPr>
            <w:tcW w:w="2718" w:type="dxa"/>
          </w:tcPr>
          <w:p w:rsidR="007C5DE4" w:rsidRPr="00BC7495" w:rsidRDefault="007C5DE4" w:rsidP="000F1DF9">
            <w:pPr>
              <w:rPr>
                <w:rFonts w:cs="Times New Roman"/>
                <w:szCs w:val="24"/>
              </w:rPr>
            </w:pPr>
          </w:p>
        </w:tc>
        <w:sdt>
          <w:sdtPr>
            <w:rPr>
              <w:rFonts w:cs="Times New Roman"/>
              <w:szCs w:val="24"/>
            </w:rPr>
            <w:alias w:val="BA Version"/>
            <w:tag w:val="BAVersion"/>
            <w:id w:val="-1685590809"/>
            <w:lock w:val="sdtContentLocked"/>
            <w:placeholder>
              <w:docPart w:val="E4A87052BB7E48B489FD4B0C3C4F395A"/>
            </w:placeholder>
          </w:sdtPr>
          <w:sdtContent>
            <w:tc>
              <w:tcPr>
                <w:tcW w:w="6858" w:type="dxa"/>
              </w:tcPr>
              <w:p w:rsidR="007C5DE4" w:rsidRPr="00FF6471" w:rsidRDefault="007C5DE4" w:rsidP="000F1DF9">
                <w:pPr>
                  <w:jc w:val="right"/>
                  <w:rPr>
                    <w:rFonts w:cs="Times New Roman"/>
                    <w:szCs w:val="24"/>
                  </w:rPr>
                </w:pPr>
                <w:r>
                  <w:rPr>
                    <w:rFonts w:cs="Times New Roman"/>
                    <w:szCs w:val="24"/>
                  </w:rPr>
                  <w:t>As Filed</w:t>
                </w:r>
              </w:p>
            </w:tc>
          </w:sdtContent>
        </w:sdt>
      </w:tr>
    </w:tbl>
    <w:p w:rsidR="007C5DE4" w:rsidRPr="00FF6471" w:rsidRDefault="007C5DE4" w:rsidP="000F1DF9">
      <w:pPr>
        <w:spacing w:after="0" w:line="240" w:lineRule="auto"/>
        <w:rPr>
          <w:rFonts w:cs="Times New Roman"/>
          <w:szCs w:val="24"/>
        </w:rPr>
      </w:pPr>
    </w:p>
    <w:p w:rsidR="007C5DE4" w:rsidRPr="00FF6471" w:rsidRDefault="007C5DE4" w:rsidP="000F1DF9">
      <w:pPr>
        <w:spacing w:after="0" w:line="240" w:lineRule="auto"/>
        <w:rPr>
          <w:rFonts w:cs="Times New Roman"/>
          <w:szCs w:val="24"/>
        </w:rPr>
      </w:pPr>
    </w:p>
    <w:p w:rsidR="007C5DE4" w:rsidRPr="00FF6471" w:rsidRDefault="007C5DE4"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19465B6C3374EBE95764B9082C5D5AB"/>
        </w:placeholder>
      </w:sdtPr>
      <w:sdtContent>
        <w:p w:rsidR="007C5DE4" w:rsidRDefault="007C5DE4"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D6C394425C74B758C2AF92A09B40C4B"/>
        </w:placeholder>
      </w:sdtPr>
      <w:sdtContent>
        <w:p w:rsidR="007C5DE4" w:rsidRDefault="007C5DE4" w:rsidP="007C5DE4">
          <w:pPr>
            <w:pStyle w:val="NormalWeb"/>
            <w:spacing w:before="0" w:beforeAutospacing="0" w:after="0" w:afterAutospacing="0"/>
            <w:jc w:val="both"/>
            <w:divId w:val="250621553"/>
            <w:rPr>
              <w:rFonts w:eastAsia="Times New Roman"/>
              <w:bCs/>
            </w:rPr>
          </w:pPr>
        </w:p>
        <w:p w:rsidR="007C5DE4" w:rsidRDefault="007C5DE4" w:rsidP="007C5DE4">
          <w:pPr>
            <w:pStyle w:val="NormalWeb"/>
            <w:spacing w:before="0" w:beforeAutospacing="0" w:after="0" w:afterAutospacing="0"/>
            <w:jc w:val="both"/>
            <w:divId w:val="250621553"/>
            <w:rPr>
              <w:color w:val="000000"/>
            </w:rPr>
          </w:pPr>
          <w:r w:rsidRPr="008418FD">
            <w:rPr>
              <w:color w:val="000000"/>
            </w:rPr>
            <w:t xml:space="preserve">According to the 2022 Report on Suicide and Suicide Prevention by the Statewide Behavioral Health Coordinating Council, the foster youth population in Texas has a higher rate of suicide than the rest of the youth population. The suicide rate for Texas' foster youth population has increased by 335 percent in the five-year period between 2017 through 2021. According to the Centers for Disease Control and Prevention, a previous suicide attempt is one of the leading risk factors for death by suicide, and yet the Department of Family and Protective Services (DFPS) does not maintain records of suicide attempts by foster youth. </w:t>
          </w:r>
        </w:p>
        <w:p w:rsidR="007C5DE4" w:rsidRPr="008418FD" w:rsidRDefault="007C5DE4" w:rsidP="007C5DE4">
          <w:pPr>
            <w:pStyle w:val="NormalWeb"/>
            <w:spacing w:before="0" w:beforeAutospacing="0" w:after="0" w:afterAutospacing="0"/>
            <w:jc w:val="both"/>
            <w:divId w:val="250621553"/>
            <w:rPr>
              <w:color w:val="000000"/>
            </w:rPr>
          </w:pPr>
        </w:p>
        <w:p w:rsidR="007C5DE4" w:rsidRDefault="007C5DE4" w:rsidP="007C5DE4">
          <w:pPr>
            <w:pStyle w:val="NormalWeb"/>
            <w:spacing w:before="0" w:beforeAutospacing="0" w:after="0" w:afterAutospacing="0"/>
            <w:jc w:val="both"/>
            <w:divId w:val="250621553"/>
            <w:rPr>
              <w:color w:val="000000"/>
            </w:rPr>
          </w:pPr>
          <w:r w:rsidRPr="008418FD">
            <w:rPr>
              <w:color w:val="000000"/>
            </w:rPr>
            <w:t xml:space="preserve">Currently, the annual report produced by </w:t>
          </w:r>
          <w:r>
            <w:rPr>
              <w:color w:val="000000"/>
            </w:rPr>
            <w:t xml:space="preserve">DFPS </w:t>
          </w:r>
          <w:r w:rsidRPr="008418FD">
            <w:rPr>
              <w:color w:val="000000"/>
            </w:rPr>
            <w:t>does not include suicide attempts by children in the state</w:t>
          </w:r>
          <w:r>
            <w:rPr>
              <w:color w:val="000000"/>
            </w:rPr>
            <w:t>'</w:t>
          </w:r>
          <w:r w:rsidRPr="008418FD">
            <w:rPr>
              <w:color w:val="000000"/>
            </w:rPr>
            <w:t>s managing conservatorship and is not required to report attempts to families within a given period. Adding these requirements would improve our understanding of the magnitude of the issue, improve health outcomes, and allow for effective prevention.</w:t>
          </w:r>
        </w:p>
        <w:p w:rsidR="007C5DE4" w:rsidRDefault="007C5DE4" w:rsidP="007C5DE4">
          <w:pPr>
            <w:pStyle w:val="NormalWeb"/>
            <w:spacing w:before="0" w:beforeAutospacing="0" w:after="0" w:afterAutospacing="0"/>
            <w:jc w:val="both"/>
            <w:divId w:val="250621553"/>
            <w:rPr>
              <w:color w:val="000000"/>
            </w:rPr>
          </w:pPr>
        </w:p>
        <w:p w:rsidR="007C5DE4" w:rsidRPr="008418FD" w:rsidRDefault="007C5DE4" w:rsidP="007C5DE4">
          <w:pPr>
            <w:pStyle w:val="NormalWeb"/>
            <w:spacing w:before="0" w:beforeAutospacing="0" w:after="0" w:afterAutospacing="0"/>
            <w:jc w:val="both"/>
            <w:divId w:val="250621553"/>
            <w:rPr>
              <w:color w:val="000000"/>
            </w:rPr>
          </w:pPr>
          <w:r>
            <w:rPr>
              <w:color w:val="000000"/>
            </w:rPr>
            <w:t xml:space="preserve">S.B. </w:t>
          </w:r>
          <w:r w:rsidRPr="008418FD">
            <w:rPr>
              <w:color w:val="000000"/>
            </w:rPr>
            <w:t>640 would require DFPS to include suicide attempts by children in its managing conservatorship in the annual report of child protection statistics and to provide notice to the parent of such a child who attempts suicide within a certain period. Transparency into suicide attempt data can help the agency and the parents better understand risk factors and prevent any further attempts.</w:t>
          </w:r>
        </w:p>
        <w:p w:rsidR="007C5DE4" w:rsidRPr="00D70925" w:rsidRDefault="007C5DE4" w:rsidP="007C5DE4">
          <w:pPr>
            <w:spacing w:after="0" w:line="240" w:lineRule="auto"/>
            <w:jc w:val="both"/>
            <w:rPr>
              <w:rFonts w:eastAsia="Times New Roman" w:cs="Times New Roman"/>
              <w:bCs/>
              <w:szCs w:val="24"/>
            </w:rPr>
          </w:pPr>
        </w:p>
      </w:sdtContent>
    </w:sdt>
    <w:p w:rsidR="007C5DE4" w:rsidRDefault="007C5DE4" w:rsidP="007C5DE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640 </w:t>
      </w:r>
      <w:bookmarkStart w:id="1" w:name="AmendsCurrentLaw"/>
      <w:bookmarkEnd w:id="1"/>
      <w:r>
        <w:rPr>
          <w:rFonts w:cs="Times New Roman"/>
          <w:szCs w:val="24"/>
        </w:rPr>
        <w:t>amends current law relating to required reporting by the Department of Family and Protective Services regarding youth in the managing conservatorship of the department who attempt suicide.</w:t>
      </w:r>
    </w:p>
    <w:p w:rsidR="007C5DE4" w:rsidRPr="008418FD" w:rsidRDefault="007C5DE4" w:rsidP="007C5DE4">
      <w:pPr>
        <w:spacing w:after="0" w:line="240" w:lineRule="auto"/>
        <w:jc w:val="both"/>
        <w:rPr>
          <w:rFonts w:eastAsia="Times New Roman" w:cs="Times New Roman"/>
          <w:szCs w:val="24"/>
        </w:rPr>
      </w:pPr>
    </w:p>
    <w:p w:rsidR="007C5DE4" w:rsidRPr="005C2A78" w:rsidRDefault="007C5DE4" w:rsidP="007C5DE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4F3E31655E846D581C4B3AB49E6EE2B"/>
          </w:placeholder>
        </w:sdtPr>
        <w:sdtContent>
          <w:r>
            <w:rPr>
              <w:rFonts w:eastAsia="Times New Roman" w:cs="Times New Roman"/>
              <w:b/>
              <w:szCs w:val="24"/>
              <w:u w:val="single"/>
            </w:rPr>
            <w:t>RULEMAKING AUTHORITY</w:t>
          </w:r>
        </w:sdtContent>
      </w:sdt>
    </w:p>
    <w:p w:rsidR="007C5DE4" w:rsidRPr="006529C4" w:rsidRDefault="007C5DE4" w:rsidP="007C5DE4">
      <w:pPr>
        <w:spacing w:after="0" w:line="240" w:lineRule="auto"/>
        <w:jc w:val="both"/>
        <w:rPr>
          <w:rFonts w:cs="Times New Roman"/>
          <w:szCs w:val="24"/>
        </w:rPr>
      </w:pPr>
    </w:p>
    <w:p w:rsidR="007C5DE4" w:rsidRPr="006529C4" w:rsidRDefault="007C5DE4" w:rsidP="007C5DE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C5DE4" w:rsidRPr="006529C4" w:rsidRDefault="007C5DE4" w:rsidP="007C5DE4">
      <w:pPr>
        <w:spacing w:after="0" w:line="240" w:lineRule="auto"/>
        <w:jc w:val="both"/>
        <w:rPr>
          <w:rFonts w:cs="Times New Roman"/>
          <w:szCs w:val="24"/>
        </w:rPr>
      </w:pPr>
    </w:p>
    <w:p w:rsidR="007C5DE4" w:rsidRPr="005C2A78" w:rsidRDefault="007C5DE4" w:rsidP="007C5DE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CC79BD00EE34C27B09DF901CCE31D04"/>
          </w:placeholder>
        </w:sdtPr>
        <w:sdtContent>
          <w:r>
            <w:rPr>
              <w:rFonts w:eastAsia="Times New Roman" w:cs="Times New Roman"/>
              <w:b/>
              <w:szCs w:val="24"/>
              <w:u w:val="single"/>
            </w:rPr>
            <w:t>SECTION BY SECTION ANALYSIS</w:t>
          </w:r>
        </w:sdtContent>
      </w:sdt>
    </w:p>
    <w:p w:rsidR="007C5DE4" w:rsidRPr="005C2A78" w:rsidRDefault="007C5DE4" w:rsidP="007C5DE4">
      <w:pPr>
        <w:spacing w:after="0" w:line="240" w:lineRule="auto"/>
        <w:jc w:val="both"/>
        <w:rPr>
          <w:rFonts w:eastAsia="Times New Roman" w:cs="Times New Roman"/>
          <w:szCs w:val="24"/>
        </w:rPr>
      </w:pPr>
    </w:p>
    <w:p w:rsidR="007C5DE4" w:rsidRDefault="007C5DE4" w:rsidP="007C5DE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264.017(b), Family Code. as follows: </w:t>
      </w:r>
    </w:p>
    <w:p w:rsidR="007C5DE4" w:rsidRDefault="007C5DE4" w:rsidP="007C5DE4">
      <w:pPr>
        <w:spacing w:after="0" w:line="240" w:lineRule="auto"/>
        <w:jc w:val="both"/>
        <w:rPr>
          <w:rFonts w:eastAsia="Times New Roman" w:cs="Times New Roman"/>
          <w:szCs w:val="24"/>
        </w:rPr>
      </w:pPr>
    </w:p>
    <w:p w:rsidR="007C5DE4" w:rsidRDefault="007C5DE4" w:rsidP="007C5DE4">
      <w:pPr>
        <w:spacing w:after="0" w:line="240" w:lineRule="auto"/>
        <w:ind w:left="720"/>
        <w:jc w:val="both"/>
        <w:rPr>
          <w:rFonts w:eastAsia="Times New Roman" w:cs="Times New Roman"/>
          <w:szCs w:val="24"/>
        </w:rPr>
      </w:pPr>
      <w:r>
        <w:rPr>
          <w:rFonts w:eastAsia="Times New Roman" w:cs="Times New Roman"/>
          <w:szCs w:val="24"/>
        </w:rPr>
        <w:t>(b) Requires the Department  of Family and Protective Services (DFPS) to provide the report required by Subsection (a) (relating to requiring DFPS to prepare and disseminate a report of statistics by county relating to certain measures and date for child protection), to the legislature and is required to publish the report and make the report available electronically to the public not later than February 1 of each year. Requires that the report include, with respect to the preceding year:</w:t>
      </w:r>
    </w:p>
    <w:p w:rsidR="007C5DE4" w:rsidRDefault="007C5DE4" w:rsidP="007C5DE4">
      <w:pPr>
        <w:spacing w:after="0" w:line="240" w:lineRule="auto"/>
        <w:ind w:left="720"/>
        <w:jc w:val="both"/>
        <w:rPr>
          <w:rFonts w:eastAsia="Times New Roman" w:cs="Times New Roman"/>
          <w:szCs w:val="24"/>
        </w:rPr>
      </w:pPr>
    </w:p>
    <w:p w:rsidR="007C5DE4" w:rsidRDefault="007C5DE4" w:rsidP="007C5DE4">
      <w:pPr>
        <w:spacing w:after="0" w:line="240" w:lineRule="auto"/>
        <w:ind w:left="1440"/>
        <w:jc w:val="both"/>
        <w:rPr>
          <w:rFonts w:eastAsia="Times New Roman" w:cs="Times New Roman"/>
          <w:szCs w:val="24"/>
        </w:rPr>
      </w:pPr>
      <w:r>
        <w:rPr>
          <w:rFonts w:eastAsia="Times New Roman" w:cs="Times New Roman"/>
          <w:szCs w:val="24"/>
        </w:rPr>
        <w:t xml:space="preserve">(1)-(11) makes no changes to these subdivisions; </w:t>
      </w:r>
    </w:p>
    <w:p w:rsidR="007C5DE4" w:rsidRDefault="007C5DE4" w:rsidP="007C5DE4">
      <w:pPr>
        <w:spacing w:after="0" w:line="240" w:lineRule="auto"/>
        <w:ind w:left="1440"/>
        <w:jc w:val="both"/>
        <w:rPr>
          <w:rFonts w:eastAsia="Times New Roman" w:cs="Times New Roman"/>
          <w:szCs w:val="24"/>
        </w:rPr>
      </w:pPr>
    </w:p>
    <w:p w:rsidR="007C5DE4" w:rsidRDefault="007C5DE4" w:rsidP="007C5DE4">
      <w:pPr>
        <w:spacing w:after="0" w:line="240" w:lineRule="auto"/>
        <w:ind w:left="1440"/>
        <w:jc w:val="both"/>
        <w:rPr>
          <w:rFonts w:eastAsia="Times New Roman" w:cs="Times New Roman"/>
          <w:szCs w:val="24"/>
        </w:rPr>
      </w:pPr>
      <w:r>
        <w:rPr>
          <w:rFonts w:eastAsia="Times New Roman" w:cs="Times New Roman"/>
          <w:szCs w:val="24"/>
        </w:rPr>
        <w:t>(12)-(13) makes nonsubstantive changes to these subdivisions; and</w:t>
      </w:r>
    </w:p>
    <w:p w:rsidR="007C5DE4" w:rsidRDefault="007C5DE4" w:rsidP="007C5DE4">
      <w:pPr>
        <w:spacing w:after="0" w:line="240" w:lineRule="auto"/>
        <w:ind w:left="1440"/>
        <w:jc w:val="both"/>
        <w:rPr>
          <w:rFonts w:eastAsia="Times New Roman" w:cs="Times New Roman"/>
          <w:szCs w:val="24"/>
        </w:rPr>
      </w:pPr>
    </w:p>
    <w:p w:rsidR="007C5DE4" w:rsidRPr="005C2A78" w:rsidRDefault="007C5DE4" w:rsidP="007C5DE4">
      <w:pPr>
        <w:spacing w:after="0" w:line="240" w:lineRule="auto"/>
        <w:ind w:left="1440"/>
        <w:jc w:val="both"/>
        <w:rPr>
          <w:rFonts w:eastAsia="Times New Roman" w:cs="Times New Roman"/>
          <w:szCs w:val="24"/>
        </w:rPr>
      </w:pPr>
      <w:r>
        <w:rPr>
          <w:rFonts w:eastAsia="Times New Roman" w:cs="Times New Roman"/>
          <w:szCs w:val="24"/>
        </w:rPr>
        <w:t>(14) the number of children who attempted suicide while in the managing conservatorship of DFPS.</w:t>
      </w:r>
    </w:p>
    <w:p w:rsidR="007C5DE4" w:rsidRPr="005C2A78" w:rsidRDefault="007C5DE4" w:rsidP="007C5DE4">
      <w:pPr>
        <w:spacing w:after="0" w:line="240" w:lineRule="auto"/>
        <w:jc w:val="both"/>
        <w:rPr>
          <w:rFonts w:eastAsia="Times New Roman" w:cs="Times New Roman"/>
          <w:szCs w:val="24"/>
        </w:rPr>
      </w:pPr>
    </w:p>
    <w:p w:rsidR="007C5DE4" w:rsidRDefault="007C5DE4" w:rsidP="007C5DE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264.018(a)(4), Family Code, to redefine "significant change in medical condition."</w:t>
      </w:r>
    </w:p>
    <w:p w:rsidR="007C5DE4" w:rsidRPr="005C2A78" w:rsidRDefault="007C5DE4" w:rsidP="007C5DE4">
      <w:pPr>
        <w:spacing w:after="0" w:line="240" w:lineRule="auto"/>
        <w:jc w:val="both"/>
        <w:rPr>
          <w:rFonts w:eastAsia="Times New Roman" w:cs="Times New Roman"/>
          <w:szCs w:val="24"/>
        </w:rPr>
      </w:pPr>
    </w:p>
    <w:p w:rsidR="007C5DE4" w:rsidRPr="00C8671F" w:rsidRDefault="007C5DE4" w:rsidP="007C5DE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7C5DE4"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3CEC" w:rsidRDefault="009C3CEC" w:rsidP="000F1DF9">
      <w:pPr>
        <w:spacing w:after="0" w:line="240" w:lineRule="auto"/>
      </w:pPr>
      <w:r>
        <w:separator/>
      </w:r>
    </w:p>
  </w:endnote>
  <w:endnote w:type="continuationSeparator" w:id="0">
    <w:p w:rsidR="009C3CEC" w:rsidRDefault="009C3CE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C3CE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C5DE4">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C5DE4">
                <w:rPr>
                  <w:sz w:val="20"/>
                  <w:szCs w:val="20"/>
                </w:rPr>
                <w:t>S.B. 640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C5DE4">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C3CE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3CEC" w:rsidRDefault="009C3CEC" w:rsidP="000F1DF9">
      <w:pPr>
        <w:spacing w:after="0" w:line="240" w:lineRule="auto"/>
      </w:pPr>
      <w:r>
        <w:separator/>
      </w:r>
    </w:p>
  </w:footnote>
  <w:footnote w:type="continuationSeparator" w:id="0">
    <w:p w:rsidR="009C3CEC" w:rsidRDefault="009C3CE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C5DE4"/>
    <w:rsid w:val="00833061"/>
    <w:rsid w:val="008A6859"/>
    <w:rsid w:val="0093341F"/>
    <w:rsid w:val="009562E3"/>
    <w:rsid w:val="00986E9F"/>
    <w:rsid w:val="009C3CEC"/>
    <w:rsid w:val="009C3D39"/>
    <w:rsid w:val="00AE3045"/>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7504C"/>
  <w15:docId w15:val="{CC1467E2-F83F-4CFE-B6E2-DC9983EB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C5DE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FBCBEED4481463792869C57CA0E1DAD"/>
        <w:category>
          <w:name w:val="General"/>
          <w:gallery w:val="placeholder"/>
        </w:category>
        <w:types>
          <w:type w:val="bbPlcHdr"/>
        </w:types>
        <w:behaviors>
          <w:behavior w:val="content"/>
        </w:behaviors>
        <w:guid w:val="{E292E80A-0314-462D-83D5-9AD132C05965}"/>
      </w:docPartPr>
      <w:docPartBody>
        <w:p w:rsidR="0049435D" w:rsidRDefault="0049435D"/>
      </w:docPartBody>
    </w:docPart>
    <w:docPart>
      <w:docPartPr>
        <w:name w:val="64F5A68F32B14605BCD7909027566A4C"/>
        <w:category>
          <w:name w:val="General"/>
          <w:gallery w:val="placeholder"/>
        </w:category>
        <w:types>
          <w:type w:val="bbPlcHdr"/>
        </w:types>
        <w:behaviors>
          <w:behavior w:val="content"/>
        </w:behaviors>
        <w:guid w:val="{3E94085C-A576-4B12-9D79-C5599BD93277}"/>
      </w:docPartPr>
      <w:docPartBody>
        <w:p w:rsidR="0049435D" w:rsidRDefault="0049435D"/>
      </w:docPartBody>
    </w:docPart>
    <w:docPart>
      <w:docPartPr>
        <w:name w:val="4FF62A8734AA47FE8DE8646BFEED25CF"/>
        <w:category>
          <w:name w:val="General"/>
          <w:gallery w:val="placeholder"/>
        </w:category>
        <w:types>
          <w:type w:val="bbPlcHdr"/>
        </w:types>
        <w:behaviors>
          <w:behavior w:val="content"/>
        </w:behaviors>
        <w:guid w:val="{F311BDC7-36A0-42A3-B6F3-18BFDD965897}"/>
      </w:docPartPr>
      <w:docPartBody>
        <w:p w:rsidR="0049435D" w:rsidRDefault="0049435D"/>
      </w:docPartBody>
    </w:docPart>
    <w:docPart>
      <w:docPartPr>
        <w:name w:val="DA3A78450FD540EDAE3EF8C9E1D5E696"/>
        <w:category>
          <w:name w:val="General"/>
          <w:gallery w:val="placeholder"/>
        </w:category>
        <w:types>
          <w:type w:val="bbPlcHdr"/>
        </w:types>
        <w:behaviors>
          <w:behavior w:val="content"/>
        </w:behaviors>
        <w:guid w:val="{1C5D0A79-8F58-47F2-B5CE-5924033B49F4}"/>
      </w:docPartPr>
      <w:docPartBody>
        <w:p w:rsidR="0049435D" w:rsidRDefault="0049435D"/>
      </w:docPartBody>
    </w:docPart>
    <w:docPart>
      <w:docPartPr>
        <w:name w:val="E9AB8C797FD7400C8E130E684DC173B2"/>
        <w:category>
          <w:name w:val="General"/>
          <w:gallery w:val="placeholder"/>
        </w:category>
        <w:types>
          <w:type w:val="bbPlcHdr"/>
        </w:types>
        <w:behaviors>
          <w:behavior w:val="content"/>
        </w:behaviors>
        <w:guid w:val="{FAA6B456-E802-416A-AC77-FD1AC291AB2E}"/>
      </w:docPartPr>
      <w:docPartBody>
        <w:p w:rsidR="0049435D" w:rsidRDefault="0049435D"/>
      </w:docPartBody>
    </w:docPart>
    <w:docPart>
      <w:docPartPr>
        <w:name w:val="0EEBFBFBF907441F8B59193530E79DCA"/>
        <w:category>
          <w:name w:val="General"/>
          <w:gallery w:val="placeholder"/>
        </w:category>
        <w:types>
          <w:type w:val="bbPlcHdr"/>
        </w:types>
        <w:behaviors>
          <w:behavior w:val="content"/>
        </w:behaviors>
        <w:guid w:val="{2B94BB8E-A7AD-4E17-B477-F7572D5E2DF9}"/>
      </w:docPartPr>
      <w:docPartBody>
        <w:p w:rsidR="0049435D" w:rsidRDefault="0049435D"/>
      </w:docPartBody>
    </w:docPart>
    <w:docPart>
      <w:docPartPr>
        <w:name w:val="8BD450227CE4403689AF926982AF28D9"/>
        <w:category>
          <w:name w:val="General"/>
          <w:gallery w:val="placeholder"/>
        </w:category>
        <w:types>
          <w:type w:val="bbPlcHdr"/>
        </w:types>
        <w:behaviors>
          <w:behavior w:val="content"/>
        </w:behaviors>
        <w:guid w:val="{CAD1B5AB-7303-41B8-BA0E-2437A2F850A7}"/>
      </w:docPartPr>
      <w:docPartBody>
        <w:p w:rsidR="0049435D" w:rsidRDefault="0049435D"/>
      </w:docPartBody>
    </w:docPart>
    <w:docPart>
      <w:docPartPr>
        <w:name w:val="BCC413A8A24F45C6836DA465D7E6A57B"/>
        <w:category>
          <w:name w:val="General"/>
          <w:gallery w:val="placeholder"/>
        </w:category>
        <w:types>
          <w:type w:val="bbPlcHdr"/>
        </w:types>
        <w:behaviors>
          <w:behavior w:val="content"/>
        </w:behaviors>
        <w:guid w:val="{B2B9F0AE-E1CB-4427-A275-439D940AB11A}"/>
      </w:docPartPr>
      <w:docPartBody>
        <w:p w:rsidR="0049435D" w:rsidRDefault="0049435D"/>
      </w:docPartBody>
    </w:docPart>
    <w:docPart>
      <w:docPartPr>
        <w:name w:val="DA8DE7F2F23C4A9FB8058C52FF15A286"/>
        <w:category>
          <w:name w:val="General"/>
          <w:gallery w:val="placeholder"/>
        </w:category>
        <w:types>
          <w:type w:val="bbPlcHdr"/>
        </w:types>
        <w:behaviors>
          <w:behavior w:val="content"/>
        </w:behaviors>
        <w:guid w:val="{8D0B4168-FF25-4AC1-804A-FA978086CFC0}"/>
      </w:docPartPr>
      <w:docPartBody>
        <w:p w:rsidR="0049435D" w:rsidRDefault="0049435D"/>
      </w:docPartBody>
    </w:docPart>
    <w:docPart>
      <w:docPartPr>
        <w:name w:val="D00DDE8EADDF464C86A93F28346FECB1"/>
        <w:category>
          <w:name w:val="General"/>
          <w:gallery w:val="placeholder"/>
        </w:category>
        <w:types>
          <w:type w:val="bbPlcHdr"/>
        </w:types>
        <w:behaviors>
          <w:behavior w:val="content"/>
        </w:behaviors>
        <w:guid w:val="{6B1D9348-C132-48B6-8FA4-059084A06D7C}"/>
      </w:docPartPr>
      <w:docPartBody>
        <w:p w:rsidR="0049435D" w:rsidRDefault="00D60946" w:rsidP="00D60946">
          <w:pPr>
            <w:pStyle w:val="D00DDE8EADDF464C86A93F28346FECB1"/>
          </w:pPr>
          <w:r w:rsidRPr="00A30DD1">
            <w:rPr>
              <w:rStyle w:val="PlaceholderText"/>
            </w:rPr>
            <w:t>Click here to enter a date.</w:t>
          </w:r>
        </w:p>
      </w:docPartBody>
    </w:docPart>
    <w:docPart>
      <w:docPartPr>
        <w:name w:val="E4A87052BB7E48B489FD4B0C3C4F395A"/>
        <w:category>
          <w:name w:val="General"/>
          <w:gallery w:val="placeholder"/>
        </w:category>
        <w:types>
          <w:type w:val="bbPlcHdr"/>
        </w:types>
        <w:behaviors>
          <w:behavior w:val="content"/>
        </w:behaviors>
        <w:guid w:val="{9EA4AA77-2B40-431A-A613-1EF82FC2073A}"/>
      </w:docPartPr>
      <w:docPartBody>
        <w:p w:rsidR="0049435D" w:rsidRDefault="0049435D"/>
      </w:docPartBody>
    </w:docPart>
    <w:docPart>
      <w:docPartPr>
        <w:name w:val="A19465B6C3374EBE95764B9082C5D5AB"/>
        <w:category>
          <w:name w:val="General"/>
          <w:gallery w:val="placeholder"/>
        </w:category>
        <w:types>
          <w:type w:val="bbPlcHdr"/>
        </w:types>
        <w:behaviors>
          <w:behavior w:val="content"/>
        </w:behaviors>
        <w:guid w:val="{B239B188-FB38-4F2F-9E2E-9F738DF728D0}"/>
      </w:docPartPr>
      <w:docPartBody>
        <w:p w:rsidR="0049435D" w:rsidRDefault="0049435D"/>
      </w:docPartBody>
    </w:docPart>
    <w:docPart>
      <w:docPartPr>
        <w:name w:val="FD6C394425C74B758C2AF92A09B40C4B"/>
        <w:category>
          <w:name w:val="General"/>
          <w:gallery w:val="placeholder"/>
        </w:category>
        <w:types>
          <w:type w:val="bbPlcHdr"/>
        </w:types>
        <w:behaviors>
          <w:behavior w:val="content"/>
        </w:behaviors>
        <w:guid w:val="{F5B01EB6-F960-452C-B94C-11DF21D53810}"/>
      </w:docPartPr>
      <w:docPartBody>
        <w:p w:rsidR="0049435D" w:rsidRDefault="00D60946" w:rsidP="00D60946">
          <w:pPr>
            <w:pStyle w:val="FD6C394425C74B758C2AF92A09B40C4B"/>
          </w:pPr>
          <w:r>
            <w:rPr>
              <w:rFonts w:eastAsia="Times New Roman" w:cs="Times New Roman"/>
              <w:bCs/>
            </w:rPr>
            <w:t xml:space="preserve"> </w:t>
          </w:r>
        </w:p>
      </w:docPartBody>
    </w:docPart>
    <w:docPart>
      <w:docPartPr>
        <w:name w:val="94F3E31655E846D581C4B3AB49E6EE2B"/>
        <w:category>
          <w:name w:val="General"/>
          <w:gallery w:val="placeholder"/>
        </w:category>
        <w:types>
          <w:type w:val="bbPlcHdr"/>
        </w:types>
        <w:behaviors>
          <w:behavior w:val="content"/>
        </w:behaviors>
        <w:guid w:val="{4B764ED5-0F33-4BD2-9FDE-D2D0AD125C17}"/>
      </w:docPartPr>
      <w:docPartBody>
        <w:p w:rsidR="0049435D" w:rsidRDefault="0049435D"/>
      </w:docPartBody>
    </w:docPart>
    <w:docPart>
      <w:docPartPr>
        <w:name w:val="DCC79BD00EE34C27B09DF901CCE31D04"/>
        <w:category>
          <w:name w:val="General"/>
          <w:gallery w:val="placeholder"/>
        </w:category>
        <w:types>
          <w:type w:val="bbPlcHdr"/>
        </w:types>
        <w:behaviors>
          <w:behavior w:val="content"/>
        </w:behaviors>
        <w:guid w:val="{8B2E4A81-5345-45BB-AFAC-EE1E4CBDE03E}"/>
      </w:docPartPr>
      <w:docPartBody>
        <w:p w:rsidR="0049435D" w:rsidRDefault="004943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9435D"/>
    <w:rsid w:val="00576003"/>
    <w:rsid w:val="005B408E"/>
    <w:rsid w:val="005D31F2"/>
    <w:rsid w:val="00635291"/>
    <w:rsid w:val="006959CC"/>
    <w:rsid w:val="00696675"/>
    <w:rsid w:val="006B0016"/>
    <w:rsid w:val="008C55F7"/>
    <w:rsid w:val="0090598B"/>
    <w:rsid w:val="00984D6C"/>
    <w:rsid w:val="00A54AD6"/>
    <w:rsid w:val="00A57564"/>
    <w:rsid w:val="00AE3045"/>
    <w:rsid w:val="00B252A4"/>
    <w:rsid w:val="00B5530B"/>
    <w:rsid w:val="00C129E8"/>
    <w:rsid w:val="00C968BA"/>
    <w:rsid w:val="00D60946"/>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946"/>
    <w:rPr>
      <w:color w:val="808080"/>
    </w:rPr>
  </w:style>
  <w:style w:type="paragraph" w:customStyle="1" w:styleId="D00DDE8EADDF464C86A93F28346FECB1">
    <w:name w:val="D00DDE8EADDF464C86A93F28346FECB1"/>
    <w:rsid w:val="00D60946"/>
    <w:pPr>
      <w:spacing w:after="160" w:line="278" w:lineRule="auto"/>
    </w:pPr>
    <w:rPr>
      <w:kern w:val="2"/>
      <w:sz w:val="24"/>
      <w:szCs w:val="24"/>
      <w14:ligatures w14:val="standardContextual"/>
    </w:rPr>
  </w:style>
  <w:style w:type="paragraph" w:customStyle="1" w:styleId="FD6C394425C74B758C2AF92A09B40C4B">
    <w:name w:val="FD6C394425C74B758C2AF92A09B40C4B"/>
    <w:rsid w:val="00D6094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431</Words>
  <Characters>2459</Characters>
  <Application>Microsoft Office Word</Application>
  <DocSecurity>0</DocSecurity>
  <Lines>20</Lines>
  <Paragraphs>5</Paragraphs>
  <ScaleCrop>false</ScaleCrop>
  <Company>Texas Legislative Council</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2025-04-22T13:20:00Z</dcterms:modified>
</cp:coreProperties>
</file>

<file path=docProps/custom.xml><?xml version="1.0" encoding="utf-8"?>
<op:Properties xmlns:vt="http://schemas.openxmlformats.org/officeDocument/2006/docPropsVTypes" xmlns:op="http://schemas.openxmlformats.org/officeDocument/2006/custom-properties"/>
</file>