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8F1" w:rsidRDefault="00D718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7B579C241646D79381ACF8D59E208C"/>
          </w:placeholder>
        </w:sdtPr>
        <w:sdtContent>
          <w:r w:rsidRPr="005C2A78">
            <w:rPr>
              <w:rFonts w:cs="Times New Roman"/>
              <w:b/>
              <w:szCs w:val="24"/>
              <w:u w:val="single"/>
            </w:rPr>
            <w:t>BILL ANALYSIS</w:t>
          </w:r>
        </w:sdtContent>
      </w:sdt>
    </w:p>
    <w:p w:rsidR="00D718F1" w:rsidRPr="00585C31" w:rsidRDefault="00D718F1" w:rsidP="000F1DF9">
      <w:pPr>
        <w:spacing w:after="0" w:line="240" w:lineRule="auto"/>
        <w:rPr>
          <w:rFonts w:cs="Times New Roman"/>
          <w:szCs w:val="24"/>
        </w:rPr>
      </w:pPr>
    </w:p>
    <w:p w:rsidR="00D718F1" w:rsidRPr="00585C31" w:rsidRDefault="00D718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18F1" w:rsidTr="000F1DF9">
        <w:tc>
          <w:tcPr>
            <w:tcW w:w="2718" w:type="dxa"/>
          </w:tcPr>
          <w:p w:rsidR="00D718F1" w:rsidRPr="005C2A78" w:rsidRDefault="00D718F1" w:rsidP="006D756B">
            <w:pPr>
              <w:rPr>
                <w:rFonts w:cs="Times New Roman"/>
                <w:szCs w:val="24"/>
              </w:rPr>
            </w:pPr>
            <w:sdt>
              <w:sdtPr>
                <w:rPr>
                  <w:rFonts w:cs="Times New Roman"/>
                  <w:szCs w:val="24"/>
                </w:rPr>
                <w:alias w:val="Agency Title"/>
                <w:tag w:val="AgencyTitleContentControl"/>
                <w:id w:val="1920747753"/>
                <w:lock w:val="sdtContentLocked"/>
                <w:placeholder>
                  <w:docPart w:val="BAEF86D9E04840028B7DC5BA30CB9F3F"/>
                </w:placeholder>
              </w:sdtPr>
              <w:sdtEndPr>
                <w:rPr>
                  <w:rFonts w:cstheme="minorBidi"/>
                  <w:szCs w:val="22"/>
                </w:rPr>
              </w:sdtEndPr>
              <w:sdtContent>
                <w:r>
                  <w:rPr>
                    <w:rFonts w:cs="Times New Roman"/>
                    <w:szCs w:val="24"/>
                  </w:rPr>
                  <w:t>Senate Research Center</w:t>
                </w:r>
              </w:sdtContent>
            </w:sdt>
          </w:p>
        </w:tc>
        <w:tc>
          <w:tcPr>
            <w:tcW w:w="6858" w:type="dxa"/>
          </w:tcPr>
          <w:p w:rsidR="00D718F1" w:rsidRPr="00FF6471" w:rsidRDefault="00D718F1" w:rsidP="000F1DF9">
            <w:pPr>
              <w:jc w:val="right"/>
              <w:rPr>
                <w:rFonts w:cs="Times New Roman"/>
                <w:szCs w:val="24"/>
              </w:rPr>
            </w:pPr>
            <w:sdt>
              <w:sdtPr>
                <w:rPr>
                  <w:rFonts w:cs="Times New Roman"/>
                  <w:szCs w:val="24"/>
                </w:rPr>
                <w:alias w:val="Bill Number"/>
                <w:tag w:val="BillNumberOne"/>
                <w:id w:val="-410784069"/>
                <w:lock w:val="sdtContentLocked"/>
                <w:placeholder>
                  <w:docPart w:val="2276C84D3FFE496EB5EED5C7A7574CB7"/>
                </w:placeholder>
              </w:sdtPr>
              <w:sdtContent>
                <w:r>
                  <w:rPr>
                    <w:rFonts w:cs="Times New Roman"/>
                    <w:szCs w:val="24"/>
                  </w:rPr>
                  <w:t>C.S.S.B. 650</w:t>
                </w:r>
              </w:sdtContent>
            </w:sdt>
          </w:p>
        </w:tc>
      </w:tr>
      <w:tr w:rsidR="00D718F1" w:rsidTr="000F1DF9">
        <w:sdt>
          <w:sdtPr>
            <w:rPr>
              <w:rFonts w:cs="Times New Roman"/>
              <w:szCs w:val="24"/>
            </w:rPr>
            <w:alias w:val="TLCNumber"/>
            <w:tag w:val="TLCNumber"/>
            <w:id w:val="-542600604"/>
            <w:lock w:val="sdtLocked"/>
            <w:placeholder>
              <w:docPart w:val="93C7FD9FC203423ABC660DC264DFB053"/>
            </w:placeholder>
          </w:sdtPr>
          <w:sdtContent>
            <w:tc>
              <w:tcPr>
                <w:tcW w:w="2718" w:type="dxa"/>
              </w:tcPr>
              <w:p w:rsidR="00D718F1" w:rsidRPr="000F1DF9" w:rsidRDefault="00D718F1" w:rsidP="00C65088">
                <w:pPr>
                  <w:rPr>
                    <w:rFonts w:cs="Times New Roman"/>
                    <w:szCs w:val="24"/>
                  </w:rPr>
                </w:pPr>
                <w:r w:rsidRPr="009D025B">
                  <w:rPr>
                    <w:rFonts w:cs="Times New Roman"/>
                    <w:szCs w:val="24"/>
                  </w:rPr>
                  <w:t>89R19848 SCF-D</w:t>
                </w:r>
              </w:p>
            </w:tc>
          </w:sdtContent>
        </w:sdt>
        <w:tc>
          <w:tcPr>
            <w:tcW w:w="6858" w:type="dxa"/>
          </w:tcPr>
          <w:p w:rsidR="00D718F1" w:rsidRPr="005C2A78" w:rsidRDefault="00D718F1" w:rsidP="00073EDD">
            <w:pPr>
              <w:jc w:val="right"/>
              <w:rPr>
                <w:rFonts w:cs="Times New Roman"/>
                <w:szCs w:val="24"/>
              </w:rPr>
            </w:pPr>
            <w:sdt>
              <w:sdtPr>
                <w:rPr>
                  <w:rFonts w:cs="Times New Roman"/>
                  <w:szCs w:val="24"/>
                </w:rPr>
                <w:alias w:val="Author Label"/>
                <w:tag w:val="By"/>
                <w:id w:val="72399597"/>
                <w:lock w:val="sdtLocked"/>
                <w:placeholder>
                  <w:docPart w:val="7BA1A37893324651AD31273078F682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A4E45B5C6D43E888C2A54575F62852"/>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7FE19914F834ADDBD053991940F40E7"/>
                </w:placeholder>
                <w:showingPlcHdr/>
              </w:sdtPr>
              <w:sdtContent/>
            </w:sdt>
            <w:sdt>
              <w:sdtPr>
                <w:rPr>
                  <w:rFonts w:cs="Times New Roman"/>
                  <w:szCs w:val="24"/>
                </w:rPr>
                <w:alias w:val="DualSponsor"/>
                <w:tag w:val="DualSponsor"/>
                <w:id w:val="1029379812"/>
                <w:lock w:val="sdtContentLocked"/>
                <w:placeholder>
                  <w:docPart w:val="29F3DAA70A1B4E6FBD5E0758294A067A"/>
                </w:placeholder>
                <w:showingPlcHdr/>
              </w:sdtPr>
              <w:sdtContent/>
            </w:sdt>
          </w:p>
        </w:tc>
      </w:tr>
      <w:tr w:rsidR="00D718F1" w:rsidTr="000F1DF9">
        <w:tc>
          <w:tcPr>
            <w:tcW w:w="2718" w:type="dxa"/>
          </w:tcPr>
          <w:p w:rsidR="00D718F1" w:rsidRPr="00BC7495" w:rsidRDefault="00D718F1" w:rsidP="000F1DF9">
            <w:pPr>
              <w:rPr>
                <w:rFonts w:cs="Times New Roman"/>
                <w:szCs w:val="24"/>
              </w:rPr>
            </w:pPr>
          </w:p>
        </w:tc>
        <w:sdt>
          <w:sdtPr>
            <w:rPr>
              <w:rFonts w:cs="Times New Roman"/>
              <w:szCs w:val="24"/>
            </w:rPr>
            <w:alias w:val="Committee"/>
            <w:tag w:val="Committee"/>
            <w:id w:val="1914272295"/>
            <w:lock w:val="sdtContentLocked"/>
            <w:placeholder>
              <w:docPart w:val="69C78BB23ECC43B08E19C78EDAC0801B"/>
            </w:placeholder>
          </w:sdtPr>
          <w:sdtContent>
            <w:tc>
              <w:tcPr>
                <w:tcW w:w="6858" w:type="dxa"/>
              </w:tcPr>
              <w:p w:rsidR="00D718F1" w:rsidRPr="00FF6471" w:rsidRDefault="00D718F1" w:rsidP="000F1DF9">
                <w:pPr>
                  <w:jc w:val="right"/>
                  <w:rPr>
                    <w:rFonts w:cs="Times New Roman"/>
                    <w:szCs w:val="24"/>
                  </w:rPr>
                </w:pPr>
                <w:r>
                  <w:rPr>
                    <w:rFonts w:cs="Times New Roman"/>
                    <w:szCs w:val="24"/>
                  </w:rPr>
                  <w:t>State Affairs</w:t>
                </w:r>
              </w:p>
            </w:tc>
          </w:sdtContent>
        </w:sdt>
      </w:tr>
      <w:tr w:rsidR="00D718F1" w:rsidTr="000F1DF9">
        <w:tc>
          <w:tcPr>
            <w:tcW w:w="2718" w:type="dxa"/>
          </w:tcPr>
          <w:p w:rsidR="00D718F1" w:rsidRPr="00BC7495" w:rsidRDefault="00D718F1" w:rsidP="000F1DF9">
            <w:pPr>
              <w:rPr>
                <w:rFonts w:cs="Times New Roman"/>
                <w:szCs w:val="24"/>
              </w:rPr>
            </w:pPr>
          </w:p>
        </w:tc>
        <w:sdt>
          <w:sdtPr>
            <w:rPr>
              <w:rFonts w:cs="Times New Roman"/>
              <w:szCs w:val="24"/>
            </w:rPr>
            <w:alias w:val="Date"/>
            <w:tag w:val="DateContentControl"/>
            <w:id w:val="1178081906"/>
            <w:lock w:val="sdtLocked"/>
            <w:placeholder>
              <w:docPart w:val="C6C482E8456A4992BA75FAC71B452557"/>
            </w:placeholder>
            <w:date w:fullDate="2025-03-14T00:00:00Z">
              <w:dateFormat w:val="M/d/yyyy"/>
              <w:lid w:val="en-US"/>
              <w:storeMappedDataAs w:val="dateTime"/>
              <w:calendar w:val="gregorian"/>
            </w:date>
          </w:sdtPr>
          <w:sdtContent>
            <w:tc>
              <w:tcPr>
                <w:tcW w:w="6858" w:type="dxa"/>
              </w:tcPr>
              <w:p w:rsidR="00D718F1" w:rsidRPr="00FF6471" w:rsidRDefault="00D718F1" w:rsidP="000F1DF9">
                <w:pPr>
                  <w:jc w:val="right"/>
                  <w:rPr>
                    <w:rFonts w:cs="Times New Roman"/>
                    <w:szCs w:val="24"/>
                  </w:rPr>
                </w:pPr>
                <w:r>
                  <w:rPr>
                    <w:rFonts w:cs="Times New Roman"/>
                    <w:szCs w:val="24"/>
                  </w:rPr>
                  <w:t>3/14/2025</w:t>
                </w:r>
              </w:p>
            </w:tc>
          </w:sdtContent>
        </w:sdt>
      </w:tr>
      <w:tr w:rsidR="00D718F1" w:rsidTr="000F1DF9">
        <w:tc>
          <w:tcPr>
            <w:tcW w:w="2718" w:type="dxa"/>
          </w:tcPr>
          <w:p w:rsidR="00D718F1" w:rsidRPr="00BC7495" w:rsidRDefault="00D718F1" w:rsidP="000F1DF9">
            <w:pPr>
              <w:rPr>
                <w:rFonts w:cs="Times New Roman"/>
                <w:szCs w:val="24"/>
              </w:rPr>
            </w:pPr>
          </w:p>
        </w:tc>
        <w:sdt>
          <w:sdtPr>
            <w:rPr>
              <w:rFonts w:cs="Times New Roman"/>
              <w:szCs w:val="24"/>
            </w:rPr>
            <w:alias w:val="BA Version"/>
            <w:tag w:val="BAVersion"/>
            <w:id w:val="-1685590809"/>
            <w:lock w:val="sdtContentLocked"/>
            <w:placeholder>
              <w:docPart w:val="AB598FB482154E3587544E10145F1334"/>
            </w:placeholder>
          </w:sdtPr>
          <w:sdtContent>
            <w:tc>
              <w:tcPr>
                <w:tcW w:w="6858" w:type="dxa"/>
              </w:tcPr>
              <w:p w:rsidR="00D718F1" w:rsidRPr="00FF6471" w:rsidRDefault="00D718F1" w:rsidP="000F1DF9">
                <w:pPr>
                  <w:jc w:val="right"/>
                  <w:rPr>
                    <w:rFonts w:cs="Times New Roman"/>
                    <w:szCs w:val="24"/>
                  </w:rPr>
                </w:pPr>
                <w:r>
                  <w:rPr>
                    <w:rFonts w:cs="Times New Roman"/>
                    <w:szCs w:val="24"/>
                  </w:rPr>
                  <w:t>Committee Report (Substituted)</w:t>
                </w:r>
              </w:p>
            </w:tc>
          </w:sdtContent>
        </w:sdt>
      </w:tr>
    </w:tbl>
    <w:p w:rsidR="00D718F1" w:rsidRPr="00FF6471" w:rsidRDefault="00D718F1" w:rsidP="000F1DF9">
      <w:pPr>
        <w:spacing w:after="0" w:line="240" w:lineRule="auto"/>
        <w:rPr>
          <w:rFonts w:cs="Times New Roman"/>
          <w:szCs w:val="24"/>
        </w:rPr>
      </w:pPr>
    </w:p>
    <w:p w:rsidR="00D718F1" w:rsidRPr="00FF6471" w:rsidRDefault="00D718F1" w:rsidP="000F1DF9">
      <w:pPr>
        <w:spacing w:after="0" w:line="240" w:lineRule="auto"/>
        <w:rPr>
          <w:rFonts w:cs="Times New Roman"/>
          <w:szCs w:val="24"/>
        </w:rPr>
      </w:pPr>
    </w:p>
    <w:p w:rsidR="00D718F1" w:rsidRPr="00FF6471" w:rsidRDefault="00D718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90514384574CDBA2E3109687903A1A"/>
        </w:placeholder>
      </w:sdtPr>
      <w:sdtContent>
        <w:p w:rsidR="00D718F1" w:rsidRDefault="00D718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1B55EA1D897422AB211551BAB9A6085"/>
        </w:placeholder>
      </w:sdtPr>
      <w:sdtEndPr/>
      <w:sdtContent>
        <w:p w:rsidR="00D718F1" w:rsidRDefault="00D718F1" w:rsidP="00D718F1">
          <w:pPr>
            <w:pStyle w:val="NormalWeb"/>
            <w:spacing w:before="0" w:beforeAutospacing="0" w:after="0" w:afterAutospacing="0"/>
            <w:jc w:val="both"/>
            <w:divId w:val="1235354339"/>
            <w:rPr>
              <w:rFonts w:eastAsia="Times New Roman"/>
              <w:bCs/>
            </w:rPr>
          </w:pPr>
        </w:p>
        <w:p w:rsidR="00D718F1" w:rsidRPr="00D718F1" w:rsidRDefault="00D718F1" w:rsidP="00D718F1">
          <w:pPr>
            <w:pStyle w:val="NormalWeb"/>
            <w:spacing w:before="0" w:beforeAutospacing="0" w:after="0" w:afterAutospacing="0"/>
            <w:jc w:val="both"/>
            <w:divId w:val="1235354339"/>
          </w:pPr>
          <w:r w:rsidRPr="00D718F1">
            <w:t>According to Forbes, Texas has the third-highest rate of any state of drunk drivers under age 21 being involved in fatal crashes (0.94 per 100,000 licensed drivers).</w:t>
          </w:r>
        </w:p>
        <w:p w:rsidR="00D718F1" w:rsidRPr="00D718F1" w:rsidRDefault="00D718F1" w:rsidP="00D718F1">
          <w:pPr>
            <w:pStyle w:val="NormalWeb"/>
            <w:spacing w:before="0" w:beforeAutospacing="0" w:after="0" w:afterAutospacing="0"/>
            <w:jc w:val="both"/>
            <w:divId w:val="1235354339"/>
          </w:pPr>
          <w:r w:rsidRPr="00D718F1">
            <w:t> </w:t>
          </w:r>
        </w:p>
        <w:p w:rsidR="00D718F1" w:rsidRPr="00D718F1" w:rsidRDefault="00D718F1" w:rsidP="00D718F1">
          <w:pPr>
            <w:pStyle w:val="NormalWeb"/>
            <w:spacing w:before="0" w:beforeAutospacing="0" w:after="0" w:afterAutospacing="0"/>
            <w:jc w:val="both"/>
            <w:divId w:val="1235354339"/>
          </w:pPr>
          <w:r w:rsidRPr="00D718F1">
            <w:t>Although under Texas law it is illegal to sell alcohol to a minor, the front line of defense against selling alcohol to minors—convenience and grocery store clerks—are often faced with making determinations of whether or not an identification presented is actually valid to allow the holder to purchase alcohol. The rise in fake identification cards, made to look very much like state identification and driver licenses, has made it more difficult for store clerks to determine if an identification presented is real or fake.</w:t>
          </w:r>
        </w:p>
        <w:p w:rsidR="00D718F1" w:rsidRPr="00D718F1" w:rsidRDefault="00D718F1" w:rsidP="00D718F1">
          <w:pPr>
            <w:pStyle w:val="NormalWeb"/>
            <w:spacing w:before="0" w:beforeAutospacing="0" w:after="0" w:afterAutospacing="0"/>
            <w:jc w:val="both"/>
            <w:divId w:val="1235354339"/>
          </w:pPr>
          <w:r w:rsidRPr="00D718F1">
            <w:t> </w:t>
          </w:r>
        </w:p>
        <w:p w:rsidR="00D718F1" w:rsidRPr="00D718F1" w:rsidRDefault="00D718F1" w:rsidP="00D718F1">
          <w:pPr>
            <w:pStyle w:val="NormalWeb"/>
            <w:spacing w:before="0" w:beforeAutospacing="0" w:after="0" w:afterAutospacing="0"/>
            <w:jc w:val="both"/>
            <w:divId w:val="1235354339"/>
          </w:pPr>
          <w:r w:rsidRPr="00D718F1">
            <w:t>Clerks' failure to be able to determine whether or not a presented identification is valid or not can lead to dangerous situations, such as minors being sold and allowed to consume alcohol. One such preventable death occurred in Dallas in the spring of 2022.</w:t>
          </w:r>
        </w:p>
        <w:p w:rsidR="00D718F1" w:rsidRPr="00D718F1" w:rsidRDefault="00D718F1" w:rsidP="00D718F1">
          <w:pPr>
            <w:pStyle w:val="NormalWeb"/>
            <w:spacing w:before="0" w:beforeAutospacing="0" w:after="0" w:afterAutospacing="0"/>
            <w:jc w:val="both"/>
            <w:divId w:val="1235354339"/>
          </w:pPr>
          <w:r w:rsidRPr="00D718F1">
            <w:t> </w:t>
          </w:r>
        </w:p>
        <w:p w:rsidR="00D718F1" w:rsidRPr="00D718F1" w:rsidRDefault="00D718F1" w:rsidP="00D718F1">
          <w:pPr>
            <w:pStyle w:val="NormalWeb"/>
            <w:spacing w:before="0" w:beforeAutospacing="0" w:after="0" w:afterAutospacing="0"/>
            <w:jc w:val="both"/>
            <w:divId w:val="1235354339"/>
          </w:pPr>
          <w:r w:rsidRPr="00D718F1">
            <w:t>Deshawn Jagwan, an 18-year-old Woodrow Wilson High School senior, went to a convenience store on his prom night and, using a fake ID, made multiple alcohol purchases at multiple times with multiple store clerks. Deshawn consumed the alcohol, became intoxicated, and was killed when the vehicle he was driving crashed.</w:t>
          </w:r>
        </w:p>
        <w:p w:rsidR="00D718F1" w:rsidRPr="00D718F1" w:rsidRDefault="00D718F1" w:rsidP="00D718F1">
          <w:pPr>
            <w:pStyle w:val="NormalWeb"/>
            <w:spacing w:before="0" w:beforeAutospacing="0" w:after="0" w:afterAutospacing="0"/>
            <w:jc w:val="both"/>
            <w:divId w:val="1235354339"/>
          </w:pPr>
          <w:r w:rsidRPr="00D718F1">
            <w:t> </w:t>
          </w:r>
        </w:p>
        <w:p w:rsidR="00D718F1" w:rsidRPr="00D718F1" w:rsidRDefault="00D718F1" w:rsidP="00D718F1">
          <w:pPr>
            <w:pStyle w:val="NormalWeb"/>
            <w:spacing w:before="0" w:beforeAutospacing="0" w:after="0" w:afterAutospacing="0"/>
            <w:jc w:val="both"/>
            <w:divId w:val="1235354339"/>
          </w:pPr>
          <w:r w:rsidRPr="00D718F1">
            <w:t>S.B. 650 seeks to ensure that there are no more stories like Deshawn's.</w:t>
          </w:r>
        </w:p>
        <w:p w:rsidR="00D718F1" w:rsidRPr="00D718F1" w:rsidRDefault="00D718F1" w:rsidP="00D718F1">
          <w:pPr>
            <w:pStyle w:val="NormalWeb"/>
            <w:spacing w:before="0" w:beforeAutospacing="0" w:after="0" w:afterAutospacing="0"/>
            <w:jc w:val="both"/>
            <w:divId w:val="1235354339"/>
          </w:pPr>
          <w:r w:rsidRPr="00D718F1">
            <w:t> </w:t>
          </w:r>
        </w:p>
        <w:p w:rsidR="00D718F1" w:rsidRPr="00D718F1" w:rsidRDefault="00D718F1" w:rsidP="00D718F1">
          <w:pPr>
            <w:pStyle w:val="NormalWeb"/>
            <w:spacing w:before="0" w:beforeAutospacing="0" w:after="0" w:afterAutospacing="0"/>
            <w:jc w:val="both"/>
            <w:divId w:val="1235354339"/>
          </w:pPr>
          <w:r w:rsidRPr="00D718F1">
            <w:t>S.B. 650 will require all establishments selling alcohol to, by January 1, 2027, begin using a system that will swipe identification cards to determine if they are real or fake—a system commonly in use at multiple retailers around the country.</w:t>
          </w:r>
        </w:p>
        <w:p w:rsidR="00D718F1" w:rsidRPr="00D718F1" w:rsidRDefault="00D718F1" w:rsidP="00D718F1">
          <w:pPr>
            <w:pStyle w:val="NormalWeb"/>
            <w:spacing w:before="0" w:beforeAutospacing="0" w:after="0" w:afterAutospacing="0"/>
            <w:jc w:val="both"/>
            <w:divId w:val="1235354339"/>
          </w:pPr>
          <w:r w:rsidRPr="00D718F1">
            <w:t> </w:t>
          </w:r>
        </w:p>
        <w:p w:rsidR="00D718F1" w:rsidRDefault="00D718F1" w:rsidP="00D718F1">
          <w:pPr>
            <w:pStyle w:val="NormalWeb"/>
            <w:spacing w:before="0" w:beforeAutospacing="0" w:after="0" w:afterAutospacing="0"/>
            <w:jc w:val="both"/>
            <w:divId w:val="1235354339"/>
          </w:pPr>
          <w:r w:rsidRPr="00D718F1">
            <w:t>The committee substitute will exclude liquor stores, as you must be 21 to enter a liquor store.</w:t>
          </w:r>
        </w:p>
        <w:p w:rsidR="00D718F1" w:rsidRDefault="00D718F1" w:rsidP="00D718F1">
          <w:pPr>
            <w:pStyle w:val="NormalWeb"/>
            <w:spacing w:before="0" w:beforeAutospacing="0" w:after="0" w:afterAutospacing="0"/>
            <w:jc w:val="both"/>
            <w:divId w:val="1235354339"/>
          </w:pPr>
        </w:p>
        <w:p w:rsidR="00D718F1" w:rsidRPr="00D718F1" w:rsidRDefault="00D718F1" w:rsidP="00D718F1">
          <w:pPr>
            <w:pStyle w:val="NormalWeb"/>
            <w:spacing w:before="0" w:beforeAutospacing="0" w:after="0" w:afterAutospacing="0"/>
            <w:jc w:val="both"/>
            <w:divId w:val="1235354339"/>
          </w:pPr>
          <w:r>
            <w:t>(Original Author's/Sponsor's Statement of Intent)</w:t>
          </w:r>
        </w:p>
        <w:p w:rsidR="00D718F1" w:rsidRPr="00D70925" w:rsidRDefault="00D718F1" w:rsidP="000F1DF9">
          <w:pPr>
            <w:spacing w:after="0" w:line="240" w:lineRule="auto"/>
            <w:jc w:val="both"/>
            <w:rPr>
              <w:rFonts w:eastAsia="Times New Roman" w:cs="Times New Roman"/>
              <w:bCs/>
              <w:szCs w:val="24"/>
            </w:rPr>
          </w:pPr>
        </w:p>
      </w:sdtContent>
    </w:sdt>
    <w:p w:rsidR="00D718F1" w:rsidRDefault="00D718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650 </w:t>
      </w:r>
      <w:bookmarkStart w:id="1" w:name="AmendsCurrentLaw"/>
      <w:bookmarkEnd w:id="1"/>
      <w:r>
        <w:rPr>
          <w:rFonts w:cs="Times New Roman"/>
          <w:szCs w:val="24"/>
        </w:rPr>
        <w:t xml:space="preserve">amends current law </w:t>
      </w:r>
      <w:r w:rsidRPr="009D025B">
        <w:rPr>
          <w:rFonts w:cs="Times New Roman"/>
          <w:szCs w:val="24"/>
        </w:rPr>
        <w:t>relating to requiring the use of electronically readable information to verify a purchaser's age in the retail sale of alcoholic beverages.</w:t>
      </w:r>
    </w:p>
    <w:p w:rsidR="00D718F1" w:rsidRPr="009D025B" w:rsidRDefault="00D718F1" w:rsidP="000F1DF9">
      <w:pPr>
        <w:spacing w:after="0" w:line="240" w:lineRule="auto"/>
        <w:jc w:val="both"/>
        <w:rPr>
          <w:rFonts w:eastAsia="Times New Roman" w:cs="Times New Roman"/>
          <w:szCs w:val="24"/>
        </w:rPr>
      </w:pPr>
    </w:p>
    <w:p w:rsidR="00D718F1" w:rsidRPr="005C2A78" w:rsidRDefault="00D718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ED5EDE225A4BB593676ECA478E46BF"/>
          </w:placeholder>
        </w:sdtPr>
        <w:sdtContent>
          <w:r>
            <w:rPr>
              <w:rFonts w:eastAsia="Times New Roman" w:cs="Times New Roman"/>
              <w:b/>
              <w:szCs w:val="24"/>
              <w:u w:val="single"/>
            </w:rPr>
            <w:t>RULEMAKING AUTHORITY</w:t>
          </w:r>
        </w:sdtContent>
      </w:sdt>
    </w:p>
    <w:p w:rsidR="00D718F1" w:rsidRPr="006529C4" w:rsidRDefault="00D718F1" w:rsidP="00774EC7">
      <w:pPr>
        <w:spacing w:after="0" w:line="240" w:lineRule="auto"/>
        <w:jc w:val="both"/>
        <w:rPr>
          <w:rFonts w:cs="Times New Roman"/>
          <w:szCs w:val="24"/>
        </w:rPr>
      </w:pPr>
    </w:p>
    <w:p w:rsidR="00D718F1" w:rsidRPr="006529C4" w:rsidRDefault="00D718F1" w:rsidP="00774EC7">
      <w:pPr>
        <w:spacing w:after="0" w:line="240" w:lineRule="auto"/>
        <w:jc w:val="both"/>
        <w:rPr>
          <w:rFonts w:cs="Times New Roman"/>
          <w:szCs w:val="24"/>
        </w:rPr>
      </w:pPr>
      <w:r w:rsidRPr="009D025B">
        <w:rPr>
          <w:rFonts w:cs="Times New Roman"/>
          <w:szCs w:val="24"/>
        </w:rPr>
        <w:t>Rulemaking authority is expressly granted to the Texas Alcoholic Beverage Commission in SECTION 2 of this bill.</w:t>
      </w:r>
    </w:p>
    <w:p w:rsidR="00D718F1" w:rsidRPr="006529C4" w:rsidRDefault="00D718F1" w:rsidP="00774EC7">
      <w:pPr>
        <w:spacing w:after="0" w:line="240" w:lineRule="auto"/>
        <w:jc w:val="both"/>
        <w:rPr>
          <w:rFonts w:cs="Times New Roman"/>
          <w:szCs w:val="24"/>
        </w:rPr>
      </w:pPr>
    </w:p>
    <w:p w:rsidR="00D718F1" w:rsidRPr="005C2A78" w:rsidRDefault="00D718F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045E33C7C7461BA46C3209240C09AD"/>
          </w:placeholder>
        </w:sdtPr>
        <w:sdtContent>
          <w:r>
            <w:rPr>
              <w:rFonts w:eastAsia="Times New Roman" w:cs="Times New Roman"/>
              <w:b/>
              <w:szCs w:val="24"/>
              <w:u w:val="single"/>
            </w:rPr>
            <w:t>SECTION BY SECTION ANALYSIS</w:t>
          </w:r>
        </w:sdtContent>
      </w:sdt>
    </w:p>
    <w:p w:rsidR="00D718F1" w:rsidRDefault="00D718F1" w:rsidP="00774EC7">
      <w:pPr>
        <w:spacing w:after="0" w:line="240" w:lineRule="auto"/>
        <w:jc w:val="both"/>
        <w:rPr>
          <w:rFonts w:eastAsia="Times New Roman" w:cs="Times New Roman"/>
          <w:szCs w:val="24"/>
        </w:rPr>
      </w:pPr>
    </w:p>
    <w:p w:rsidR="00D718F1" w:rsidRDefault="00D718F1" w:rsidP="0074650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109.61, Alcoholic Beverage Code, by adding Subsections (a-1) and (a-2), as follows:</w:t>
      </w:r>
    </w:p>
    <w:p w:rsidR="00D718F1" w:rsidRDefault="00D718F1" w:rsidP="00746500">
      <w:pPr>
        <w:spacing w:after="0" w:line="240" w:lineRule="auto"/>
        <w:jc w:val="both"/>
        <w:rPr>
          <w:rFonts w:eastAsia="Times New Roman" w:cs="Times New Roman"/>
          <w:szCs w:val="24"/>
        </w:rPr>
      </w:pPr>
    </w:p>
    <w:p w:rsidR="00D718F1" w:rsidRDefault="00D718F1" w:rsidP="00746500">
      <w:pPr>
        <w:spacing w:after="0" w:line="240" w:lineRule="auto"/>
        <w:ind w:left="720"/>
        <w:jc w:val="both"/>
        <w:rPr>
          <w:rFonts w:eastAsia="Times New Roman" w:cs="Times New Roman"/>
          <w:szCs w:val="24"/>
        </w:rPr>
      </w:pPr>
      <w:r>
        <w:rPr>
          <w:rFonts w:eastAsia="Times New Roman" w:cs="Times New Roman"/>
          <w:szCs w:val="24"/>
        </w:rPr>
        <w:t>(a-1) Requires a person to access electronically readable information on a driver's license, commercial driver's license, or identification certificate for the purpose of verifying a purchaser's age in any retail sale of an alcoholic beverage. Provides that this subsection does not apply to the retail sale of an alcoholic beverage on the premises of the holder of a package store permit.</w:t>
      </w:r>
    </w:p>
    <w:p w:rsidR="00D718F1" w:rsidRDefault="00D718F1" w:rsidP="00746500">
      <w:pPr>
        <w:spacing w:after="0" w:line="240" w:lineRule="auto"/>
        <w:ind w:left="720"/>
        <w:jc w:val="both"/>
        <w:rPr>
          <w:rFonts w:eastAsia="Times New Roman" w:cs="Times New Roman"/>
          <w:szCs w:val="24"/>
        </w:rPr>
      </w:pPr>
    </w:p>
    <w:p w:rsidR="00D718F1" w:rsidRDefault="00D718F1" w:rsidP="00746500">
      <w:pPr>
        <w:spacing w:after="0" w:line="240" w:lineRule="auto"/>
        <w:ind w:left="720"/>
        <w:jc w:val="both"/>
        <w:rPr>
          <w:rFonts w:eastAsia="Times New Roman" w:cs="Times New Roman"/>
          <w:szCs w:val="24"/>
        </w:rPr>
      </w:pPr>
      <w:r>
        <w:rPr>
          <w:rFonts w:eastAsia="Times New Roman" w:cs="Times New Roman"/>
          <w:szCs w:val="24"/>
        </w:rPr>
        <w:t>(a-2) Prohibits the Texas Alcoholic Beverage Commission from taking any disciplinary action against the holder of a permit or license issued under the Alcoholic Beverage Code for a violation of Subsection (a-1) for the retail sale of an alcoholic beverage made before September 1, 2027. Provides that this subsection expires September 1, 2028.</w:t>
      </w:r>
    </w:p>
    <w:p w:rsidR="00D718F1" w:rsidRPr="005C2A78" w:rsidRDefault="00D718F1" w:rsidP="00746500">
      <w:pPr>
        <w:spacing w:after="0" w:line="240" w:lineRule="auto"/>
        <w:ind w:left="720"/>
        <w:jc w:val="both"/>
        <w:rPr>
          <w:rFonts w:eastAsia="Times New Roman" w:cs="Times New Roman"/>
          <w:szCs w:val="24"/>
        </w:rPr>
      </w:pPr>
    </w:p>
    <w:p w:rsidR="00D718F1" w:rsidRPr="005C2A78" w:rsidRDefault="00D718F1" w:rsidP="0074650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Texas Alcoholic Beverage Commission, not later than September 1, 2027, to adopt rules to implement Section 109.61(a-1), Alcoholic Beverage Code, as added by this Act.</w:t>
      </w:r>
    </w:p>
    <w:p w:rsidR="00D718F1" w:rsidRPr="005C2A78" w:rsidRDefault="00D718F1" w:rsidP="00746500">
      <w:pPr>
        <w:spacing w:after="0" w:line="240" w:lineRule="auto"/>
        <w:jc w:val="both"/>
        <w:rPr>
          <w:rFonts w:eastAsia="Times New Roman" w:cs="Times New Roman"/>
          <w:szCs w:val="24"/>
        </w:rPr>
      </w:pPr>
    </w:p>
    <w:p w:rsidR="00D718F1" w:rsidRPr="00C8671F" w:rsidRDefault="00D718F1" w:rsidP="0074650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D718F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EB3" w:rsidRDefault="00A80EB3" w:rsidP="000F1DF9">
      <w:pPr>
        <w:spacing w:after="0" w:line="240" w:lineRule="auto"/>
      </w:pPr>
      <w:r>
        <w:separator/>
      </w:r>
    </w:p>
  </w:endnote>
  <w:endnote w:type="continuationSeparator" w:id="0">
    <w:p w:rsidR="00A80EB3" w:rsidRDefault="00A80E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0E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18F1">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18F1">
                <w:rPr>
                  <w:sz w:val="20"/>
                  <w:szCs w:val="20"/>
                </w:rPr>
                <w:t>C.S.S.B. 650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18F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0E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EB3" w:rsidRDefault="00A80EB3" w:rsidP="000F1DF9">
      <w:pPr>
        <w:spacing w:after="0" w:line="240" w:lineRule="auto"/>
      </w:pPr>
      <w:r>
        <w:separator/>
      </w:r>
    </w:p>
  </w:footnote>
  <w:footnote w:type="continuationSeparator" w:id="0">
    <w:p w:rsidR="00A80EB3" w:rsidRDefault="00A80E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276C"/>
    <w:rsid w:val="00585C31"/>
    <w:rsid w:val="005A7918"/>
    <w:rsid w:val="005E0AC7"/>
    <w:rsid w:val="005F46D7"/>
    <w:rsid w:val="00605CA0"/>
    <w:rsid w:val="006529C4"/>
    <w:rsid w:val="006D756B"/>
    <w:rsid w:val="00774EC7"/>
    <w:rsid w:val="00833061"/>
    <w:rsid w:val="008A6859"/>
    <w:rsid w:val="009032D3"/>
    <w:rsid w:val="0093341F"/>
    <w:rsid w:val="009562E3"/>
    <w:rsid w:val="00986E9F"/>
    <w:rsid w:val="00A80EB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18F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4F6A"/>
  <w15:docId w15:val="{E329390C-B3D3-4B15-AE9C-187685C0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18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7B579C241646D79381ACF8D59E208C"/>
        <w:category>
          <w:name w:val="General"/>
          <w:gallery w:val="placeholder"/>
        </w:category>
        <w:types>
          <w:type w:val="bbPlcHdr"/>
        </w:types>
        <w:behaviors>
          <w:behavior w:val="content"/>
        </w:behaviors>
        <w:guid w:val="{7A1234E7-73B1-4D61-AAFC-2A01C0BCD182}"/>
      </w:docPartPr>
      <w:docPartBody>
        <w:p w:rsidR="00AA7BBB" w:rsidRDefault="00AA7BBB"/>
      </w:docPartBody>
    </w:docPart>
    <w:docPart>
      <w:docPartPr>
        <w:name w:val="BAEF86D9E04840028B7DC5BA30CB9F3F"/>
        <w:category>
          <w:name w:val="General"/>
          <w:gallery w:val="placeholder"/>
        </w:category>
        <w:types>
          <w:type w:val="bbPlcHdr"/>
        </w:types>
        <w:behaviors>
          <w:behavior w:val="content"/>
        </w:behaviors>
        <w:guid w:val="{3290D796-5DCE-4967-919B-8170719406F3}"/>
      </w:docPartPr>
      <w:docPartBody>
        <w:p w:rsidR="00AA7BBB" w:rsidRDefault="00AA7BBB"/>
      </w:docPartBody>
    </w:docPart>
    <w:docPart>
      <w:docPartPr>
        <w:name w:val="2276C84D3FFE496EB5EED5C7A7574CB7"/>
        <w:category>
          <w:name w:val="General"/>
          <w:gallery w:val="placeholder"/>
        </w:category>
        <w:types>
          <w:type w:val="bbPlcHdr"/>
        </w:types>
        <w:behaviors>
          <w:behavior w:val="content"/>
        </w:behaviors>
        <w:guid w:val="{DB535091-5AB0-401B-8507-7D6B486E9ADB}"/>
      </w:docPartPr>
      <w:docPartBody>
        <w:p w:rsidR="00AA7BBB" w:rsidRDefault="00AA7BBB"/>
      </w:docPartBody>
    </w:docPart>
    <w:docPart>
      <w:docPartPr>
        <w:name w:val="93C7FD9FC203423ABC660DC264DFB053"/>
        <w:category>
          <w:name w:val="General"/>
          <w:gallery w:val="placeholder"/>
        </w:category>
        <w:types>
          <w:type w:val="bbPlcHdr"/>
        </w:types>
        <w:behaviors>
          <w:behavior w:val="content"/>
        </w:behaviors>
        <w:guid w:val="{C7D63DC0-364C-4322-B9F5-22776AE7CA0D}"/>
      </w:docPartPr>
      <w:docPartBody>
        <w:p w:rsidR="00AA7BBB" w:rsidRDefault="00AA7BBB"/>
      </w:docPartBody>
    </w:docPart>
    <w:docPart>
      <w:docPartPr>
        <w:name w:val="7BA1A37893324651AD31273078F682E1"/>
        <w:category>
          <w:name w:val="General"/>
          <w:gallery w:val="placeholder"/>
        </w:category>
        <w:types>
          <w:type w:val="bbPlcHdr"/>
        </w:types>
        <w:behaviors>
          <w:behavior w:val="content"/>
        </w:behaviors>
        <w:guid w:val="{71C4F071-7382-43EF-99E1-4B4235AAC164}"/>
      </w:docPartPr>
      <w:docPartBody>
        <w:p w:rsidR="00AA7BBB" w:rsidRDefault="00AA7BBB"/>
      </w:docPartBody>
    </w:docPart>
    <w:docPart>
      <w:docPartPr>
        <w:name w:val="DFA4E45B5C6D43E888C2A54575F62852"/>
        <w:category>
          <w:name w:val="General"/>
          <w:gallery w:val="placeholder"/>
        </w:category>
        <w:types>
          <w:type w:val="bbPlcHdr"/>
        </w:types>
        <w:behaviors>
          <w:behavior w:val="content"/>
        </w:behaviors>
        <w:guid w:val="{3E026DA2-0455-4D39-AEA7-3B3597C15ED7}"/>
      </w:docPartPr>
      <w:docPartBody>
        <w:p w:rsidR="00AA7BBB" w:rsidRDefault="00AA7BBB"/>
      </w:docPartBody>
    </w:docPart>
    <w:docPart>
      <w:docPartPr>
        <w:name w:val="87FE19914F834ADDBD053991940F40E7"/>
        <w:category>
          <w:name w:val="General"/>
          <w:gallery w:val="placeholder"/>
        </w:category>
        <w:types>
          <w:type w:val="bbPlcHdr"/>
        </w:types>
        <w:behaviors>
          <w:behavior w:val="content"/>
        </w:behaviors>
        <w:guid w:val="{3764745E-1E1F-4E0E-93B6-601D3FB53C22}"/>
      </w:docPartPr>
      <w:docPartBody>
        <w:p w:rsidR="00AA7BBB" w:rsidRDefault="00AA7BBB"/>
      </w:docPartBody>
    </w:docPart>
    <w:docPart>
      <w:docPartPr>
        <w:name w:val="29F3DAA70A1B4E6FBD5E0758294A067A"/>
        <w:category>
          <w:name w:val="General"/>
          <w:gallery w:val="placeholder"/>
        </w:category>
        <w:types>
          <w:type w:val="bbPlcHdr"/>
        </w:types>
        <w:behaviors>
          <w:behavior w:val="content"/>
        </w:behaviors>
        <w:guid w:val="{23196839-A407-4D84-A3C7-FECF4718895D}"/>
      </w:docPartPr>
      <w:docPartBody>
        <w:p w:rsidR="00AA7BBB" w:rsidRDefault="00AA7BBB"/>
      </w:docPartBody>
    </w:docPart>
    <w:docPart>
      <w:docPartPr>
        <w:name w:val="69C78BB23ECC43B08E19C78EDAC0801B"/>
        <w:category>
          <w:name w:val="General"/>
          <w:gallery w:val="placeholder"/>
        </w:category>
        <w:types>
          <w:type w:val="bbPlcHdr"/>
        </w:types>
        <w:behaviors>
          <w:behavior w:val="content"/>
        </w:behaviors>
        <w:guid w:val="{A1D02EE6-4802-4EA4-B5C6-E2798EA77788}"/>
      </w:docPartPr>
      <w:docPartBody>
        <w:p w:rsidR="00AA7BBB" w:rsidRDefault="00AA7BBB"/>
      </w:docPartBody>
    </w:docPart>
    <w:docPart>
      <w:docPartPr>
        <w:name w:val="C6C482E8456A4992BA75FAC71B452557"/>
        <w:category>
          <w:name w:val="General"/>
          <w:gallery w:val="placeholder"/>
        </w:category>
        <w:types>
          <w:type w:val="bbPlcHdr"/>
        </w:types>
        <w:behaviors>
          <w:behavior w:val="content"/>
        </w:behaviors>
        <w:guid w:val="{3C9E70DC-B104-4F85-BB50-8A723E741882}"/>
      </w:docPartPr>
      <w:docPartBody>
        <w:p w:rsidR="00AA7BBB" w:rsidRDefault="00557A4D" w:rsidP="00557A4D">
          <w:pPr>
            <w:pStyle w:val="C6C482E8456A4992BA75FAC71B452557"/>
          </w:pPr>
          <w:r w:rsidRPr="00A30DD1">
            <w:rPr>
              <w:rStyle w:val="PlaceholderText"/>
            </w:rPr>
            <w:t>Click here to enter a date.</w:t>
          </w:r>
        </w:p>
      </w:docPartBody>
    </w:docPart>
    <w:docPart>
      <w:docPartPr>
        <w:name w:val="AB598FB482154E3587544E10145F1334"/>
        <w:category>
          <w:name w:val="General"/>
          <w:gallery w:val="placeholder"/>
        </w:category>
        <w:types>
          <w:type w:val="bbPlcHdr"/>
        </w:types>
        <w:behaviors>
          <w:behavior w:val="content"/>
        </w:behaviors>
        <w:guid w:val="{F5EAC7C4-F2C5-46F2-9786-DDCF493655DD}"/>
      </w:docPartPr>
      <w:docPartBody>
        <w:p w:rsidR="00AA7BBB" w:rsidRDefault="00AA7BBB"/>
      </w:docPartBody>
    </w:docPart>
    <w:docPart>
      <w:docPartPr>
        <w:name w:val="1B90514384574CDBA2E3109687903A1A"/>
        <w:category>
          <w:name w:val="General"/>
          <w:gallery w:val="placeholder"/>
        </w:category>
        <w:types>
          <w:type w:val="bbPlcHdr"/>
        </w:types>
        <w:behaviors>
          <w:behavior w:val="content"/>
        </w:behaviors>
        <w:guid w:val="{DBAADFDA-8918-413B-84BA-79368FC03333}"/>
      </w:docPartPr>
      <w:docPartBody>
        <w:p w:rsidR="00AA7BBB" w:rsidRDefault="00AA7BBB"/>
      </w:docPartBody>
    </w:docPart>
    <w:docPart>
      <w:docPartPr>
        <w:name w:val="51B55EA1D897422AB211551BAB9A6085"/>
        <w:category>
          <w:name w:val="General"/>
          <w:gallery w:val="placeholder"/>
        </w:category>
        <w:types>
          <w:type w:val="bbPlcHdr"/>
        </w:types>
        <w:behaviors>
          <w:behavior w:val="content"/>
        </w:behaviors>
        <w:guid w:val="{08CDE95D-E613-4DE9-97B1-1200FA1745B6}"/>
      </w:docPartPr>
      <w:docPartBody>
        <w:p w:rsidR="00AA7BBB" w:rsidRDefault="00557A4D" w:rsidP="00557A4D">
          <w:pPr>
            <w:pStyle w:val="51B55EA1D897422AB211551BAB9A6085"/>
          </w:pPr>
          <w:r>
            <w:rPr>
              <w:rFonts w:eastAsia="Times New Roman" w:cs="Times New Roman"/>
              <w:bCs/>
            </w:rPr>
            <w:t xml:space="preserve"> </w:t>
          </w:r>
        </w:p>
      </w:docPartBody>
    </w:docPart>
    <w:docPart>
      <w:docPartPr>
        <w:name w:val="C9ED5EDE225A4BB593676ECA478E46BF"/>
        <w:category>
          <w:name w:val="General"/>
          <w:gallery w:val="placeholder"/>
        </w:category>
        <w:types>
          <w:type w:val="bbPlcHdr"/>
        </w:types>
        <w:behaviors>
          <w:behavior w:val="content"/>
        </w:behaviors>
        <w:guid w:val="{100388C5-7CE5-4A9B-BA7B-D429F753142F}"/>
      </w:docPartPr>
      <w:docPartBody>
        <w:p w:rsidR="00AA7BBB" w:rsidRDefault="00AA7BBB"/>
      </w:docPartBody>
    </w:docPart>
    <w:docPart>
      <w:docPartPr>
        <w:name w:val="1E045E33C7C7461BA46C3209240C09AD"/>
        <w:category>
          <w:name w:val="General"/>
          <w:gallery w:val="placeholder"/>
        </w:category>
        <w:types>
          <w:type w:val="bbPlcHdr"/>
        </w:types>
        <w:behaviors>
          <w:behavior w:val="content"/>
        </w:behaviors>
        <w:guid w:val="{0C3F2D4A-CFE2-4306-A132-FFC59EC92BB9}"/>
      </w:docPartPr>
      <w:docPartBody>
        <w:p w:rsidR="00AA7BBB" w:rsidRDefault="00AA7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276C"/>
    <w:rsid w:val="00557A4D"/>
    <w:rsid w:val="00576003"/>
    <w:rsid w:val="005B408E"/>
    <w:rsid w:val="005D31F2"/>
    <w:rsid w:val="00635291"/>
    <w:rsid w:val="006959CC"/>
    <w:rsid w:val="00696675"/>
    <w:rsid w:val="006B0016"/>
    <w:rsid w:val="008C55F7"/>
    <w:rsid w:val="0090598B"/>
    <w:rsid w:val="00984D6C"/>
    <w:rsid w:val="00A54AD6"/>
    <w:rsid w:val="00A57564"/>
    <w:rsid w:val="00AA7BBB"/>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A4D"/>
    <w:rPr>
      <w:color w:val="808080"/>
    </w:rPr>
  </w:style>
  <w:style w:type="paragraph" w:customStyle="1" w:styleId="C6C482E8456A4992BA75FAC71B452557">
    <w:name w:val="C6C482E8456A4992BA75FAC71B452557"/>
    <w:rsid w:val="00557A4D"/>
    <w:pPr>
      <w:spacing w:after="160" w:line="278" w:lineRule="auto"/>
    </w:pPr>
    <w:rPr>
      <w:kern w:val="2"/>
      <w:sz w:val="24"/>
      <w:szCs w:val="24"/>
      <w14:ligatures w14:val="standardContextual"/>
    </w:rPr>
  </w:style>
  <w:style w:type="paragraph" w:customStyle="1" w:styleId="51B55EA1D897422AB211551BAB9A6085">
    <w:name w:val="51B55EA1D897422AB211551BAB9A6085"/>
    <w:rsid w:val="00557A4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504</Words>
  <Characters>2877</Characters>
  <Application>Microsoft Office Word</Application>
  <DocSecurity>0</DocSecurity>
  <Lines>23</Lines>
  <Paragraphs>6</Paragraphs>
  <ScaleCrop>false</ScaleCrop>
  <Company>Texas Legislative Council</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2025-03-14T23:12:00Z</dcterms:modified>
</cp:coreProperties>
</file>

<file path=docProps/custom.xml><?xml version="1.0" encoding="utf-8"?>
<op:Properties xmlns:vt="http://schemas.openxmlformats.org/officeDocument/2006/docPropsVTypes" xmlns:op="http://schemas.openxmlformats.org/officeDocument/2006/custom-properties"/>
</file>