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2B85" w14:paraId="6CC3F94A" w14:textId="77777777" w:rsidTr="00345119">
        <w:tc>
          <w:tcPr>
            <w:tcW w:w="9576" w:type="dxa"/>
            <w:noWrap/>
          </w:tcPr>
          <w:p w14:paraId="723B6CA5" w14:textId="77777777" w:rsidR="008423E4" w:rsidRPr="0022177D" w:rsidRDefault="00817762" w:rsidP="00D10A69">
            <w:pPr>
              <w:pStyle w:val="Heading1"/>
            </w:pPr>
            <w:r w:rsidRPr="00631897">
              <w:t>BILL ANALYSIS</w:t>
            </w:r>
          </w:p>
        </w:tc>
      </w:tr>
    </w:tbl>
    <w:p w14:paraId="353F75C2" w14:textId="77777777" w:rsidR="008423E4" w:rsidRPr="0022177D" w:rsidRDefault="008423E4" w:rsidP="00D10A69">
      <w:pPr>
        <w:jc w:val="center"/>
      </w:pPr>
    </w:p>
    <w:p w14:paraId="5E956047" w14:textId="77777777" w:rsidR="008423E4" w:rsidRPr="00B31F0E" w:rsidRDefault="008423E4" w:rsidP="00D10A69"/>
    <w:p w14:paraId="239B649A" w14:textId="77777777" w:rsidR="008423E4" w:rsidRPr="00742794" w:rsidRDefault="008423E4" w:rsidP="00D10A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2B85" w14:paraId="146422E7" w14:textId="77777777" w:rsidTr="00345119">
        <w:tc>
          <w:tcPr>
            <w:tcW w:w="9576" w:type="dxa"/>
          </w:tcPr>
          <w:p w14:paraId="1B6F3580" w14:textId="462EE2E6" w:rsidR="008423E4" w:rsidRPr="00861995" w:rsidRDefault="00817762" w:rsidP="00D10A69">
            <w:pPr>
              <w:jc w:val="right"/>
            </w:pPr>
            <w:r>
              <w:t>C.S.S.B. 763</w:t>
            </w:r>
          </w:p>
        </w:tc>
      </w:tr>
      <w:tr w:rsidR="00F62B85" w14:paraId="52862B45" w14:textId="77777777" w:rsidTr="00345119">
        <w:tc>
          <w:tcPr>
            <w:tcW w:w="9576" w:type="dxa"/>
          </w:tcPr>
          <w:p w14:paraId="609BC29F" w14:textId="401A25F4" w:rsidR="008423E4" w:rsidRPr="00861995" w:rsidRDefault="00817762" w:rsidP="00D10A69">
            <w:pPr>
              <w:jc w:val="right"/>
            </w:pPr>
            <w:r>
              <w:t xml:space="preserve">By: </w:t>
            </w:r>
            <w:r w:rsidR="00A106FB">
              <w:t>Alvarado</w:t>
            </w:r>
          </w:p>
        </w:tc>
      </w:tr>
      <w:tr w:rsidR="00F62B85" w14:paraId="55C69B6E" w14:textId="77777777" w:rsidTr="00345119">
        <w:tc>
          <w:tcPr>
            <w:tcW w:w="9576" w:type="dxa"/>
          </w:tcPr>
          <w:p w14:paraId="0036EA49" w14:textId="0FC3628E" w:rsidR="008423E4" w:rsidRPr="00861995" w:rsidRDefault="00817762" w:rsidP="00D10A69">
            <w:pPr>
              <w:jc w:val="right"/>
            </w:pPr>
            <w:r>
              <w:t>Environmental Regulation</w:t>
            </w:r>
          </w:p>
        </w:tc>
      </w:tr>
      <w:tr w:rsidR="00F62B85" w14:paraId="6ED2E0E4" w14:textId="77777777" w:rsidTr="00345119">
        <w:tc>
          <w:tcPr>
            <w:tcW w:w="9576" w:type="dxa"/>
          </w:tcPr>
          <w:p w14:paraId="3F45AB8C" w14:textId="0BF744A6" w:rsidR="008423E4" w:rsidRDefault="00817762" w:rsidP="00D10A69">
            <w:pPr>
              <w:jc w:val="right"/>
            </w:pPr>
            <w:r>
              <w:t>Committee Report (Substituted)</w:t>
            </w:r>
          </w:p>
        </w:tc>
      </w:tr>
    </w:tbl>
    <w:p w14:paraId="2B0A6C29" w14:textId="77777777" w:rsidR="008423E4" w:rsidRDefault="008423E4" w:rsidP="00D10A69">
      <w:pPr>
        <w:tabs>
          <w:tab w:val="right" w:pos="9360"/>
        </w:tabs>
      </w:pPr>
    </w:p>
    <w:p w14:paraId="49E438EF" w14:textId="77777777" w:rsidR="008423E4" w:rsidRDefault="008423E4" w:rsidP="00D10A69"/>
    <w:p w14:paraId="53691312" w14:textId="77777777" w:rsidR="008423E4" w:rsidRDefault="008423E4" w:rsidP="00D10A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2B85" w14:paraId="1E4D0CEE" w14:textId="77777777" w:rsidTr="00D10A69">
        <w:tc>
          <w:tcPr>
            <w:tcW w:w="9360" w:type="dxa"/>
          </w:tcPr>
          <w:p w14:paraId="010D891D" w14:textId="77777777" w:rsidR="008423E4" w:rsidRPr="00A8133F" w:rsidRDefault="00817762" w:rsidP="00D10A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51BC67" w14:textId="77777777" w:rsidR="008423E4" w:rsidRDefault="008423E4" w:rsidP="00D10A69"/>
          <w:p w14:paraId="7DB5B553" w14:textId="75E2B7A6" w:rsidR="008423E4" w:rsidRDefault="00817762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sponsor has informed the committee that state law requires the </w:t>
            </w:r>
            <w:r w:rsidRPr="004B784A">
              <w:t>Texas Commission on Environmental Quality (</w:t>
            </w:r>
            <w:r w:rsidRPr="006A6702">
              <w:t>TCEQ</w:t>
            </w:r>
            <w:r w:rsidRPr="004B784A">
              <w:t>)</w:t>
            </w:r>
            <w:r>
              <w:t xml:space="preserve"> to conduct protectiveness reviews and analyze air quality permits as needed or upon request, that </w:t>
            </w:r>
            <w:r w:rsidR="008B4F00">
              <w:t xml:space="preserve">authorizations under the </w:t>
            </w:r>
            <w:r>
              <w:t xml:space="preserve">standard permit are also required to be </w:t>
            </w:r>
            <w:r w:rsidR="008B4F00">
              <w:t>renewed</w:t>
            </w:r>
            <w:r>
              <w:t xml:space="preserve"> every 10 years without a protectiveness review, and that a protectiveness review evaluates the protectiveness of air quality standard permits to ensure compliance with safe breathing standards. C.S.S.B. 763 seeks to further such compliance by </w:t>
            </w:r>
            <w:r w:rsidRPr="008B682A">
              <w:t>requir</w:t>
            </w:r>
            <w:r>
              <w:t>ing</w:t>
            </w:r>
            <w:r w:rsidRPr="008B682A">
              <w:t xml:space="preserve"> the TCEQ, at least once every 10 years,</w:t>
            </w:r>
            <w:r w:rsidRPr="008B682A">
              <w:t xml:space="preserve"> to conduct a protectiveness review of a standard permit that authorizes the operation of </w:t>
            </w:r>
            <w:r>
              <w:t>certain</w:t>
            </w:r>
            <w:r w:rsidRPr="008B682A">
              <w:t xml:space="preserve"> permanent concrete plant</w:t>
            </w:r>
            <w:r>
              <w:t>s</w:t>
            </w:r>
            <w:r w:rsidRPr="008B682A">
              <w:t xml:space="preserve"> regarding </w:t>
            </w:r>
            <w:r>
              <w:t>a plant's</w:t>
            </w:r>
            <w:r w:rsidRPr="008B682A">
              <w:t xml:space="preserve"> operation.</w:t>
            </w:r>
          </w:p>
          <w:p w14:paraId="3EFA2AE9" w14:textId="77777777" w:rsidR="008423E4" w:rsidRPr="00E26B13" w:rsidRDefault="008423E4" w:rsidP="00D10A69">
            <w:pPr>
              <w:rPr>
                <w:b/>
              </w:rPr>
            </w:pPr>
          </w:p>
        </w:tc>
      </w:tr>
      <w:tr w:rsidR="00F62B85" w14:paraId="32107FC2" w14:textId="77777777" w:rsidTr="00D10A69">
        <w:tc>
          <w:tcPr>
            <w:tcW w:w="9360" w:type="dxa"/>
          </w:tcPr>
          <w:p w14:paraId="0CF5C99A" w14:textId="77777777" w:rsidR="0017725B" w:rsidRDefault="00817762" w:rsidP="00D10A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43C2D4" w14:textId="77777777" w:rsidR="0017725B" w:rsidRDefault="0017725B" w:rsidP="00D10A69">
            <w:pPr>
              <w:rPr>
                <w:b/>
                <w:u w:val="single"/>
              </w:rPr>
            </w:pPr>
          </w:p>
          <w:p w14:paraId="5E962D75" w14:textId="7AB47D75" w:rsidR="0017725B" w:rsidRPr="00B20CAD" w:rsidRDefault="00817762" w:rsidP="00D10A6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25AD7AA" w14:textId="77777777" w:rsidR="0017725B" w:rsidRPr="0017725B" w:rsidRDefault="0017725B" w:rsidP="00D10A69">
            <w:pPr>
              <w:rPr>
                <w:b/>
                <w:u w:val="single"/>
              </w:rPr>
            </w:pPr>
          </w:p>
        </w:tc>
      </w:tr>
      <w:tr w:rsidR="00F62B85" w14:paraId="10456E2C" w14:textId="77777777" w:rsidTr="00D10A69">
        <w:tc>
          <w:tcPr>
            <w:tcW w:w="9360" w:type="dxa"/>
          </w:tcPr>
          <w:p w14:paraId="3E01F7A4" w14:textId="77777777" w:rsidR="008423E4" w:rsidRPr="00A8133F" w:rsidRDefault="00817762" w:rsidP="00D10A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8610F6" w14:textId="77777777" w:rsidR="008423E4" w:rsidRDefault="008423E4" w:rsidP="00D10A69"/>
          <w:p w14:paraId="6E45AB05" w14:textId="6227B6B5" w:rsidR="008423E4" w:rsidRDefault="00817762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A467A0">
              <w:t>Texas Commission on Environmental Quality</w:t>
            </w:r>
            <w:r>
              <w:t xml:space="preserve"> in </w:t>
            </w:r>
            <w:r w:rsidRPr="00A467A0">
              <w:t>SECTION 2</w:t>
            </w:r>
            <w:r>
              <w:t xml:space="preserve"> of this bill.</w:t>
            </w:r>
          </w:p>
          <w:p w14:paraId="01BED030" w14:textId="77777777" w:rsidR="008423E4" w:rsidRPr="00E21FDC" w:rsidRDefault="008423E4" w:rsidP="00D10A69">
            <w:pPr>
              <w:rPr>
                <w:b/>
              </w:rPr>
            </w:pPr>
          </w:p>
        </w:tc>
      </w:tr>
      <w:tr w:rsidR="00F62B85" w14:paraId="5124922D" w14:textId="77777777" w:rsidTr="00D10A69">
        <w:tc>
          <w:tcPr>
            <w:tcW w:w="9360" w:type="dxa"/>
          </w:tcPr>
          <w:p w14:paraId="52A05252" w14:textId="77777777" w:rsidR="008423E4" w:rsidRPr="00A8133F" w:rsidRDefault="00817762" w:rsidP="00D10A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82F771" w14:textId="77777777" w:rsidR="008423E4" w:rsidRDefault="008423E4" w:rsidP="00D10A69"/>
          <w:p w14:paraId="5D692A9E" w14:textId="77777777" w:rsidR="00A106FB" w:rsidRDefault="00817762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763 amends the </w:t>
            </w:r>
            <w:r w:rsidRPr="004A74D9">
              <w:t>Health and Safety Code</w:t>
            </w:r>
            <w:r>
              <w:t xml:space="preserve"> to require the </w:t>
            </w:r>
            <w:r w:rsidRPr="004A74D9">
              <w:t>Texas Commission on Environmental Quality (TCEQ)</w:t>
            </w:r>
            <w:r>
              <w:t xml:space="preserve">, </w:t>
            </w:r>
            <w:r w:rsidRPr="004A74D9">
              <w:t>at least once every 10 years</w:t>
            </w:r>
            <w:r>
              <w:t>, to</w:t>
            </w:r>
            <w:r w:rsidRPr="004A74D9">
              <w:t xml:space="preserve"> conduct a protectiveness review of </w:t>
            </w:r>
            <w:r>
              <w:t xml:space="preserve">a </w:t>
            </w:r>
            <w:r w:rsidRPr="004A74D9">
              <w:t xml:space="preserve">standard permit that authorizes the operation of a permanent concrete plant that performs wet batching, dry batching, or central mixing, as defined by the </w:t>
            </w:r>
            <w:r>
              <w:t xml:space="preserve">TCEQ, </w:t>
            </w:r>
            <w:r w:rsidRPr="004A74D9">
              <w:t>regarding the</w:t>
            </w:r>
            <w:r>
              <w:t xml:space="preserve"> plant's</w:t>
            </w:r>
            <w:r w:rsidRPr="004A74D9">
              <w:t xml:space="preserve"> operation. </w:t>
            </w:r>
            <w:r>
              <w:t>The bill requires the TCEQ, i</w:t>
            </w:r>
            <w:r w:rsidRPr="004A74D9">
              <w:t xml:space="preserve">f </w:t>
            </w:r>
            <w:r>
              <w:t>it</w:t>
            </w:r>
            <w:r w:rsidRPr="004A74D9">
              <w:t xml:space="preserve"> amends the permit after </w:t>
            </w:r>
            <w:r>
              <w:t xml:space="preserve">such </w:t>
            </w:r>
            <w:r w:rsidRPr="004A74D9">
              <w:t xml:space="preserve">a review, </w:t>
            </w:r>
            <w:r>
              <w:t>to</w:t>
            </w:r>
            <w:r w:rsidRPr="004A74D9">
              <w:t xml:space="preserve"> allow facilities authorized to emit air contaminants under the permit as it read before the amendment to c</w:t>
            </w:r>
            <w:r w:rsidRPr="004A74D9">
              <w:t xml:space="preserve">ontinue to operate until </w:t>
            </w:r>
            <w:r>
              <w:t>an applicable</w:t>
            </w:r>
            <w:r w:rsidRPr="004A74D9">
              <w:t xml:space="preserve"> date provided by the </w:t>
            </w:r>
            <w:r>
              <w:t>TCEQ</w:t>
            </w:r>
            <w:r w:rsidRPr="004A74D9">
              <w:t xml:space="preserve"> that provides facility operators a reasonable amount of time to comply with the amended permit.</w:t>
            </w:r>
          </w:p>
          <w:p w14:paraId="2694EA35" w14:textId="77777777" w:rsidR="00A106FB" w:rsidRDefault="00A106FB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E9C1EE" w14:textId="77777777" w:rsidR="00A106FB" w:rsidRDefault="00817762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763, with respect to the requirement that an </w:t>
            </w:r>
            <w:r w:rsidRPr="00B63A37">
              <w:t xml:space="preserve">application for a concrete plant that performs wet batching, dry batching, or central mixing, including a permanent, temporary, or specialty concrete batch plant, as defined by the </w:t>
            </w:r>
            <w:r>
              <w:t>TCEQ</w:t>
            </w:r>
            <w:r w:rsidRPr="00B63A37">
              <w:t>, include a</w:t>
            </w:r>
            <w:r>
              <w:t xml:space="preserve"> certain</w:t>
            </w:r>
            <w:r w:rsidRPr="00B63A37">
              <w:t xml:space="preserve"> plot plan</w:t>
            </w:r>
            <w:r>
              <w:t>, changes such an application from a</w:t>
            </w:r>
            <w:r w:rsidRPr="00B63A37">
              <w:t>n application for the issuance of a standard permit</w:t>
            </w:r>
            <w:r>
              <w:t xml:space="preserve"> to a</w:t>
            </w:r>
            <w:r w:rsidRPr="00B63A37">
              <w:t>n application for an authorization to use a standard permit</w:t>
            </w:r>
            <w:r>
              <w:t>.</w:t>
            </w:r>
          </w:p>
          <w:p w14:paraId="57C196A9" w14:textId="77777777" w:rsidR="00A106FB" w:rsidRDefault="00A106FB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5B9A39" w14:textId="7448C2D4" w:rsidR="009C36CD" w:rsidRPr="009C36CD" w:rsidRDefault="00817762" w:rsidP="00D10A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763 requires the TCEQ, n</w:t>
            </w:r>
            <w:r w:rsidRPr="00FB3477">
              <w:t xml:space="preserve">ot later than March 1, 2026, </w:t>
            </w:r>
            <w:r>
              <w:t>to</w:t>
            </w:r>
            <w:r w:rsidRPr="00FB3477">
              <w:t xml:space="preserve"> adopt rules necessary to implement the </w:t>
            </w:r>
            <w:r>
              <w:t>bill's provisions.</w:t>
            </w:r>
          </w:p>
          <w:p w14:paraId="47382D09" w14:textId="77777777" w:rsidR="008423E4" w:rsidRPr="00835628" w:rsidRDefault="008423E4" w:rsidP="00D10A69">
            <w:pPr>
              <w:rPr>
                <w:b/>
              </w:rPr>
            </w:pPr>
          </w:p>
        </w:tc>
      </w:tr>
      <w:tr w:rsidR="00F62B85" w14:paraId="15EBA806" w14:textId="77777777" w:rsidTr="00D10A69">
        <w:tc>
          <w:tcPr>
            <w:tcW w:w="9360" w:type="dxa"/>
          </w:tcPr>
          <w:p w14:paraId="0308B55F" w14:textId="77777777" w:rsidR="008423E4" w:rsidRPr="00A8133F" w:rsidRDefault="00817762" w:rsidP="00D10A69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22BC02" w14:textId="77777777" w:rsidR="008423E4" w:rsidRDefault="008423E4" w:rsidP="00D10A69">
            <w:pPr>
              <w:keepNext/>
            </w:pPr>
          </w:p>
          <w:p w14:paraId="6CA1CD0E" w14:textId="77777777" w:rsidR="008423E4" w:rsidRDefault="00817762" w:rsidP="00D10A69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5DEE3171" w14:textId="0AE2DB86" w:rsidR="00D10A69" w:rsidRPr="00D10A69" w:rsidRDefault="00D10A69" w:rsidP="00D10A69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62B85" w14:paraId="16897C8C" w14:textId="77777777" w:rsidTr="00D10A69">
        <w:tc>
          <w:tcPr>
            <w:tcW w:w="9360" w:type="dxa"/>
          </w:tcPr>
          <w:p w14:paraId="4EFFA2EC" w14:textId="77777777" w:rsidR="00A106FB" w:rsidRDefault="00817762" w:rsidP="00D10A6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3CA7B68D" w14:textId="77777777" w:rsidR="00A106FB" w:rsidRDefault="00A106FB" w:rsidP="00D10A69">
            <w:pPr>
              <w:jc w:val="both"/>
              <w:rPr>
                <w:b/>
                <w:u w:val="single"/>
              </w:rPr>
            </w:pPr>
          </w:p>
          <w:p w14:paraId="091302E3" w14:textId="77777777" w:rsidR="00A106FB" w:rsidRDefault="00817762" w:rsidP="00D10A69">
            <w:pPr>
              <w:jc w:val="both"/>
            </w:pPr>
            <w:r>
              <w:t>While C.S.S.B. 763 may differ from the engrossed in minor or nonsubstantive ways, the following summarizes the substantial differences between the engrossed and committee substitute versions of the bill.</w:t>
            </w:r>
          </w:p>
          <w:p w14:paraId="396272C4" w14:textId="77777777" w:rsidR="00A106FB" w:rsidRDefault="00A106FB" w:rsidP="00D10A69">
            <w:pPr>
              <w:jc w:val="both"/>
            </w:pPr>
          </w:p>
          <w:p w14:paraId="10D99ACE" w14:textId="77777777" w:rsidR="00A106FB" w:rsidRDefault="00817762" w:rsidP="00D10A69">
            <w:pPr>
              <w:jc w:val="both"/>
            </w:pPr>
            <w:r>
              <w:t xml:space="preserve">The engrossed required a </w:t>
            </w:r>
            <w:r w:rsidRPr="00DF0FB3">
              <w:t>protectiveness review</w:t>
            </w:r>
            <w:r>
              <w:t xml:space="preserve"> to be conducted </w:t>
            </w:r>
            <w:r w:rsidRPr="00DF0FB3">
              <w:t>at least once every six years</w:t>
            </w:r>
            <w:r>
              <w:t xml:space="preserve">, whereas the substitute requires such a review to be conducted </w:t>
            </w:r>
            <w:r w:rsidRPr="00DF0FB3">
              <w:t>at least once every 10 years</w:t>
            </w:r>
            <w:r>
              <w:t xml:space="preserve">. The substitute omits language from the engrossed that specified that a </w:t>
            </w:r>
            <w:r w:rsidRPr="00415A97">
              <w:t>protectiveness review</w:t>
            </w:r>
            <w:r>
              <w:t xml:space="preserve"> includes the </w:t>
            </w:r>
            <w:r w:rsidRPr="00415A97">
              <w:t>review</w:t>
            </w:r>
            <w:r>
              <w:t xml:space="preserve"> of</w:t>
            </w:r>
            <w:r w:rsidRPr="00415A97">
              <w:t xml:space="preserve"> available background concentrations of air pollutants. </w:t>
            </w:r>
          </w:p>
          <w:p w14:paraId="7F98733A" w14:textId="2ED225C4" w:rsidR="00A106FB" w:rsidRPr="00A106FB" w:rsidRDefault="00A106FB" w:rsidP="00D10A69">
            <w:pPr>
              <w:jc w:val="both"/>
              <w:rPr>
                <w:b/>
                <w:u w:val="single"/>
              </w:rPr>
            </w:pPr>
          </w:p>
        </w:tc>
      </w:tr>
    </w:tbl>
    <w:p w14:paraId="0C99BE35" w14:textId="77777777" w:rsidR="008423E4" w:rsidRPr="00BE0E75" w:rsidRDefault="008423E4" w:rsidP="00D10A69">
      <w:pPr>
        <w:jc w:val="both"/>
        <w:rPr>
          <w:rFonts w:ascii="Arial" w:hAnsi="Arial"/>
          <w:sz w:val="16"/>
          <w:szCs w:val="16"/>
        </w:rPr>
      </w:pPr>
    </w:p>
    <w:p w14:paraId="0122AA6F" w14:textId="77777777" w:rsidR="004108C3" w:rsidRPr="008423E4" w:rsidRDefault="004108C3" w:rsidP="00D10A6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199F" w14:textId="77777777" w:rsidR="00817762" w:rsidRDefault="00817762">
      <w:r>
        <w:separator/>
      </w:r>
    </w:p>
  </w:endnote>
  <w:endnote w:type="continuationSeparator" w:id="0">
    <w:p w14:paraId="427E8133" w14:textId="77777777" w:rsidR="00817762" w:rsidRDefault="008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D9E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2B85" w14:paraId="60D5F244" w14:textId="77777777" w:rsidTr="009C1E9A">
      <w:trPr>
        <w:cantSplit/>
      </w:trPr>
      <w:tc>
        <w:tcPr>
          <w:tcW w:w="0" w:type="pct"/>
        </w:tcPr>
        <w:p w14:paraId="42FD82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72EB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D321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C82C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69A4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B85" w14:paraId="0528BAC3" w14:textId="77777777" w:rsidTr="009C1E9A">
      <w:trPr>
        <w:cantSplit/>
      </w:trPr>
      <w:tc>
        <w:tcPr>
          <w:tcW w:w="0" w:type="pct"/>
        </w:tcPr>
        <w:p w14:paraId="0ABC00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6D3579" w14:textId="4173A114" w:rsidR="00EC379B" w:rsidRPr="009C1E9A" w:rsidRDefault="008177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30140-D</w:t>
          </w:r>
        </w:p>
      </w:tc>
      <w:tc>
        <w:tcPr>
          <w:tcW w:w="2453" w:type="pct"/>
        </w:tcPr>
        <w:p w14:paraId="1DA95B85" w14:textId="15AC4A80" w:rsidR="00EC379B" w:rsidRDefault="008177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1F15">
            <w:t>25.129.1938</w:t>
          </w:r>
          <w:r>
            <w:fldChar w:fldCharType="end"/>
          </w:r>
        </w:p>
      </w:tc>
    </w:tr>
    <w:tr w:rsidR="00F62B85" w14:paraId="57F7777E" w14:textId="77777777" w:rsidTr="009C1E9A">
      <w:trPr>
        <w:cantSplit/>
      </w:trPr>
      <w:tc>
        <w:tcPr>
          <w:tcW w:w="0" w:type="pct"/>
        </w:tcPr>
        <w:p w14:paraId="06917C3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573EB9" w14:textId="55A8A29F" w:rsidR="00EC379B" w:rsidRPr="009C1E9A" w:rsidRDefault="008177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27716</w:t>
          </w:r>
        </w:p>
      </w:tc>
      <w:tc>
        <w:tcPr>
          <w:tcW w:w="2453" w:type="pct"/>
        </w:tcPr>
        <w:p w14:paraId="2C0DF2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1E35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B85" w14:paraId="35A39F3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B0109D" w14:textId="77777777" w:rsidR="00EC379B" w:rsidRDefault="008177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7A29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11F6B0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F9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66BB" w14:textId="77777777" w:rsidR="00817762" w:rsidRDefault="00817762">
      <w:r>
        <w:separator/>
      </w:r>
    </w:p>
  </w:footnote>
  <w:footnote w:type="continuationSeparator" w:id="0">
    <w:p w14:paraId="35D66CDB" w14:textId="77777777" w:rsidR="00817762" w:rsidRDefault="0081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734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344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40E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14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8D6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A97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16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4D9"/>
    <w:rsid w:val="004B138F"/>
    <w:rsid w:val="004B412A"/>
    <w:rsid w:val="004B576C"/>
    <w:rsid w:val="004B772A"/>
    <w:rsid w:val="004B784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4FD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70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76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4F00"/>
    <w:rsid w:val="008B682A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76D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6FB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7A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3A37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E4C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A69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FB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F15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CC1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A82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B8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477"/>
    <w:rsid w:val="00FB73AE"/>
    <w:rsid w:val="00FC21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5F2586-575B-432F-AF55-174B27C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06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0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6FB"/>
  </w:style>
  <w:style w:type="paragraph" w:styleId="Revision">
    <w:name w:val="Revision"/>
    <w:hidden/>
    <w:uiPriority w:val="99"/>
    <w:semiHidden/>
    <w:rsid w:val="008B4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2748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30140</dc:subject>
  <dc:creator>State of Texas</dc:creator>
  <dc:description>SB 763 by Alvarado-(H)Environmental Regulation (Substitute Document Number: 89R 27716)</dc:description>
  <cp:lastModifiedBy>Thomas Weis</cp:lastModifiedBy>
  <cp:revision>2</cp:revision>
  <cp:lastPrinted>2003-11-26T17:21:00Z</cp:lastPrinted>
  <dcterms:created xsi:type="dcterms:W3CDTF">2025-05-10T02:05:00Z</dcterms:created>
  <dcterms:modified xsi:type="dcterms:W3CDTF">2025-05-10T02:05:00Z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25.129.1938</vt:lpwstr>
  </property>
</Properties>
</file>