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D83FE8" w14:paraId="229D87A5" w14:textId="77777777" w:rsidTr="00345119">
        <w:tc>
          <w:tcPr>
            <w:tcW w:w="9576" w:type="dxa"/>
            <w:noWrap/>
          </w:tcPr>
          <w:p w14:paraId="749F6974" w14:textId="77777777" w:rsidR="008423E4" w:rsidRPr="0022177D" w:rsidRDefault="00184C11" w:rsidP="00582E54">
            <w:pPr>
              <w:pStyle w:val="Heading1"/>
            </w:pPr>
            <w:r w:rsidRPr="00631897">
              <w:t>BILL ANALYSIS</w:t>
            </w:r>
          </w:p>
        </w:tc>
      </w:tr>
    </w:tbl>
    <w:p w14:paraId="10698C34" w14:textId="77777777" w:rsidR="008423E4" w:rsidRPr="0022177D" w:rsidRDefault="008423E4" w:rsidP="00582E54">
      <w:pPr>
        <w:jc w:val="center"/>
      </w:pPr>
    </w:p>
    <w:p w14:paraId="3C345067" w14:textId="77777777" w:rsidR="008423E4" w:rsidRPr="00B31F0E" w:rsidRDefault="008423E4" w:rsidP="00582E54"/>
    <w:p w14:paraId="3DFD4B05" w14:textId="77777777" w:rsidR="008423E4" w:rsidRPr="00742794" w:rsidRDefault="008423E4" w:rsidP="00582E54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D83FE8" w14:paraId="16A0C479" w14:textId="77777777" w:rsidTr="00345119">
        <w:tc>
          <w:tcPr>
            <w:tcW w:w="9576" w:type="dxa"/>
          </w:tcPr>
          <w:p w14:paraId="3933E339" w14:textId="713DCC2F" w:rsidR="008423E4" w:rsidRPr="00861995" w:rsidRDefault="00184C11" w:rsidP="00582E54">
            <w:pPr>
              <w:jc w:val="right"/>
            </w:pPr>
            <w:r>
              <w:t>C.S.S.B. 841</w:t>
            </w:r>
          </w:p>
        </w:tc>
      </w:tr>
      <w:tr w:rsidR="00D83FE8" w14:paraId="38F3E379" w14:textId="77777777" w:rsidTr="00345119">
        <w:tc>
          <w:tcPr>
            <w:tcW w:w="9576" w:type="dxa"/>
          </w:tcPr>
          <w:p w14:paraId="309E035D" w14:textId="727ABCF7" w:rsidR="008423E4" w:rsidRPr="00861995" w:rsidRDefault="00184C11" w:rsidP="00582E54">
            <w:pPr>
              <w:jc w:val="right"/>
            </w:pPr>
            <w:r>
              <w:t xml:space="preserve">By: </w:t>
            </w:r>
            <w:r w:rsidR="00647BA6">
              <w:t>Hughes</w:t>
            </w:r>
          </w:p>
        </w:tc>
      </w:tr>
      <w:tr w:rsidR="00D83FE8" w14:paraId="2FF9C258" w14:textId="77777777" w:rsidTr="00345119">
        <w:tc>
          <w:tcPr>
            <w:tcW w:w="9576" w:type="dxa"/>
          </w:tcPr>
          <w:p w14:paraId="7F6A66E1" w14:textId="503A3ADC" w:rsidR="008423E4" w:rsidRPr="00861995" w:rsidRDefault="00184C11" w:rsidP="00582E54">
            <w:pPr>
              <w:jc w:val="right"/>
            </w:pPr>
            <w:r>
              <w:t>Trade, Workforce &amp; Economic Development</w:t>
            </w:r>
          </w:p>
        </w:tc>
      </w:tr>
      <w:tr w:rsidR="00D83FE8" w14:paraId="1EB1E938" w14:textId="77777777" w:rsidTr="00345119">
        <w:tc>
          <w:tcPr>
            <w:tcW w:w="9576" w:type="dxa"/>
          </w:tcPr>
          <w:p w14:paraId="1BA18682" w14:textId="5BBD2E2B" w:rsidR="008423E4" w:rsidRDefault="00184C11" w:rsidP="00582E54">
            <w:pPr>
              <w:jc w:val="right"/>
            </w:pPr>
            <w:r>
              <w:t>Committee Report (Substituted)</w:t>
            </w:r>
          </w:p>
        </w:tc>
      </w:tr>
    </w:tbl>
    <w:p w14:paraId="2A4CC177" w14:textId="77777777" w:rsidR="008423E4" w:rsidRDefault="008423E4" w:rsidP="00582E54">
      <w:pPr>
        <w:tabs>
          <w:tab w:val="right" w:pos="9360"/>
        </w:tabs>
      </w:pPr>
    </w:p>
    <w:p w14:paraId="5DA6CDF1" w14:textId="77777777" w:rsidR="008423E4" w:rsidRDefault="008423E4" w:rsidP="00582E54"/>
    <w:p w14:paraId="63377CFA" w14:textId="77777777" w:rsidR="008423E4" w:rsidRDefault="008423E4" w:rsidP="00582E54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D83FE8" w14:paraId="394C59DE" w14:textId="77777777" w:rsidTr="00FA0837">
        <w:tc>
          <w:tcPr>
            <w:tcW w:w="9360" w:type="dxa"/>
          </w:tcPr>
          <w:p w14:paraId="62C26845" w14:textId="77777777" w:rsidR="008423E4" w:rsidRPr="00A8133F" w:rsidRDefault="00184C11" w:rsidP="00582E54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57271D05" w14:textId="77777777" w:rsidR="008423E4" w:rsidRDefault="008423E4" w:rsidP="00582E54"/>
          <w:p w14:paraId="12912F9F" w14:textId="43E4A027" w:rsidR="008423E4" w:rsidRDefault="00184C11" w:rsidP="00582E54">
            <w:pPr>
              <w:pStyle w:val="Header"/>
              <w:jc w:val="both"/>
            </w:pPr>
            <w:r>
              <w:t xml:space="preserve">Under </w:t>
            </w:r>
            <w:r w:rsidR="008760B2">
              <w:t xml:space="preserve">current </w:t>
            </w:r>
            <w:r>
              <w:t xml:space="preserve">law, certain payments </w:t>
            </w:r>
            <w:r w:rsidR="008760B2">
              <w:t xml:space="preserve">in a construction project </w:t>
            </w:r>
            <w:r>
              <w:t>are considered trust funds</w:t>
            </w:r>
            <w:r w:rsidR="00E54282">
              <w:t xml:space="preserve"> to</w:t>
            </w:r>
            <w:r>
              <w:t xml:space="preserve"> ensur</w:t>
            </w:r>
            <w:r w:rsidR="00E54282">
              <w:t>e</w:t>
            </w:r>
            <w:r>
              <w:t xml:space="preserve"> that contractors and suppliers are paid properly</w:t>
            </w:r>
            <w:r w:rsidR="008760B2">
              <w:t>.</w:t>
            </w:r>
            <w:r>
              <w:t xml:space="preserve"> </w:t>
            </w:r>
            <w:r w:rsidR="008760B2">
              <w:t xml:space="preserve">The bill sponsor has informed the committee that </w:t>
            </w:r>
            <w:r w:rsidR="00E54282">
              <w:t>when</w:t>
            </w:r>
            <w:r w:rsidR="008760B2">
              <w:t xml:space="preserve"> </w:t>
            </w:r>
            <w:r>
              <w:t xml:space="preserve">a subcontractor or supplier fails to pay their vendors after receiving payment from the </w:t>
            </w:r>
            <w:r w:rsidR="008760B2">
              <w:t>general contractor</w:t>
            </w:r>
            <w:r w:rsidR="00E54282">
              <w:t>,</w:t>
            </w:r>
            <w:r>
              <w:t xml:space="preserve"> the unpaid party has a claim against the trust funds to recover money. However, </w:t>
            </w:r>
            <w:r w:rsidR="00E54282">
              <w:t xml:space="preserve">the bill sponsor has also informed the committee that </w:t>
            </w:r>
            <w:r>
              <w:t xml:space="preserve">recent court rulings have overturned </w:t>
            </w:r>
            <w:r w:rsidR="00E54282">
              <w:t xml:space="preserve">the longstanding practice of reassigning such claims and allowing the affected party to legally recover funds that should have been paid to vendors, </w:t>
            </w:r>
            <w:r>
              <w:t>creating confusion and leaving contractors and suppliers without a clear path to recover unpaid funds. C</w:t>
            </w:r>
            <w:r w:rsidR="00E54282">
              <w:t>.</w:t>
            </w:r>
            <w:r>
              <w:t>S</w:t>
            </w:r>
            <w:r w:rsidR="00E54282">
              <w:t>.</w:t>
            </w:r>
            <w:r>
              <w:t>S</w:t>
            </w:r>
            <w:r w:rsidR="00E54282">
              <w:t>.</w:t>
            </w:r>
            <w:r>
              <w:t>B</w:t>
            </w:r>
            <w:r w:rsidR="00535032">
              <w:t>. </w:t>
            </w:r>
            <w:r>
              <w:t xml:space="preserve">841 </w:t>
            </w:r>
            <w:r w:rsidR="00E54282">
              <w:t>seeks to restore</w:t>
            </w:r>
            <w:r>
              <w:t xml:space="preserve"> the ability of affected contractors and suppliers to recover unpaid funds</w:t>
            </w:r>
            <w:r w:rsidR="00E54282">
              <w:t xml:space="preserve"> by</w:t>
            </w:r>
            <w:r w:rsidR="002B73EC">
              <w:t xml:space="preserve"> providing for a qualified assignee of a trust fund claim to recover unpaid funds.</w:t>
            </w:r>
            <w:r>
              <w:t xml:space="preserve"> </w:t>
            </w:r>
          </w:p>
          <w:p w14:paraId="66DCA254" w14:textId="77777777" w:rsidR="008423E4" w:rsidRPr="00E26B13" w:rsidRDefault="008423E4" w:rsidP="00582E54">
            <w:pPr>
              <w:rPr>
                <w:b/>
              </w:rPr>
            </w:pPr>
          </w:p>
        </w:tc>
      </w:tr>
      <w:tr w:rsidR="00D83FE8" w14:paraId="1F21B8E3" w14:textId="77777777" w:rsidTr="00FA0837">
        <w:tc>
          <w:tcPr>
            <w:tcW w:w="9360" w:type="dxa"/>
          </w:tcPr>
          <w:p w14:paraId="41205BF6" w14:textId="77777777" w:rsidR="0017725B" w:rsidRDefault="00184C11" w:rsidP="00582E5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1174BCB2" w14:textId="77777777" w:rsidR="0017725B" w:rsidRDefault="0017725B" w:rsidP="00582E54">
            <w:pPr>
              <w:rPr>
                <w:b/>
                <w:u w:val="single"/>
              </w:rPr>
            </w:pPr>
          </w:p>
          <w:p w14:paraId="4B661670" w14:textId="2677B3EF" w:rsidR="009A50A5" w:rsidRPr="009A50A5" w:rsidRDefault="00184C11" w:rsidP="00582E54">
            <w:pPr>
              <w:jc w:val="both"/>
            </w:pPr>
            <w:r>
              <w:t xml:space="preserve">It is the committee's opinion that this bill does not expressly create a criminal offense, increase the punishment for an existing criminal offense or category of </w:t>
            </w:r>
            <w:r>
              <w:t>offenses, or change the eligibility of a person for community supervision, parole, or mandatory supervision.</w:t>
            </w:r>
          </w:p>
          <w:p w14:paraId="7675C55F" w14:textId="77777777" w:rsidR="0017725B" w:rsidRPr="0017725B" w:rsidRDefault="0017725B" w:rsidP="00582E54">
            <w:pPr>
              <w:rPr>
                <w:b/>
                <w:u w:val="single"/>
              </w:rPr>
            </w:pPr>
          </w:p>
        </w:tc>
      </w:tr>
      <w:tr w:rsidR="00D83FE8" w14:paraId="33AFFACD" w14:textId="77777777" w:rsidTr="00FA0837">
        <w:tc>
          <w:tcPr>
            <w:tcW w:w="9360" w:type="dxa"/>
          </w:tcPr>
          <w:p w14:paraId="6BBE9B2D" w14:textId="77777777" w:rsidR="008423E4" w:rsidRPr="00A8133F" w:rsidRDefault="00184C11" w:rsidP="00582E54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0A540ED4" w14:textId="77777777" w:rsidR="008423E4" w:rsidRDefault="008423E4" w:rsidP="00582E54"/>
          <w:p w14:paraId="0566FAC2" w14:textId="5AAE927B" w:rsidR="009A50A5" w:rsidRDefault="00184C11" w:rsidP="00582E5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2FB451B9" w14:textId="77777777" w:rsidR="008423E4" w:rsidRPr="00E21FDC" w:rsidRDefault="008423E4" w:rsidP="00582E54">
            <w:pPr>
              <w:rPr>
                <w:b/>
              </w:rPr>
            </w:pPr>
          </w:p>
        </w:tc>
      </w:tr>
      <w:tr w:rsidR="00D83FE8" w14:paraId="414130BF" w14:textId="77777777" w:rsidTr="00FA0837">
        <w:tc>
          <w:tcPr>
            <w:tcW w:w="9360" w:type="dxa"/>
          </w:tcPr>
          <w:p w14:paraId="01356717" w14:textId="77777777" w:rsidR="008423E4" w:rsidRPr="00A8133F" w:rsidRDefault="00184C11" w:rsidP="00582E54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78C07DF2" w14:textId="77777777" w:rsidR="008423E4" w:rsidRDefault="008423E4" w:rsidP="00582E54"/>
          <w:p w14:paraId="3ABAF1CF" w14:textId="2250EAFA" w:rsidR="005212EC" w:rsidRDefault="00184C11" w:rsidP="00582E5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C.S.</w:t>
            </w:r>
            <w:r w:rsidR="00405F68">
              <w:t>S</w:t>
            </w:r>
            <w:r>
              <w:t>.B.</w:t>
            </w:r>
            <w:r w:rsidR="009A50A5">
              <w:t xml:space="preserve"> </w:t>
            </w:r>
            <w:r>
              <w:t>841</w:t>
            </w:r>
            <w:r w:rsidR="009A50A5">
              <w:t xml:space="preserve"> amends the Property Code to </w:t>
            </w:r>
            <w:r w:rsidR="00997C06">
              <w:t xml:space="preserve">include </w:t>
            </w:r>
            <w:r w:rsidR="000018AD">
              <w:t>a person who is</w:t>
            </w:r>
            <w:r w:rsidR="00997C06">
              <w:t xml:space="preserve"> the </w:t>
            </w:r>
            <w:r>
              <w:t xml:space="preserve">qualified </w:t>
            </w:r>
            <w:r w:rsidR="00997C06">
              <w:t>assignee</w:t>
            </w:r>
            <w:r w:rsidR="00BB6BA0">
              <w:t xml:space="preserve">, as </w:t>
            </w:r>
            <w:r w:rsidR="00CE21ED">
              <w:t xml:space="preserve">established </w:t>
            </w:r>
            <w:r w:rsidR="00BB6BA0">
              <w:t>under the bill's provisions,</w:t>
            </w:r>
            <w:r w:rsidR="00997C06">
              <w:t xml:space="preserve"> of </w:t>
            </w:r>
            <w:r w:rsidR="000018AD">
              <w:t xml:space="preserve">an </w:t>
            </w:r>
            <w:r w:rsidR="000018AD" w:rsidRPr="000018AD">
              <w:t xml:space="preserve">artisan, laborer, mechanic, contractor, subcontractor, or materialman who labors or who furnishes labor or material for the construction or repair of an improvement on specific real property in </w:t>
            </w:r>
            <w:r w:rsidR="003F3980">
              <w:t>Texas</w:t>
            </w:r>
            <w:r w:rsidR="000018AD" w:rsidRPr="000018AD">
              <w:t xml:space="preserve"> a</w:t>
            </w:r>
            <w:r w:rsidR="00997C06">
              <w:t>mong the</w:t>
            </w:r>
            <w:r w:rsidR="000018AD" w:rsidRPr="000018AD">
              <w:t xml:space="preserve"> beneficiar</w:t>
            </w:r>
            <w:r w:rsidR="00997C06">
              <w:t>ies</w:t>
            </w:r>
            <w:r w:rsidR="000018AD" w:rsidRPr="000018AD">
              <w:t xml:space="preserve"> of any trust funds paid or received in connection with the improvement.</w:t>
            </w:r>
          </w:p>
          <w:p w14:paraId="0F2C9B89" w14:textId="77777777" w:rsidR="005212EC" w:rsidRDefault="005212EC" w:rsidP="00582E5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33084560" w14:textId="36E202BA" w:rsidR="00BD484E" w:rsidRDefault="00184C11" w:rsidP="00582E5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C.S.</w:t>
            </w:r>
            <w:r w:rsidR="00405F68">
              <w:t>S</w:t>
            </w:r>
            <w:r>
              <w:t>.B.</w:t>
            </w:r>
            <w:r w:rsidR="005212EC">
              <w:t xml:space="preserve"> </w:t>
            </w:r>
            <w:r>
              <w:t xml:space="preserve">841 </w:t>
            </w:r>
            <w:r w:rsidR="004E7340">
              <w:t>prohibits</w:t>
            </w:r>
            <w:r>
              <w:t xml:space="preserve"> an assignment by a beneficiary of the </w:t>
            </w:r>
            <w:r w:rsidRPr="00BD484E">
              <w:t>beneficiary's interest in unpaid trust funds</w:t>
            </w:r>
            <w:r>
              <w:t xml:space="preserve"> from </w:t>
            </w:r>
            <w:r w:rsidR="004E7340">
              <w:t xml:space="preserve">being </w:t>
            </w:r>
            <w:r>
              <w:t>enforce</w:t>
            </w:r>
            <w:r w:rsidR="004E7340">
              <w:t>d</w:t>
            </w:r>
            <w:r>
              <w:t xml:space="preserve"> unless </w:t>
            </w:r>
            <w:r w:rsidR="004E7340">
              <w:t>the following conditions are satisfied</w:t>
            </w:r>
            <w:r>
              <w:t>:</w:t>
            </w:r>
          </w:p>
          <w:p w14:paraId="43051C50" w14:textId="178F5930" w:rsidR="004E7340" w:rsidRDefault="00184C11" w:rsidP="00582E54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the assignment is </w:t>
            </w:r>
            <w:r w:rsidRPr="00BD484E">
              <w:t xml:space="preserve">made in writing not </w:t>
            </w:r>
            <w:r w:rsidRPr="00BD484E">
              <w:t>earlier than the date the assignee has paid the beneficiary in good and sufficient funds for the assignment and</w:t>
            </w:r>
            <w:r w:rsidR="003A6284">
              <w:t xml:space="preserve"> is</w:t>
            </w:r>
            <w:r>
              <w:t xml:space="preserve"> </w:t>
            </w:r>
            <w:r w:rsidRPr="00BD484E">
              <w:t>not made as part of the beneficiary's construction contract;</w:t>
            </w:r>
            <w:r>
              <w:t xml:space="preserve"> </w:t>
            </w:r>
          </w:p>
          <w:p w14:paraId="179B50B3" w14:textId="715D4214" w:rsidR="008423E4" w:rsidRPr="002216A0" w:rsidRDefault="00184C11" w:rsidP="00582E54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  <w:r w:rsidRPr="00BD484E">
              <w:t>the assignee is a beneficiary, trustee, or property owner under the contract for the construction or repair of an improvement on real property in connection with which the payment of trust funds is made</w:t>
            </w:r>
            <w:r w:rsidR="00BB6BA0">
              <w:t>; and</w:t>
            </w:r>
          </w:p>
          <w:p w14:paraId="5F3570AE" w14:textId="0DD98700" w:rsidR="00BB6BA0" w:rsidRPr="002216A0" w:rsidRDefault="00184C11" w:rsidP="00582E54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  <w:rPr>
                <w:bCs/>
              </w:rPr>
            </w:pPr>
            <w:r w:rsidRPr="002216A0">
              <w:rPr>
                <w:bCs/>
              </w:rPr>
              <w:t>written notice of the assignment is provided to the property owner and the contractor on the project not later than the seventh day after the date the assignment is made.</w:t>
            </w:r>
          </w:p>
          <w:p w14:paraId="7A8E5433" w14:textId="6D0944A5" w:rsidR="00A62F3A" w:rsidRPr="00835628" w:rsidRDefault="00A62F3A" w:rsidP="00582E54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</w:p>
        </w:tc>
      </w:tr>
      <w:tr w:rsidR="00D83FE8" w14:paraId="773E77A2" w14:textId="77777777" w:rsidTr="00FA0837">
        <w:tc>
          <w:tcPr>
            <w:tcW w:w="9360" w:type="dxa"/>
          </w:tcPr>
          <w:p w14:paraId="7CF7F1EA" w14:textId="77777777" w:rsidR="008423E4" w:rsidRPr="00A8133F" w:rsidRDefault="00184C11" w:rsidP="00582E54">
            <w:pPr>
              <w:keepNext/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4F0898BD" w14:textId="77777777" w:rsidR="008423E4" w:rsidRDefault="008423E4" w:rsidP="00582E54">
            <w:pPr>
              <w:keepNext/>
            </w:pPr>
          </w:p>
          <w:p w14:paraId="17D878E2" w14:textId="11F326B7" w:rsidR="008423E4" w:rsidRPr="003624F2" w:rsidRDefault="00184C11" w:rsidP="00582E54">
            <w:pPr>
              <w:pStyle w:val="Header"/>
              <w:keepNext/>
              <w:tabs>
                <w:tab w:val="clear" w:pos="4320"/>
                <w:tab w:val="clear" w:pos="8640"/>
              </w:tabs>
              <w:jc w:val="both"/>
            </w:pPr>
            <w:r>
              <w:t xml:space="preserve">September 1, </w:t>
            </w:r>
            <w:r w:rsidR="005D08D4">
              <w:t>2025</w:t>
            </w:r>
            <w:r>
              <w:t>.</w:t>
            </w:r>
          </w:p>
          <w:p w14:paraId="66A230FE" w14:textId="77777777" w:rsidR="008423E4" w:rsidRPr="00233FDB" w:rsidRDefault="008423E4" w:rsidP="00582E54">
            <w:pPr>
              <w:keepNext/>
              <w:rPr>
                <w:b/>
              </w:rPr>
            </w:pPr>
          </w:p>
        </w:tc>
      </w:tr>
      <w:tr w:rsidR="00D83FE8" w14:paraId="3FAE6180" w14:textId="77777777" w:rsidTr="00FA0837">
        <w:tc>
          <w:tcPr>
            <w:tcW w:w="9360" w:type="dxa"/>
          </w:tcPr>
          <w:p w14:paraId="000DED06" w14:textId="77777777" w:rsidR="00647BA6" w:rsidRDefault="00184C11" w:rsidP="00582E54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COMPARISON OF SENATE ENGROSSED AND SUBSTITUTE</w:t>
            </w:r>
          </w:p>
          <w:p w14:paraId="37C0BB1A" w14:textId="77777777" w:rsidR="00BB6BA0" w:rsidRDefault="00BB6BA0" w:rsidP="00582E54">
            <w:pPr>
              <w:jc w:val="both"/>
            </w:pPr>
          </w:p>
          <w:p w14:paraId="00174D25" w14:textId="0F1EE80D" w:rsidR="00BB6BA0" w:rsidRDefault="00184C11" w:rsidP="00582E54">
            <w:pPr>
              <w:jc w:val="both"/>
            </w:pPr>
            <w:r>
              <w:t>While C.S.S.B. 841 may differ from the engrossed in minor or nonsubstantive</w:t>
            </w:r>
            <w:r>
              <w:t xml:space="preserve"> ways, the following summarizes the substantial differences between the engrossed and committee substitute versions of the bill.</w:t>
            </w:r>
          </w:p>
          <w:p w14:paraId="6167EA2D" w14:textId="77777777" w:rsidR="00BB6BA0" w:rsidRPr="00BB6BA0" w:rsidRDefault="00BB6BA0" w:rsidP="00582E54">
            <w:pPr>
              <w:jc w:val="both"/>
            </w:pPr>
          </w:p>
          <w:p w14:paraId="0C61C0B4" w14:textId="0E4FFF74" w:rsidR="00BB6BA0" w:rsidRDefault="00184C11" w:rsidP="00582E54">
            <w:pPr>
              <w:jc w:val="both"/>
            </w:pPr>
            <w:r>
              <w:t xml:space="preserve">With respect to the assignee of </w:t>
            </w:r>
            <w:r w:rsidRPr="00CE21ED">
              <w:t>an artisan, laborer, mechanic, contractor, subcontractor, or materialman who labors or who furnishes labor or material for the construction or repair of an improvement on specific real property in Texas</w:t>
            </w:r>
            <w:r>
              <w:t xml:space="preserve">, the substitute specifies that the assignee </w:t>
            </w:r>
            <w:r w:rsidR="00777705">
              <w:t xml:space="preserve">is a qualified assignee under the bill's provisions, whereas the engrossed did not. </w:t>
            </w:r>
          </w:p>
          <w:p w14:paraId="3A4318B2" w14:textId="77777777" w:rsidR="00777705" w:rsidRDefault="00777705" w:rsidP="00582E54">
            <w:pPr>
              <w:jc w:val="both"/>
            </w:pPr>
          </w:p>
          <w:p w14:paraId="5B48EC35" w14:textId="7D9D3324" w:rsidR="00777705" w:rsidRDefault="00184C11" w:rsidP="00582E54">
            <w:pPr>
              <w:jc w:val="both"/>
            </w:pPr>
            <w:r>
              <w:t xml:space="preserve">With respect to the prohibition against </w:t>
            </w:r>
            <w:r w:rsidRPr="00777705">
              <w:t xml:space="preserve">an assignment by a beneficiary of the beneficiary's interest in unpaid trust funds from being enforced unless </w:t>
            </w:r>
            <w:r>
              <w:t xml:space="preserve">certain </w:t>
            </w:r>
            <w:r w:rsidRPr="00777705">
              <w:t>conditions are satisfied</w:t>
            </w:r>
            <w:r>
              <w:t xml:space="preserve">, the substitute includes a condition absent from the </w:t>
            </w:r>
            <w:r w:rsidR="008760B2">
              <w:t xml:space="preserve">engrossed </w:t>
            </w:r>
            <w:r>
              <w:t xml:space="preserve">that </w:t>
            </w:r>
            <w:r w:rsidRPr="00777705">
              <w:t>written notice of the assignment is provided to the property owner and the contractor on the project not later than the seventh day after the date the assignment is made</w:t>
            </w:r>
            <w:r w:rsidR="008760B2">
              <w:t>.</w:t>
            </w:r>
            <w:r>
              <w:t xml:space="preserve"> </w:t>
            </w:r>
          </w:p>
          <w:p w14:paraId="6BD2CA64" w14:textId="77777777" w:rsidR="00BB6BA0" w:rsidRDefault="00BB6BA0" w:rsidP="00582E54">
            <w:pPr>
              <w:jc w:val="both"/>
            </w:pPr>
          </w:p>
          <w:p w14:paraId="6E048D51" w14:textId="4CB9BBAD" w:rsidR="00BB6BA0" w:rsidRPr="00BB6BA0" w:rsidRDefault="00BB6BA0" w:rsidP="00582E54">
            <w:pPr>
              <w:jc w:val="both"/>
            </w:pPr>
          </w:p>
        </w:tc>
      </w:tr>
      <w:tr w:rsidR="00D83FE8" w14:paraId="08062FEE" w14:textId="77777777" w:rsidTr="00FA0837">
        <w:tc>
          <w:tcPr>
            <w:tcW w:w="9360" w:type="dxa"/>
          </w:tcPr>
          <w:p w14:paraId="511E072D" w14:textId="77777777" w:rsidR="00414873" w:rsidRPr="00414873" w:rsidRDefault="00414873" w:rsidP="00582E54">
            <w:pPr>
              <w:jc w:val="both"/>
            </w:pPr>
          </w:p>
        </w:tc>
      </w:tr>
      <w:tr w:rsidR="00D83FE8" w14:paraId="7A16C8AC" w14:textId="77777777" w:rsidTr="00FA0837">
        <w:tc>
          <w:tcPr>
            <w:tcW w:w="9360" w:type="dxa"/>
          </w:tcPr>
          <w:p w14:paraId="6056B97D" w14:textId="77777777" w:rsidR="00647BA6" w:rsidRPr="00647BA6" w:rsidRDefault="00647BA6" w:rsidP="00582E54">
            <w:pPr>
              <w:jc w:val="both"/>
            </w:pPr>
          </w:p>
        </w:tc>
      </w:tr>
      <w:tr w:rsidR="00D83FE8" w14:paraId="74217A76" w14:textId="77777777" w:rsidTr="00FA0837">
        <w:tc>
          <w:tcPr>
            <w:tcW w:w="9360" w:type="dxa"/>
          </w:tcPr>
          <w:p w14:paraId="1F03E97F" w14:textId="77777777" w:rsidR="00647BA6" w:rsidRPr="00414873" w:rsidRDefault="00647BA6" w:rsidP="00582E54">
            <w:pPr>
              <w:jc w:val="both"/>
            </w:pPr>
          </w:p>
        </w:tc>
      </w:tr>
      <w:tr w:rsidR="00D83FE8" w14:paraId="1D90BC7E" w14:textId="77777777" w:rsidTr="00FA0837">
        <w:tc>
          <w:tcPr>
            <w:tcW w:w="9360" w:type="dxa"/>
          </w:tcPr>
          <w:p w14:paraId="6B65057F" w14:textId="77777777" w:rsidR="00647BA6" w:rsidRPr="00414873" w:rsidRDefault="00647BA6" w:rsidP="00582E54">
            <w:pPr>
              <w:jc w:val="both"/>
            </w:pPr>
          </w:p>
        </w:tc>
      </w:tr>
    </w:tbl>
    <w:p w14:paraId="32806941" w14:textId="77777777" w:rsidR="008423E4" w:rsidRPr="00BE0E75" w:rsidRDefault="008423E4" w:rsidP="00582E54">
      <w:pPr>
        <w:jc w:val="both"/>
        <w:rPr>
          <w:rFonts w:ascii="Arial" w:hAnsi="Arial"/>
          <w:sz w:val="16"/>
          <w:szCs w:val="16"/>
        </w:rPr>
      </w:pPr>
    </w:p>
    <w:p w14:paraId="0352AF92" w14:textId="77777777" w:rsidR="004108C3" w:rsidRPr="008423E4" w:rsidRDefault="004108C3" w:rsidP="00582E54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9BF94" w14:textId="77777777" w:rsidR="00184C11" w:rsidRDefault="00184C11">
      <w:r>
        <w:separator/>
      </w:r>
    </w:p>
  </w:endnote>
  <w:endnote w:type="continuationSeparator" w:id="0">
    <w:p w14:paraId="6F98111B" w14:textId="77777777" w:rsidR="00184C11" w:rsidRDefault="00184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59817" w14:textId="77777777" w:rsidR="005467BA" w:rsidRDefault="005467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D83FE8" w14:paraId="32DACFA5" w14:textId="77777777" w:rsidTr="009C1E9A">
      <w:trPr>
        <w:cantSplit/>
      </w:trPr>
      <w:tc>
        <w:tcPr>
          <w:tcW w:w="0" w:type="pct"/>
        </w:tcPr>
        <w:p w14:paraId="7993154A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AA4C1FA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DB264AB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7FCCCD95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6EF7C8AF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D83FE8" w14:paraId="397E6C25" w14:textId="77777777" w:rsidTr="009C1E9A">
      <w:trPr>
        <w:cantSplit/>
      </w:trPr>
      <w:tc>
        <w:tcPr>
          <w:tcW w:w="0" w:type="pct"/>
        </w:tcPr>
        <w:p w14:paraId="0F5CC057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744B8372" w14:textId="7CB20826" w:rsidR="00EC379B" w:rsidRPr="009C1E9A" w:rsidRDefault="00184C11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28207-D</w:t>
          </w:r>
        </w:p>
      </w:tc>
      <w:tc>
        <w:tcPr>
          <w:tcW w:w="2453" w:type="pct"/>
        </w:tcPr>
        <w:p w14:paraId="0FFEB550" w14:textId="71D5F8A6" w:rsidR="00EC379B" w:rsidRDefault="00184C11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676F47">
            <w:t>25.124.73</w:t>
          </w:r>
          <w:r>
            <w:fldChar w:fldCharType="end"/>
          </w:r>
        </w:p>
      </w:tc>
    </w:tr>
    <w:tr w:rsidR="00D83FE8" w14:paraId="4BD59880" w14:textId="77777777" w:rsidTr="009C1E9A">
      <w:trPr>
        <w:cantSplit/>
      </w:trPr>
      <w:tc>
        <w:tcPr>
          <w:tcW w:w="0" w:type="pct"/>
        </w:tcPr>
        <w:p w14:paraId="4207961E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3816CC19" w14:textId="64F0EE79" w:rsidR="00EC379B" w:rsidRPr="009C1E9A" w:rsidRDefault="00184C11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Substitute Document Number: 89R 23575</w:t>
          </w:r>
        </w:p>
      </w:tc>
      <w:tc>
        <w:tcPr>
          <w:tcW w:w="2453" w:type="pct"/>
        </w:tcPr>
        <w:p w14:paraId="5DA0B4B2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7940F3CB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D83FE8" w14:paraId="77C2CE8C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5C4833C0" w14:textId="77777777" w:rsidR="00EC379B" w:rsidRDefault="00184C11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58F63101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077AD33D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EDC6D" w14:textId="77777777" w:rsidR="005467BA" w:rsidRDefault="005467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7894E" w14:textId="77777777" w:rsidR="00184C11" w:rsidRDefault="00184C11">
      <w:r>
        <w:separator/>
      </w:r>
    </w:p>
  </w:footnote>
  <w:footnote w:type="continuationSeparator" w:id="0">
    <w:p w14:paraId="0824310D" w14:textId="77777777" w:rsidR="00184C11" w:rsidRDefault="00184C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F32AA" w14:textId="77777777" w:rsidR="005467BA" w:rsidRDefault="005467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F54EA" w14:textId="77777777" w:rsidR="005467BA" w:rsidRDefault="005467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B5982" w14:textId="77777777" w:rsidR="005467BA" w:rsidRDefault="005467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F667E"/>
    <w:multiLevelType w:val="hybridMultilevel"/>
    <w:tmpl w:val="8A707E22"/>
    <w:lvl w:ilvl="0" w:tplc="D06E8E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FEA1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8418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92A6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6845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B6C4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7E66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2074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985B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F4482"/>
    <w:multiLevelType w:val="hybridMultilevel"/>
    <w:tmpl w:val="DF2E8686"/>
    <w:lvl w:ilvl="0" w:tplc="0FDE1E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B637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F6E8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9264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0EFE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C689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0C23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4889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526A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3281853">
    <w:abstractNumId w:val="1"/>
  </w:num>
  <w:num w:numId="2" w16cid:durableId="1850872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0A5"/>
    <w:rsid w:val="00000A70"/>
    <w:rsid w:val="000018AD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609B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8685B"/>
    <w:rsid w:val="00090E6B"/>
    <w:rsid w:val="00091B2C"/>
    <w:rsid w:val="00092ABC"/>
    <w:rsid w:val="00097AAF"/>
    <w:rsid w:val="00097D13"/>
    <w:rsid w:val="000A0446"/>
    <w:rsid w:val="000A119E"/>
    <w:rsid w:val="000A4893"/>
    <w:rsid w:val="000A54E0"/>
    <w:rsid w:val="000A5C8F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1E4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66DA"/>
    <w:rsid w:val="00137D90"/>
    <w:rsid w:val="00141FB6"/>
    <w:rsid w:val="00142F8E"/>
    <w:rsid w:val="00143C8B"/>
    <w:rsid w:val="00147530"/>
    <w:rsid w:val="001531D1"/>
    <w:rsid w:val="0015331F"/>
    <w:rsid w:val="00156A25"/>
    <w:rsid w:val="00156AB2"/>
    <w:rsid w:val="00160402"/>
    <w:rsid w:val="00160571"/>
    <w:rsid w:val="00161B6F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4C11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E7E0C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6A0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6CD4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1393"/>
    <w:rsid w:val="002B26DD"/>
    <w:rsid w:val="002B2870"/>
    <w:rsid w:val="002B391B"/>
    <w:rsid w:val="002B5B42"/>
    <w:rsid w:val="002B73EC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2DC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A6284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3980"/>
    <w:rsid w:val="003F77F8"/>
    <w:rsid w:val="00400ACD"/>
    <w:rsid w:val="00403B15"/>
    <w:rsid w:val="00403E8A"/>
    <w:rsid w:val="00405F68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4873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044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A28C2"/>
    <w:rsid w:val="004A362C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067"/>
    <w:rsid w:val="004C7888"/>
    <w:rsid w:val="004D1AC9"/>
    <w:rsid w:val="004D27DE"/>
    <w:rsid w:val="004D2EF0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E7340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12EC"/>
    <w:rsid w:val="00525C58"/>
    <w:rsid w:val="005269CE"/>
    <w:rsid w:val="005304B2"/>
    <w:rsid w:val="005336BD"/>
    <w:rsid w:val="00534A49"/>
    <w:rsid w:val="00535032"/>
    <w:rsid w:val="005363BB"/>
    <w:rsid w:val="00541B98"/>
    <w:rsid w:val="00543374"/>
    <w:rsid w:val="00545548"/>
    <w:rsid w:val="005467BA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2E54"/>
    <w:rsid w:val="005832EE"/>
    <w:rsid w:val="005847EF"/>
    <w:rsid w:val="005851E6"/>
    <w:rsid w:val="0058616C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08D4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4EA"/>
    <w:rsid w:val="006249CB"/>
    <w:rsid w:val="00625D3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47BA6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76F47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0091"/>
    <w:rsid w:val="006C4709"/>
    <w:rsid w:val="006D3005"/>
    <w:rsid w:val="006D504F"/>
    <w:rsid w:val="006E0B9B"/>
    <w:rsid w:val="006E0CAC"/>
    <w:rsid w:val="006E1CFB"/>
    <w:rsid w:val="006E1F94"/>
    <w:rsid w:val="006E26C1"/>
    <w:rsid w:val="006E30A8"/>
    <w:rsid w:val="006E3A5A"/>
    <w:rsid w:val="006E45B0"/>
    <w:rsid w:val="006E5692"/>
    <w:rsid w:val="006F365D"/>
    <w:rsid w:val="006F3AE8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5CE8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45FC3"/>
    <w:rsid w:val="007509BE"/>
    <w:rsid w:val="0075287B"/>
    <w:rsid w:val="00755A88"/>
    <w:rsid w:val="00755C7B"/>
    <w:rsid w:val="00764786"/>
    <w:rsid w:val="00766E12"/>
    <w:rsid w:val="0077098E"/>
    <w:rsid w:val="00771287"/>
    <w:rsid w:val="0077149E"/>
    <w:rsid w:val="00777518"/>
    <w:rsid w:val="00777705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13A7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4BA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0B2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2421"/>
    <w:rsid w:val="008930D7"/>
    <w:rsid w:val="008947A7"/>
    <w:rsid w:val="00894BE5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5DC6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5CC2"/>
    <w:rsid w:val="00946044"/>
    <w:rsid w:val="0094653B"/>
    <w:rsid w:val="009465AB"/>
    <w:rsid w:val="00946DEE"/>
    <w:rsid w:val="00951B8B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97C06"/>
    <w:rsid w:val="009A1883"/>
    <w:rsid w:val="009A39F5"/>
    <w:rsid w:val="009A4588"/>
    <w:rsid w:val="009A50A5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9F6744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2F3A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01C7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B79C0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5165A"/>
    <w:rsid w:val="00B524C1"/>
    <w:rsid w:val="00B52C8D"/>
    <w:rsid w:val="00B560EC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5C76"/>
    <w:rsid w:val="00B96E87"/>
    <w:rsid w:val="00BA146A"/>
    <w:rsid w:val="00BA32EE"/>
    <w:rsid w:val="00BB5B36"/>
    <w:rsid w:val="00BB6BA0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84E"/>
    <w:rsid w:val="00BD4E55"/>
    <w:rsid w:val="00BD513B"/>
    <w:rsid w:val="00BD5E52"/>
    <w:rsid w:val="00BD657E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6301B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8731D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C7F3E"/>
    <w:rsid w:val="00CD06CA"/>
    <w:rsid w:val="00CD076A"/>
    <w:rsid w:val="00CD180C"/>
    <w:rsid w:val="00CD37DA"/>
    <w:rsid w:val="00CD4F2C"/>
    <w:rsid w:val="00CD731C"/>
    <w:rsid w:val="00CE08E8"/>
    <w:rsid w:val="00CE2133"/>
    <w:rsid w:val="00CE21ED"/>
    <w:rsid w:val="00CE245D"/>
    <w:rsid w:val="00CE300F"/>
    <w:rsid w:val="00CE3582"/>
    <w:rsid w:val="00CE3795"/>
    <w:rsid w:val="00CE3E20"/>
    <w:rsid w:val="00CF1FAA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88B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1C15"/>
    <w:rsid w:val="00D83072"/>
    <w:rsid w:val="00D83ABC"/>
    <w:rsid w:val="00D83FE8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0A1B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2F9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B8C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4282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4B26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49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0D06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4153"/>
    <w:rsid w:val="00F85661"/>
    <w:rsid w:val="00F96602"/>
    <w:rsid w:val="00F9735A"/>
    <w:rsid w:val="00FA0837"/>
    <w:rsid w:val="00FA32FC"/>
    <w:rsid w:val="00FA4706"/>
    <w:rsid w:val="00FA59FD"/>
    <w:rsid w:val="00FA5D8C"/>
    <w:rsid w:val="00FA6403"/>
    <w:rsid w:val="00FB16CD"/>
    <w:rsid w:val="00FB73AE"/>
    <w:rsid w:val="00FC5388"/>
    <w:rsid w:val="00FC726C"/>
    <w:rsid w:val="00FC7492"/>
    <w:rsid w:val="00FD1B4B"/>
    <w:rsid w:val="00FD1B94"/>
    <w:rsid w:val="00FE18D2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E7DD5C7-1F35-434D-9B55-DDEE71B00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9A50A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A50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A50A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A50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A50A5"/>
    <w:rPr>
      <w:b/>
      <w:bCs/>
    </w:rPr>
  </w:style>
  <w:style w:type="paragraph" w:styleId="Revision">
    <w:name w:val="Revision"/>
    <w:hidden/>
    <w:uiPriority w:val="99"/>
    <w:semiHidden/>
    <w:rsid w:val="00B95C76"/>
    <w:rPr>
      <w:sz w:val="24"/>
      <w:szCs w:val="24"/>
    </w:rPr>
  </w:style>
  <w:style w:type="character" w:styleId="Hyperlink">
    <w:name w:val="Hyperlink"/>
    <w:basedOn w:val="DefaultParagraphFont"/>
    <w:unhideWhenUsed/>
    <w:rsid w:val="00894BE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4BE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894BE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587</Words>
  <Characters>3229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SB00841 (Committee Report (Substituted))</vt:lpstr>
    </vt:vector>
  </TitlesOfParts>
  <Company>State of Texas</Company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28207</dc:subject>
  <dc:creator>State of Texas</dc:creator>
  <dc:description>SB 841 by Hughes-(H)Trade, Workforce &amp; Economic Development (Substitute Document Number: 89R 23575)</dc:description>
  <cp:lastModifiedBy>Thomas Weis</cp:lastModifiedBy>
  <cp:revision>2</cp:revision>
  <cp:lastPrinted>2003-11-26T17:21:00Z</cp:lastPrinted>
  <dcterms:created xsi:type="dcterms:W3CDTF">2025-05-09T01:58:00Z</dcterms:created>
  <dcterms:modified xsi:type="dcterms:W3CDTF">2025-05-09T01:58:00Z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25.124.73</vt:lpwstr>
  </property>
</Properties>
</file>