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5214" w:rsidRDefault="006A521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43989A41E5E4E208A8AD857648DE291"/>
          </w:placeholder>
        </w:sdtPr>
        <w:sdtContent>
          <w:r w:rsidRPr="005C2A78">
            <w:rPr>
              <w:rFonts w:cs="Times New Roman"/>
              <w:b/>
              <w:szCs w:val="24"/>
              <w:u w:val="single"/>
            </w:rPr>
            <w:t>BILL ANALYSIS</w:t>
          </w:r>
        </w:sdtContent>
      </w:sdt>
    </w:p>
    <w:p w:rsidR="006A5214" w:rsidRPr="00585C31" w:rsidRDefault="006A5214" w:rsidP="000F1DF9">
      <w:pPr>
        <w:spacing w:after="0" w:line="240" w:lineRule="auto"/>
        <w:rPr>
          <w:rFonts w:cs="Times New Roman"/>
          <w:szCs w:val="24"/>
        </w:rPr>
      </w:pPr>
    </w:p>
    <w:p w:rsidR="006A5214" w:rsidRPr="00585C31" w:rsidRDefault="006A521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A5214" w:rsidTr="000F1DF9">
        <w:tc>
          <w:tcPr>
            <w:tcW w:w="2718" w:type="dxa"/>
          </w:tcPr>
          <w:p w:rsidR="006A5214" w:rsidRPr="005C2A78" w:rsidRDefault="006A5214" w:rsidP="006D756B">
            <w:pPr>
              <w:rPr>
                <w:rFonts w:cs="Times New Roman"/>
                <w:szCs w:val="24"/>
              </w:rPr>
            </w:pPr>
            <w:sdt>
              <w:sdtPr>
                <w:rPr>
                  <w:rFonts w:cs="Times New Roman"/>
                  <w:szCs w:val="24"/>
                </w:rPr>
                <w:alias w:val="Agency Title"/>
                <w:tag w:val="AgencyTitleContentControl"/>
                <w:id w:val="1920747753"/>
                <w:lock w:val="sdtContentLocked"/>
                <w:placeholder>
                  <w:docPart w:val="C714F5C2B3AF41438CD4EB5283DD078F"/>
                </w:placeholder>
              </w:sdtPr>
              <w:sdtEndPr>
                <w:rPr>
                  <w:rFonts w:cstheme="minorBidi"/>
                  <w:szCs w:val="22"/>
                </w:rPr>
              </w:sdtEndPr>
              <w:sdtContent>
                <w:r>
                  <w:rPr>
                    <w:rFonts w:cs="Times New Roman"/>
                    <w:szCs w:val="24"/>
                  </w:rPr>
                  <w:t>Senate Research Center</w:t>
                </w:r>
              </w:sdtContent>
            </w:sdt>
          </w:p>
        </w:tc>
        <w:tc>
          <w:tcPr>
            <w:tcW w:w="6858" w:type="dxa"/>
          </w:tcPr>
          <w:p w:rsidR="006A5214" w:rsidRPr="00FF6471" w:rsidRDefault="006A5214" w:rsidP="000F1DF9">
            <w:pPr>
              <w:jc w:val="right"/>
              <w:rPr>
                <w:rFonts w:cs="Times New Roman"/>
                <w:szCs w:val="24"/>
              </w:rPr>
            </w:pPr>
            <w:sdt>
              <w:sdtPr>
                <w:rPr>
                  <w:rFonts w:cs="Times New Roman"/>
                  <w:szCs w:val="24"/>
                </w:rPr>
                <w:alias w:val="Bill Number"/>
                <w:tag w:val="BillNumberOne"/>
                <w:id w:val="-410784069"/>
                <w:lock w:val="sdtContentLocked"/>
                <w:placeholder>
                  <w:docPart w:val="516DCFA0DA7A4058AC4A1A63905DE8D3"/>
                </w:placeholder>
              </w:sdtPr>
              <w:sdtContent>
                <w:r>
                  <w:rPr>
                    <w:rFonts w:cs="Times New Roman"/>
                    <w:szCs w:val="24"/>
                  </w:rPr>
                  <w:t>S.B. 855</w:t>
                </w:r>
              </w:sdtContent>
            </w:sdt>
          </w:p>
        </w:tc>
      </w:tr>
      <w:tr w:rsidR="006A5214" w:rsidTr="000F1DF9">
        <w:sdt>
          <w:sdtPr>
            <w:rPr>
              <w:rFonts w:cs="Times New Roman"/>
              <w:szCs w:val="24"/>
            </w:rPr>
            <w:alias w:val="TLCNumber"/>
            <w:tag w:val="TLCNumber"/>
            <w:id w:val="-542600604"/>
            <w:lock w:val="sdtLocked"/>
            <w:placeholder>
              <w:docPart w:val="2946487DB9FE4CD79DBDDDE646350706"/>
            </w:placeholder>
            <w:showingPlcHdr/>
          </w:sdtPr>
          <w:sdtContent>
            <w:tc>
              <w:tcPr>
                <w:tcW w:w="2718" w:type="dxa"/>
              </w:tcPr>
              <w:p w:rsidR="006A5214" w:rsidRPr="000F1DF9" w:rsidRDefault="006A5214" w:rsidP="00C65088">
                <w:pPr>
                  <w:rPr>
                    <w:rFonts w:cs="Times New Roman"/>
                    <w:szCs w:val="24"/>
                  </w:rPr>
                </w:pPr>
              </w:p>
            </w:tc>
          </w:sdtContent>
        </w:sdt>
        <w:tc>
          <w:tcPr>
            <w:tcW w:w="6858" w:type="dxa"/>
          </w:tcPr>
          <w:p w:rsidR="006A5214" w:rsidRPr="005C2A78" w:rsidRDefault="006A5214" w:rsidP="00073EDD">
            <w:pPr>
              <w:jc w:val="right"/>
              <w:rPr>
                <w:rFonts w:cs="Times New Roman"/>
                <w:szCs w:val="24"/>
              </w:rPr>
            </w:pPr>
            <w:sdt>
              <w:sdtPr>
                <w:rPr>
                  <w:rFonts w:cs="Times New Roman"/>
                  <w:szCs w:val="24"/>
                </w:rPr>
                <w:alias w:val="Author Label"/>
                <w:tag w:val="By"/>
                <w:id w:val="72399597"/>
                <w:lock w:val="sdtLocked"/>
                <w:placeholder>
                  <w:docPart w:val="430540CBCE3F438EA6501828130C615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305B4300C5245FE992C3F9465DA26CA"/>
                </w:placeholder>
              </w:sdtPr>
              <w:sdtContent>
                <w:r>
                  <w:rPr>
                    <w:rFonts w:cs="Times New Roman"/>
                    <w:szCs w:val="24"/>
                  </w:rPr>
                  <w:t>Sparks</w:t>
                </w:r>
              </w:sdtContent>
            </w:sdt>
            <w:sdt>
              <w:sdtPr>
                <w:rPr>
                  <w:rFonts w:cs="Times New Roman"/>
                  <w:szCs w:val="24"/>
                </w:rPr>
                <w:alias w:val="Sponsor"/>
                <w:tag w:val="Sponsor"/>
                <w:id w:val="-2039656131"/>
                <w:lock w:val="sdtContentLocked"/>
                <w:placeholder>
                  <w:docPart w:val="56A2B0B25B034C2AA059493AAB9BBCC4"/>
                </w:placeholder>
                <w:showingPlcHdr/>
              </w:sdtPr>
              <w:sdtContent/>
            </w:sdt>
            <w:sdt>
              <w:sdtPr>
                <w:rPr>
                  <w:rFonts w:cs="Times New Roman"/>
                  <w:szCs w:val="24"/>
                </w:rPr>
                <w:alias w:val="DualSponsor"/>
                <w:tag w:val="DualSponsor"/>
                <w:id w:val="1029379812"/>
                <w:lock w:val="sdtContentLocked"/>
                <w:placeholder>
                  <w:docPart w:val="9EDFA4C8DE1A4D1C9CF58C81A1977D5B"/>
                </w:placeholder>
                <w:showingPlcHdr/>
              </w:sdtPr>
              <w:sdtContent/>
            </w:sdt>
          </w:p>
        </w:tc>
      </w:tr>
      <w:tr w:rsidR="006A5214" w:rsidTr="000F1DF9">
        <w:tc>
          <w:tcPr>
            <w:tcW w:w="2718" w:type="dxa"/>
          </w:tcPr>
          <w:p w:rsidR="006A5214" w:rsidRPr="00BC7495" w:rsidRDefault="006A5214" w:rsidP="000F1DF9">
            <w:pPr>
              <w:rPr>
                <w:rFonts w:cs="Times New Roman"/>
                <w:szCs w:val="24"/>
              </w:rPr>
            </w:pPr>
          </w:p>
        </w:tc>
        <w:sdt>
          <w:sdtPr>
            <w:rPr>
              <w:rFonts w:cs="Times New Roman"/>
              <w:szCs w:val="24"/>
            </w:rPr>
            <w:alias w:val="Committee"/>
            <w:tag w:val="Committee"/>
            <w:id w:val="1914272295"/>
            <w:lock w:val="sdtContentLocked"/>
            <w:placeholder>
              <w:docPart w:val="248DAA83389A41E0B26114C4A4A87DF7"/>
            </w:placeholder>
          </w:sdtPr>
          <w:sdtContent>
            <w:tc>
              <w:tcPr>
                <w:tcW w:w="6858" w:type="dxa"/>
              </w:tcPr>
              <w:p w:rsidR="006A5214" w:rsidRPr="00FF6471" w:rsidRDefault="006A5214" w:rsidP="000F1DF9">
                <w:pPr>
                  <w:jc w:val="right"/>
                  <w:rPr>
                    <w:rFonts w:cs="Times New Roman"/>
                    <w:szCs w:val="24"/>
                  </w:rPr>
                </w:pPr>
                <w:r>
                  <w:rPr>
                    <w:rFonts w:cs="Times New Roman"/>
                    <w:szCs w:val="24"/>
                  </w:rPr>
                  <w:t>Health &amp; Human Services</w:t>
                </w:r>
              </w:p>
            </w:tc>
          </w:sdtContent>
        </w:sdt>
      </w:tr>
      <w:tr w:rsidR="006A5214" w:rsidTr="000F1DF9">
        <w:tc>
          <w:tcPr>
            <w:tcW w:w="2718" w:type="dxa"/>
          </w:tcPr>
          <w:p w:rsidR="006A5214" w:rsidRPr="00BC7495" w:rsidRDefault="006A5214" w:rsidP="000F1DF9">
            <w:pPr>
              <w:rPr>
                <w:rFonts w:cs="Times New Roman"/>
                <w:szCs w:val="24"/>
              </w:rPr>
            </w:pPr>
          </w:p>
        </w:tc>
        <w:sdt>
          <w:sdtPr>
            <w:rPr>
              <w:rFonts w:cs="Times New Roman"/>
              <w:szCs w:val="24"/>
            </w:rPr>
            <w:alias w:val="Date"/>
            <w:tag w:val="DateContentControl"/>
            <w:id w:val="1178081906"/>
            <w:lock w:val="sdtLocked"/>
            <w:placeholder>
              <w:docPart w:val="67998B87656C4A9CB70A2BC9E4F3ABF8"/>
            </w:placeholder>
            <w:date w:fullDate="2025-06-04T00:00:00Z">
              <w:dateFormat w:val="M/d/yyyy"/>
              <w:lid w:val="en-US"/>
              <w:storeMappedDataAs w:val="dateTime"/>
              <w:calendar w:val="gregorian"/>
            </w:date>
          </w:sdtPr>
          <w:sdtContent>
            <w:tc>
              <w:tcPr>
                <w:tcW w:w="6858" w:type="dxa"/>
              </w:tcPr>
              <w:p w:rsidR="006A5214" w:rsidRPr="00FF6471" w:rsidRDefault="006A5214" w:rsidP="000F1DF9">
                <w:pPr>
                  <w:jc w:val="right"/>
                  <w:rPr>
                    <w:rFonts w:cs="Times New Roman"/>
                    <w:szCs w:val="24"/>
                  </w:rPr>
                </w:pPr>
                <w:r>
                  <w:rPr>
                    <w:rFonts w:cs="Times New Roman"/>
                    <w:szCs w:val="24"/>
                  </w:rPr>
                  <w:t>6/4/2025</w:t>
                </w:r>
              </w:p>
            </w:tc>
          </w:sdtContent>
        </w:sdt>
      </w:tr>
      <w:tr w:rsidR="006A5214" w:rsidTr="000F1DF9">
        <w:tc>
          <w:tcPr>
            <w:tcW w:w="2718" w:type="dxa"/>
          </w:tcPr>
          <w:p w:rsidR="006A5214" w:rsidRPr="00BC7495" w:rsidRDefault="006A5214" w:rsidP="000F1DF9">
            <w:pPr>
              <w:rPr>
                <w:rFonts w:cs="Times New Roman"/>
                <w:szCs w:val="24"/>
              </w:rPr>
            </w:pPr>
          </w:p>
        </w:tc>
        <w:sdt>
          <w:sdtPr>
            <w:rPr>
              <w:rFonts w:cs="Times New Roman"/>
              <w:szCs w:val="24"/>
            </w:rPr>
            <w:alias w:val="BA Version"/>
            <w:tag w:val="BAVersion"/>
            <w:id w:val="-1685590809"/>
            <w:lock w:val="sdtContentLocked"/>
            <w:placeholder>
              <w:docPart w:val="77735745127E4647B484771FDA0B5D04"/>
            </w:placeholder>
          </w:sdtPr>
          <w:sdtContent>
            <w:tc>
              <w:tcPr>
                <w:tcW w:w="6858" w:type="dxa"/>
              </w:tcPr>
              <w:p w:rsidR="006A5214" w:rsidRPr="00FF6471" w:rsidRDefault="006A5214" w:rsidP="000F1DF9">
                <w:pPr>
                  <w:jc w:val="right"/>
                  <w:rPr>
                    <w:rFonts w:cs="Times New Roman"/>
                    <w:szCs w:val="24"/>
                  </w:rPr>
                </w:pPr>
                <w:r>
                  <w:rPr>
                    <w:rFonts w:cs="Times New Roman"/>
                    <w:szCs w:val="24"/>
                  </w:rPr>
                  <w:t>Enrolled</w:t>
                </w:r>
              </w:p>
            </w:tc>
          </w:sdtContent>
        </w:sdt>
      </w:tr>
    </w:tbl>
    <w:p w:rsidR="006A5214" w:rsidRPr="00FF6471" w:rsidRDefault="006A5214" w:rsidP="000F1DF9">
      <w:pPr>
        <w:spacing w:after="0" w:line="240" w:lineRule="auto"/>
        <w:rPr>
          <w:rFonts w:cs="Times New Roman"/>
          <w:szCs w:val="24"/>
        </w:rPr>
      </w:pPr>
    </w:p>
    <w:p w:rsidR="006A5214" w:rsidRPr="00FF6471" w:rsidRDefault="006A5214" w:rsidP="000F1DF9">
      <w:pPr>
        <w:spacing w:after="0" w:line="240" w:lineRule="auto"/>
        <w:rPr>
          <w:rFonts w:cs="Times New Roman"/>
          <w:szCs w:val="24"/>
        </w:rPr>
      </w:pPr>
    </w:p>
    <w:p w:rsidR="006A5214" w:rsidRPr="00FF6471" w:rsidRDefault="006A521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D56C0AD93A249F5926F311AE6B9ED4F"/>
        </w:placeholder>
      </w:sdtPr>
      <w:sdtContent>
        <w:p w:rsidR="006A5214" w:rsidRDefault="006A521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510EFBA7C4F44549B6F3EF1E4FB99514"/>
        </w:placeholder>
      </w:sdtPr>
      <w:sdtContent>
        <w:p w:rsidR="006A5214" w:rsidRDefault="006A5214" w:rsidP="0002235B">
          <w:pPr>
            <w:pStyle w:val="NormalWeb"/>
            <w:spacing w:before="0" w:beforeAutospacing="0" w:after="0" w:afterAutospacing="0"/>
            <w:jc w:val="both"/>
            <w:divId w:val="408503629"/>
            <w:rPr>
              <w:rFonts w:eastAsia="Times New Roman"/>
              <w:bCs/>
            </w:rPr>
          </w:pPr>
        </w:p>
        <w:p w:rsidR="006A5214" w:rsidRDefault="006A5214" w:rsidP="0002235B">
          <w:pPr>
            <w:pStyle w:val="NormalWeb"/>
            <w:spacing w:before="0" w:beforeAutospacing="0" w:after="0" w:afterAutospacing="0"/>
            <w:jc w:val="both"/>
            <w:divId w:val="408503629"/>
          </w:pPr>
          <w:r w:rsidRPr="0002235B">
            <w:t xml:space="preserve">In October 2024, West Texas Together issued a report that addressed the critical shortage of healthcare providers serving foster youth in the Midland/Odessa area. The report revealed a critical shortage of healthcare providers in Midland/Odessa accepting Medicaid that serve foster youth. Of the 28 identified pediatric providers, only 10 accepted all clients, leading to long wait times and forcing families to travel for care. Behavioral health services are similarly constrained, with only 12 of 18 providers taking new clients and significant gaps in age-appropriate care and trauma-informed training. Furthermore, the region has only two ophthalmologists, one serving minors, and two speech therapists, both with over two-month wait times. These systemic barriers jeopardize timely, specialized care for foster youth, emphasizing the urgent need for enhanced healthcare access and support. In response to West Texas Together's report, the Health and Human Services Commission responded with differing information on contracted providers. This raised concerns regarding access to care for our most vulnerable youth and the accountability the state is assuming. </w:t>
          </w:r>
        </w:p>
        <w:p w:rsidR="006A5214" w:rsidRDefault="006A5214" w:rsidP="0002235B">
          <w:pPr>
            <w:pStyle w:val="NormalWeb"/>
            <w:spacing w:before="0" w:beforeAutospacing="0" w:after="0" w:afterAutospacing="0"/>
            <w:jc w:val="both"/>
            <w:divId w:val="408503629"/>
          </w:pPr>
        </w:p>
        <w:p w:rsidR="006A5214" w:rsidRDefault="006A5214" w:rsidP="0002235B">
          <w:pPr>
            <w:pStyle w:val="NormalWeb"/>
            <w:spacing w:before="0" w:beforeAutospacing="0" w:after="0" w:afterAutospacing="0"/>
            <w:jc w:val="both"/>
            <w:divId w:val="408503629"/>
          </w:pPr>
          <w:r w:rsidRPr="0002235B">
            <w:t xml:space="preserve">S.B. 855 seeks to provide a pathway for foster parents and youth to access care. This legislation amends the Family Code and the Government Code to allow the medical consenters of foster care children to access out-of-network providers for healthcare solutions. Additionally, this bill seeks to remove liability from the managed care organization for out-of-network care while ensuring Medicaid benefits are not limited for minors under conservatorship. </w:t>
          </w:r>
        </w:p>
        <w:p w:rsidR="006A5214" w:rsidRDefault="006A5214" w:rsidP="0002235B">
          <w:pPr>
            <w:pStyle w:val="NormalWeb"/>
            <w:spacing w:before="0" w:beforeAutospacing="0" w:after="0" w:afterAutospacing="0"/>
            <w:jc w:val="both"/>
            <w:divId w:val="408503629"/>
          </w:pPr>
        </w:p>
        <w:p w:rsidR="006A5214" w:rsidRPr="0002235B" w:rsidRDefault="006A5214" w:rsidP="0002235B">
          <w:pPr>
            <w:pStyle w:val="NormalWeb"/>
            <w:spacing w:before="0" w:beforeAutospacing="0" w:after="0" w:afterAutospacing="0"/>
            <w:jc w:val="both"/>
            <w:divId w:val="408503629"/>
          </w:pPr>
          <w:r w:rsidRPr="0002235B">
            <w:t>(Original Author's/Sponsor's Statement of Intent)</w:t>
          </w:r>
        </w:p>
        <w:p w:rsidR="006A5214" w:rsidRPr="00387834" w:rsidRDefault="006A5214" w:rsidP="0002235B">
          <w:pPr>
            <w:pStyle w:val="NormalWeb"/>
            <w:spacing w:before="0" w:beforeAutospacing="0" w:after="0" w:afterAutospacing="0"/>
            <w:jc w:val="both"/>
            <w:divId w:val="486016127"/>
          </w:pPr>
        </w:p>
      </w:sdtContent>
    </w:sdt>
    <w:bookmarkStart w:id="0" w:name="EnrolledProposed" w:displacedByCustomXml="prev"/>
    <w:bookmarkEnd w:id="0" w:displacedByCustomXml="prev"/>
    <w:p w:rsidR="006A5214" w:rsidRPr="00387834" w:rsidRDefault="006A5214" w:rsidP="000C614C">
      <w:pPr>
        <w:spacing w:after="0" w:line="240" w:lineRule="auto"/>
        <w:jc w:val="both"/>
        <w:rPr>
          <w:rFonts w:eastAsia="Times New Roman" w:cs="Times New Roman"/>
          <w:bCs/>
          <w:szCs w:val="24"/>
        </w:rPr>
      </w:pPr>
      <w:r>
        <w:rPr>
          <w:rFonts w:cs="Times New Roman"/>
          <w:szCs w:val="24"/>
        </w:rPr>
        <w:t xml:space="preserve">S.B. 855 </w:t>
      </w:r>
      <w:bookmarkStart w:id="1" w:name="AmendsCurrentLaw"/>
      <w:bookmarkEnd w:id="1"/>
      <w:r>
        <w:rPr>
          <w:rFonts w:cs="Times New Roman"/>
          <w:szCs w:val="24"/>
        </w:rPr>
        <w:t>amends current law relating to the authority of certain medical consenters to assume financial responsibility for certain out-of-network medical care provided to children in foster care.</w:t>
      </w:r>
    </w:p>
    <w:p w:rsidR="006A5214" w:rsidRPr="00917D1D" w:rsidRDefault="006A5214" w:rsidP="000C614C">
      <w:pPr>
        <w:spacing w:after="0" w:line="240" w:lineRule="auto"/>
        <w:jc w:val="both"/>
        <w:rPr>
          <w:rFonts w:eastAsia="Times New Roman" w:cs="Times New Roman"/>
          <w:szCs w:val="24"/>
        </w:rPr>
      </w:pPr>
    </w:p>
    <w:p w:rsidR="006A5214" w:rsidRPr="005C2A78" w:rsidRDefault="006A5214" w:rsidP="000C614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70F1E00BC98465DAC315E48B1D195E0"/>
          </w:placeholder>
        </w:sdtPr>
        <w:sdtContent>
          <w:r>
            <w:rPr>
              <w:rFonts w:eastAsia="Times New Roman" w:cs="Times New Roman"/>
              <w:b/>
              <w:szCs w:val="24"/>
              <w:u w:val="single"/>
            </w:rPr>
            <w:t>RULEMAKING AUTHORITY</w:t>
          </w:r>
        </w:sdtContent>
      </w:sdt>
    </w:p>
    <w:p w:rsidR="006A5214" w:rsidRPr="006529C4" w:rsidRDefault="006A5214" w:rsidP="000C614C">
      <w:pPr>
        <w:spacing w:after="0" w:line="240" w:lineRule="auto"/>
        <w:jc w:val="both"/>
        <w:rPr>
          <w:rFonts w:cs="Times New Roman"/>
          <w:szCs w:val="24"/>
        </w:rPr>
      </w:pPr>
    </w:p>
    <w:p w:rsidR="006A5214" w:rsidRPr="006529C4" w:rsidRDefault="006A5214" w:rsidP="000C614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A5214" w:rsidRPr="006529C4" w:rsidRDefault="006A5214" w:rsidP="000C614C">
      <w:pPr>
        <w:spacing w:after="0" w:line="240" w:lineRule="auto"/>
        <w:jc w:val="both"/>
        <w:rPr>
          <w:rFonts w:cs="Times New Roman"/>
          <w:szCs w:val="24"/>
        </w:rPr>
      </w:pPr>
    </w:p>
    <w:p w:rsidR="006A5214" w:rsidRPr="005C2A78" w:rsidRDefault="006A5214" w:rsidP="000C614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5E0C91EBA644CF7BAAB987F0A1F8181"/>
          </w:placeholder>
        </w:sdtPr>
        <w:sdtContent>
          <w:r>
            <w:rPr>
              <w:rFonts w:eastAsia="Times New Roman" w:cs="Times New Roman"/>
              <w:b/>
              <w:szCs w:val="24"/>
              <w:u w:val="single"/>
            </w:rPr>
            <w:t>SECTION BY SECTION ANALYSIS</w:t>
          </w:r>
        </w:sdtContent>
      </w:sdt>
    </w:p>
    <w:p w:rsidR="006A5214" w:rsidRPr="005C2A78" w:rsidRDefault="006A5214" w:rsidP="000C614C">
      <w:pPr>
        <w:spacing w:after="0" w:line="240" w:lineRule="auto"/>
        <w:jc w:val="both"/>
        <w:rPr>
          <w:rFonts w:eastAsia="Times New Roman" w:cs="Times New Roman"/>
          <w:szCs w:val="24"/>
        </w:rPr>
      </w:pPr>
    </w:p>
    <w:p w:rsidR="006A5214" w:rsidRDefault="006A5214" w:rsidP="000C614C">
      <w:pPr>
        <w:spacing w:after="0" w:line="240" w:lineRule="auto"/>
        <w:jc w:val="both"/>
        <w:rPr>
          <w:rFonts w:eastAsia="Times New Roman" w:cs="Times New Roman"/>
          <w:szCs w:val="24"/>
        </w:rPr>
      </w:pPr>
      <w:r w:rsidRPr="00917D1D">
        <w:rPr>
          <w:rFonts w:eastAsia="Times New Roman" w:cs="Times New Roman"/>
          <w:szCs w:val="24"/>
        </w:rPr>
        <w:t>SECTION 1.</w:t>
      </w:r>
      <w:r>
        <w:rPr>
          <w:rFonts w:eastAsia="Times New Roman" w:cs="Times New Roman"/>
          <w:szCs w:val="24"/>
        </w:rPr>
        <w:t xml:space="preserve"> Amends</w:t>
      </w:r>
      <w:r w:rsidRPr="00917D1D">
        <w:rPr>
          <w:rFonts w:eastAsia="Times New Roman" w:cs="Times New Roman"/>
          <w:szCs w:val="24"/>
        </w:rPr>
        <w:t xml:space="preserve"> Chapter 266, Family Code, by adding Section 266.0043</w:t>
      </w:r>
      <w:r>
        <w:rPr>
          <w:rFonts w:eastAsia="Times New Roman" w:cs="Times New Roman"/>
          <w:szCs w:val="24"/>
        </w:rPr>
        <w:t>,</w:t>
      </w:r>
      <w:r w:rsidRPr="00917D1D">
        <w:rPr>
          <w:rFonts w:eastAsia="Times New Roman" w:cs="Times New Roman"/>
          <w:szCs w:val="24"/>
        </w:rPr>
        <w:t xml:space="preserve"> as follows:</w:t>
      </w:r>
    </w:p>
    <w:p w:rsidR="006A5214" w:rsidRDefault="006A5214" w:rsidP="000C614C">
      <w:pPr>
        <w:spacing w:after="0" w:line="240" w:lineRule="auto"/>
        <w:jc w:val="both"/>
        <w:rPr>
          <w:rFonts w:eastAsia="Times New Roman" w:cs="Times New Roman"/>
          <w:szCs w:val="24"/>
        </w:rPr>
      </w:pPr>
    </w:p>
    <w:p w:rsidR="006A5214" w:rsidRDefault="006A5214" w:rsidP="000C614C">
      <w:pPr>
        <w:spacing w:after="0" w:line="240" w:lineRule="auto"/>
        <w:ind w:left="720"/>
        <w:jc w:val="both"/>
        <w:rPr>
          <w:rFonts w:eastAsia="Times New Roman" w:cs="Times New Roman"/>
          <w:szCs w:val="24"/>
        </w:rPr>
      </w:pPr>
      <w:r w:rsidRPr="00917D1D">
        <w:rPr>
          <w:rFonts w:eastAsia="Times New Roman" w:cs="Times New Roman"/>
          <w:szCs w:val="24"/>
        </w:rPr>
        <w:t>Sec. 266.0043.</w:t>
      </w:r>
      <w:r>
        <w:rPr>
          <w:rFonts w:eastAsia="Times New Roman" w:cs="Times New Roman"/>
          <w:szCs w:val="24"/>
        </w:rPr>
        <w:t xml:space="preserve"> </w:t>
      </w:r>
      <w:r w:rsidRPr="00917D1D">
        <w:rPr>
          <w:rFonts w:eastAsia="Times New Roman" w:cs="Times New Roman"/>
          <w:szCs w:val="24"/>
        </w:rPr>
        <w:t>ASSUMPTION OF FINANCIAL RESPONSIBILITY BY MEDICAL CONSENTERS.</w:t>
      </w:r>
      <w:r>
        <w:rPr>
          <w:rFonts w:eastAsia="Times New Roman" w:cs="Times New Roman"/>
          <w:szCs w:val="24"/>
        </w:rPr>
        <w:t xml:space="preserve"> </w:t>
      </w:r>
      <w:r w:rsidRPr="00917D1D">
        <w:rPr>
          <w:rFonts w:eastAsia="Times New Roman" w:cs="Times New Roman"/>
          <w:szCs w:val="24"/>
        </w:rPr>
        <w:t>(a)</w:t>
      </w:r>
      <w:r>
        <w:rPr>
          <w:rFonts w:eastAsia="Times New Roman" w:cs="Times New Roman"/>
          <w:szCs w:val="24"/>
        </w:rPr>
        <w:t xml:space="preserve"> Defines "health care provider," "managed care plan," "Medicaid," "Medicaid managed care organization," "Medicaid managed care plan," "medical consenter," "out-of-network provider," and "pharmacy."</w:t>
      </w:r>
    </w:p>
    <w:p w:rsidR="006A5214" w:rsidRDefault="006A5214" w:rsidP="000C614C">
      <w:pPr>
        <w:spacing w:after="0" w:line="240" w:lineRule="auto"/>
        <w:ind w:left="720"/>
        <w:jc w:val="both"/>
        <w:rPr>
          <w:rFonts w:eastAsia="Times New Roman" w:cs="Times New Roman"/>
          <w:szCs w:val="24"/>
        </w:rPr>
      </w:pPr>
    </w:p>
    <w:p w:rsidR="006A5214" w:rsidRDefault="006A5214" w:rsidP="000C614C">
      <w:pPr>
        <w:spacing w:after="0" w:line="240" w:lineRule="auto"/>
        <w:ind w:left="1440"/>
        <w:jc w:val="both"/>
        <w:rPr>
          <w:rFonts w:eastAsia="Times New Roman" w:cs="Times New Roman"/>
          <w:szCs w:val="24"/>
        </w:rPr>
      </w:pPr>
      <w:r w:rsidRPr="00917D1D">
        <w:rPr>
          <w:rFonts w:eastAsia="Times New Roman" w:cs="Times New Roman"/>
          <w:szCs w:val="24"/>
        </w:rPr>
        <w:t xml:space="preserve">(b) </w:t>
      </w:r>
      <w:r>
        <w:rPr>
          <w:rFonts w:eastAsia="Times New Roman" w:cs="Times New Roman"/>
          <w:szCs w:val="24"/>
        </w:rPr>
        <w:t xml:space="preserve">Authorizes </w:t>
      </w:r>
      <w:r w:rsidRPr="00917D1D">
        <w:rPr>
          <w:rFonts w:eastAsia="Times New Roman" w:cs="Times New Roman"/>
          <w:szCs w:val="24"/>
        </w:rPr>
        <w:t>a medical consenter other than the Department</w:t>
      </w:r>
      <w:r>
        <w:rPr>
          <w:rFonts w:eastAsia="Times New Roman" w:cs="Times New Roman"/>
          <w:szCs w:val="24"/>
        </w:rPr>
        <w:t xml:space="preserve"> of Family and Protective Services (DFPS),</w:t>
      </w:r>
      <w:r w:rsidRPr="00917D1D">
        <w:t xml:space="preserve"> </w:t>
      </w:r>
      <w:r w:rsidRPr="00917D1D">
        <w:rPr>
          <w:rFonts w:eastAsia="Times New Roman" w:cs="Times New Roman"/>
          <w:szCs w:val="24"/>
        </w:rPr>
        <w:t xml:space="preserve">notwithstanding any other law, </w:t>
      </w:r>
      <w:r>
        <w:rPr>
          <w:rFonts w:eastAsia="Times New Roman" w:cs="Times New Roman"/>
          <w:szCs w:val="24"/>
        </w:rPr>
        <w:t xml:space="preserve">to </w:t>
      </w:r>
      <w:r w:rsidRPr="00917D1D">
        <w:rPr>
          <w:rFonts w:eastAsia="Times New Roman" w:cs="Times New Roman"/>
          <w:szCs w:val="24"/>
        </w:rPr>
        <w:t>assume financial responsibility for medical care, including behavioral health services, provided to a foster child by an out-of-network provider engaged by the medical consenter on behalf of the child.</w:t>
      </w:r>
      <w:r>
        <w:rPr>
          <w:rFonts w:eastAsia="Times New Roman" w:cs="Times New Roman"/>
          <w:szCs w:val="24"/>
        </w:rPr>
        <w:t xml:space="preserve"> Authorizes assuming financial responsibility, for purposes of this section, to include the medical consenter enrolling the child in a health insurance plan.</w:t>
      </w:r>
    </w:p>
    <w:p w:rsidR="006A5214" w:rsidRDefault="006A5214" w:rsidP="000C614C">
      <w:pPr>
        <w:spacing w:after="0" w:line="240" w:lineRule="auto"/>
        <w:ind w:left="1440"/>
        <w:jc w:val="both"/>
        <w:rPr>
          <w:rFonts w:eastAsia="Times New Roman" w:cs="Times New Roman"/>
          <w:szCs w:val="24"/>
        </w:rPr>
      </w:pPr>
    </w:p>
    <w:p w:rsidR="006A5214" w:rsidRDefault="006A5214" w:rsidP="000C614C">
      <w:pPr>
        <w:spacing w:after="0" w:line="240" w:lineRule="auto"/>
        <w:ind w:left="1440"/>
        <w:jc w:val="both"/>
        <w:rPr>
          <w:rFonts w:eastAsia="Times New Roman" w:cs="Times New Roman"/>
          <w:szCs w:val="24"/>
        </w:rPr>
      </w:pPr>
      <w:r w:rsidRPr="00917D1D">
        <w:rPr>
          <w:rFonts w:eastAsia="Times New Roman" w:cs="Times New Roman"/>
          <w:szCs w:val="24"/>
        </w:rPr>
        <w:t xml:space="preserve">(c) </w:t>
      </w:r>
      <w:r>
        <w:rPr>
          <w:rFonts w:eastAsia="Times New Roman" w:cs="Times New Roman"/>
          <w:szCs w:val="24"/>
        </w:rPr>
        <w:t xml:space="preserve">Provides that DFPS </w:t>
      </w:r>
      <w:r w:rsidRPr="00917D1D">
        <w:rPr>
          <w:rFonts w:eastAsia="Times New Roman" w:cs="Times New Roman"/>
          <w:szCs w:val="24"/>
        </w:rPr>
        <w:t>is not liable for the cost of medical care described by Subsection (b)</w:t>
      </w:r>
      <w:r>
        <w:rPr>
          <w:rFonts w:eastAsia="Times New Roman" w:cs="Times New Roman"/>
          <w:szCs w:val="24"/>
        </w:rPr>
        <w:t>,</w:t>
      </w:r>
      <w:r w:rsidRPr="00493A71">
        <w:t xml:space="preserve"> </w:t>
      </w:r>
      <w:r w:rsidRPr="00493A71">
        <w:rPr>
          <w:rFonts w:eastAsia="Times New Roman" w:cs="Times New Roman"/>
          <w:szCs w:val="24"/>
        </w:rPr>
        <w:t xml:space="preserve">unless a court orders </w:t>
      </w:r>
      <w:r>
        <w:rPr>
          <w:rFonts w:eastAsia="Times New Roman" w:cs="Times New Roman"/>
          <w:szCs w:val="24"/>
        </w:rPr>
        <w:t xml:space="preserve">DFPS </w:t>
      </w:r>
      <w:r w:rsidRPr="00493A71">
        <w:rPr>
          <w:rFonts w:eastAsia="Times New Roman" w:cs="Times New Roman"/>
          <w:szCs w:val="24"/>
        </w:rPr>
        <w:t>to cover the cost of the medical care</w:t>
      </w:r>
      <w:r w:rsidRPr="00917D1D">
        <w:rPr>
          <w:rFonts w:eastAsia="Times New Roman" w:cs="Times New Roman"/>
          <w:szCs w:val="24"/>
        </w:rPr>
        <w:t>.</w:t>
      </w:r>
    </w:p>
    <w:p w:rsidR="006A5214" w:rsidRDefault="006A5214" w:rsidP="000C614C">
      <w:pPr>
        <w:spacing w:after="0" w:line="240" w:lineRule="auto"/>
        <w:ind w:left="1440"/>
        <w:jc w:val="both"/>
        <w:rPr>
          <w:rFonts w:eastAsia="Times New Roman" w:cs="Times New Roman"/>
          <w:szCs w:val="24"/>
        </w:rPr>
      </w:pPr>
    </w:p>
    <w:p w:rsidR="006A5214" w:rsidRDefault="006A5214" w:rsidP="000C614C">
      <w:pPr>
        <w:spacing w:after="0" w:line="240" w:lineRule="auto"/>
        <w:ind w:left="1440"/>
        <w:jc w:val="both"/>
        <w:rPr>
          <w:rFonts w:eastAsia="Times New Roman" w:cs="Times New Roman"/>
          <w:szCs w:val="24"/>
        </w:rPr>
      </w:pPr>
      <w:r w:rsidRPr="00917D1D">
        <w:rPr>
          <w:rFonts w:eastAsia="Times New Roman" w:cs="Times New Roman"/>
          <w:szCs w:val="24"/>
        </w:rPr>
        <w:t xml:space="preserve">(d) </w:t>
      </w:r>
      <w:r>
        <w:rPr>
          <w:rFonts w:eastAsia="Times New Roman" w:cs="Times New Roman"/>
          <w:szCs w:val="24"/>
        </w:rPr>
        <w:t>Prohibits t</w:t>
      </w:r>
      <w:r w:rsidRPr="00917D1D">
        <w:rPr>
          <w:rFonts w:eastAsia="Times New Roman" w:cs="Times New Roman"/>
          <w:szCs w:val="24"/>
        </w:rPr>
        <w:t xml:space="preserve">his section </w:t>
      </w:r>
      <w:r>
        <w:rPr>
          <w:rFonts w:eastAsia="Times New Roman" w:cs="Times New Roman"/>
          <w:szCs w:val="24"/>
        </w:rPr>
        <w:t xml:space="preserve">from </w:t>
      </w:r>
      <w:r w:rsidRPr="00917D1D">
        <w:rPr>
          <w:rFonts w:eastAsia="Times New Roman" w:cs="Times New Roman"/>
          <w:szCs w:val="24"/>
        </w:rPr>
        <w:t>be</w:t>
      </w:r>
      <w:r>
        <w:rPr>
          <w:rFonts w:eastAsia="Times New Roman" w:cs="Times New Roman"/>
          <w:szCs w:val="24"/>
        </w:rPr>
        <w:t>ing</w:t>
      </w:r>
      <w:r w:rsidRPr="00917D1D">
        <w:rPr>
          <w:rFonts w:eastAsia="Times New Roman" w:cs="Times New Roman"/>
          <w:szCs w:val="24"/>
        </w:rPr>
        <w:t xml:space="preserve"> construed to</w:t>
      </w:r>
      <w:r>
        <w:rPr>
          <w:rFonts w:eastAsia="Times New Roman" w:cs="Times New Roman"/>
          <w:szCs w:val="24"/>
        </w:rPr>
        <w:t>:</w:t>
      </w:r>
    </w:p>
    <w:p w:rsidR="006A5214" w:rsidRDefault="006A5214" w:rsidP="000C614C">
      <w:pPr>
        <w:spacing w:after="0" w:line="240" w:lineRule="auto"/>
        <w:ind w:left="1440"/>
        <w:jc w:val="both"/>
        <w:rPr>
          <w:rFonts w:eastAsia="Times New Roman" w:cs="Times New Roman"/>
          <w:szCs w:val="24"/>
        </w:rPr>
      </w:pPr>
    </w:p>
    <w:p w:rsidR="006A5214" w:rsidRDefault="006A5214" w:rsidP="000C614C">
      <w:pPr>
        <w:spacing w:after="0" w:line="240" w:lineRule="auto"/>
        <w:ind w:left="2160"/>
        <w:jc w:val="both"/>
        <w:rPr>
          <w:rFonts w:eastAsia="Times New Roman" w:cs="Times New Roman"/>
          <w:szCs w:val="24"/>
        </w:rPr>
      </w:pPr>
      <w:r>
        <w:rPr>
          <w:rFonts w:eastAsia="Times New Roman" w:cs="Times New Roman"/>
          <w:szCs w:val="24"/>
        </w:rPr>
        <w:t>(1)</w:t>
      </w:r>
      <w:r w:rsidRPr="00917D1D">
        <w:rPr>
          <w:rFonts w:eastAsia="Times New Roman" w:cs="Times New Roman"/>
          <w:szCs w:val="24"/>
        </w:rPr>
        <w:t xml:space="preserve"> limit or restrict a foster child's access to Medicaid benefits, including in-network benefits provided under the Medicaid managed care program</w:t>
      </w:r>
      <w:r>
        <w:rPr>
          <w:rFonts w:eastAsia="Times New Roman" w:cs="Times New Roman"/>
          <w:szCs w:val="24"/>
        </w:rPr>
        <w:t>;</w:t>
      </w:r>
    </w:p>
    <w:p w:rsidR="006A5214" w:rsidRDefault="006A5214" w:rsidP="000C614C">
      <w:pPr>
        <w:spacing w:after="0" w:line="240" w:lineRule="auto"/>
        <w:ind w:left="2160"/>
        <w:jc w:val="both"/>
        <w:rPr>
          <w:rFonts w:eastAsia="Times New Roman" w:cs="Times New Roman"/>
          <w:szCs w:val="24"/>
        </w:rPr>
      </w:pPr>
    </w:p>
    <w:p w:rsidR="006A5214" w:rsidRPr="00493A71" w:rsidRDefault="006A5214" w:rsidP="000C614C">
      <w:pPr>
        <w:spacing w:after="0" w:line="240" w:lineRule="auto"/>
        <w:ind w:left="2160"/>
        <w:jc w:val="both"/>
        <w:rPr>
          <w:rFonts w:eastAsia="Times New Roman" w:cs="Times New Roman"/>
          <w:szCs w:val="24"/>
        </w:rPr>
      </w:pPr>
      <w:r w:rsidRPr="00493A71">
        <w:rPr>
          <w:rFonts w:eastAsia="Times New Roman" w:cs="Times New Roman"/>
          <w:szCs w:val="24"/>
        </w:rPr>
        <w:t xml:space="preserve">(2) change or limit the rights of parents of children in the temporary managing conservatorship of </w:t>
      </w:r>
      <w:r>
        <w:rPr>
          <w:rFonts w:eastAsia="Times New Roman" w:cs="Times New Roman"/>
          <w:szCs w:val="24"/>
        </w:rPr>
        <w:t>DFPS</w:t>
      </w:r>
      <w:r w:rsidRPr="00493A71">
        <w:rPr>
          <w:rFonts w:eastAsia="Times New Roman" w:cs="Times New Roman"/>
          <w:szCs w:val="24"/>
        </w:rPr>
        <w:t>; or</w:t>
      </w:r>
    </w:p>
    <w:p w:rsidR="006A5214" w:rsidRDefault="006A5214" w:rsidP="000C614C">
      <w:pPr>
        <w:spacing w:after="0" w:line="240" w:lineRule="auto"/>
        <w:ind w:left="2160"/>
        <w:jc w:val="both"/>
        <w:rPr>
          <w:rFonts w:eastAsia="Times New Roman" w:cs="Times New Roman"/>
          <w:szCs w:val="24"/>
        </w:rPr>
      </w:pPr>
    </w:p>
    <w:p w:rsidR="006A5214" w:rsidRPr="00917D1D" w:rsidRDefault="006A5214" w:rsidP="000C614C">
      <w:pPr>
        <w:spacing w:after="0" w:line="240" w:lineRule="auto"/>
        <w:ind w:left="2160"/>
        <w:jc w:val="both"/>
        <w:rPr>
          <w:rFonts w:eastAsia="Times New Roman" w:cs="Times New Roman"/>
          <w:szCs w:val="24"/>
        </w:rPr>
      </w:pPr>
      <w:r w:rsidRPr="00493A71">
        <w:rPr>
          <w:rFonts w:eastAsia="Times New Roman" w:cs="Times New Roman"/>
          <w:szCs w:val="24"/>
        </w:rPr>
        <w:t xml:space="preserve">(3) limit a court's authority to order </w:t>
      </w:r>
      <w:r>
        <w:rPr>
          <w:rFonts w:eastAsia="Times New Roman" w:cs="Times New Roman"/>
          <w:szCs w:val="24"/>
        </w:rPr>
        <w:t xml:space="preserve">DFPS </w:t>
      </w:r>
      <w:r w:rsidRPr="00493A71">
        <w:rPr>
          <w:rFonts w:eastAsia="Times New Roman" w:cs="Times New Roman"/>
          <w:szCs w:val="24"/>
        </w:rPr>
        <w:t>to assume financial responsibility for the cost of services</w:t>
      </w:r>
      <w:r>
        <w:rPr>
          <w:rFonts w:eastAsia="Times New Roman" w:cs="Times New Roman"/>
          <w:szCs w:val="24"/>
        </w:rPr>
        <w:t xml:space="preserve"> </w:t>
      </w:r>
      <w:r w:rsidRPr="00493A71">
        <w:rPr>
          <w:rFonts w:eastAsia="Times New Roman" w:cs="Times New Roman"/>
          <w:szCs w:val="24"/>
        </w:rPr>
        <w:t>provided to a foster child by an out-of-network provider.</w:t>
      </w:r>
    </w:p>
    <w:p w:rsidR="006A5214" w:rsidRDefault="006A5214" w:rsidP="000C614C">
      <w:pPr>
        <w:spacing w:after="0" w:line="240" w:lineRule="auto"/>
        <w:ind w:left="1440"/>
        <w:jc w:val="both"/>
        <w:rPr>
          <w:rFonts w:eastAsia="Times New Roman" w:cs="Times New Roman"/>
          <w:szCs w:val="24"/>
        </w:rPr>
      </w:pPr>
    </w:p>
    <w:p w:rsidR="006A5214" w:rsidRPr="005C2A78" w:rsidRDefault="006A5214" w:rsidP="000C614C">
      <w:pPr>
        <w:spacing w:after="0" w:line="240" w:lineRule="auto"/>
        <w:ind w:left="1440"/>
        <w:jc w:val="both"/>
        <w:rPr>
          <w:rFonts w:eastAsia="Times New Roman" w:cs="Times New Roman"/>
          <w:szCs w:val="24"/>
        </w:rPr>
      </w:pPr>
      <w:r w:rsidRPr="00917D1D">
        <w:rPr>
          <w:rFonts w:eastAsia="Times New Roman" w:cs="Times New Roman"/>
          <w:szCs w:val="24"/>
        </w:rPr>
        <w:t>(e)</w:t>
      </w:r>
      <w:r>
        <w:rPr>
          <w:rFonts w:eastAsia="Times New Roman" w:cs="Times New Roman"/>
          <w:szCs w:val="24"/>
        </w:rPr>
        <w:t xml:space="preserve"> Requires a</w:t>
      </w:r>
      <w:r w:rsidRPr="00917D1D">
        <w:rPr>
          <w:rFonts w:eastAsia="Times New Roman" w:cs="Times New Roman"/>
          <w:szCs w:val="24"/>
        </w:rPr>
        <w:t xml:space="preserve"> medical consenter</w:t>
      </w:r>
      <w:r>
        <w:rPr>
          <w:rFonts w:eastAsia="Times New Roman" w:cs="Times New Roman"/>
          <w:szCs w:val="24"/>
        </w:rPr>
        <w:t>,</w:t>
      </w:r>
      <w:r w:rsidRPr="00917D1D">
        <w:t xml:space="preserve"> </w:t>
      </w:r>
      <w:r w:rsidRPr="00917D1D">
        <w:rPr>
          <w:rFonts w:eastAsia="Times New Roman" w:cs="Times New Roman"/>
          <w:szCs w:val="24"/>
        </w:rPr>
        <w:t xml:space="preserve">not later than the 10th business day after the date medical care for which </w:t>
      </w:r>
      <w:r>
        <w:rPr>
          <w:rFonts w:eastAsia="Times New Roman" w:cs="Times New Roman"/>
          <w:szCs w:val="24"/>
        </w:rPr>
        <w:t>the</w:t>
      </w:r>
      <w:r w:rsidRPr="00917D1D">
        <w:rPr>
          <w:rFonts w:eastAsia="Times New Roman" w:cs="Times New Roman"/>
          <w:szCs w:val="24"/>
        </w:rPr>
        <w:t xml:space="preserve"> medical consenter assumes financial responsibility under this section is provided, </w:t>
      </w:r>
      <w:r>
        <w:rPr>
          <w:rFonts w:eastAsia="Times New Roman" w:cs="Times New Roman"/>
          <w:szCs w:val="24"/>
        </w:rPr>
        <w:t xml:space="preserve">to </w:t>
      </w:r>
      <w:r w:rsidRPr="00917D1D">
        <w:rPr>
          <w:rFonts w:eastAsia="Times New Roman" w:cs="Times New Roman"/>
          <w:szCs w:val="24"/>
        </w:rPr>
        <w:t xml:space="preserve">notify, in the form and manner prescribed by </w:t>
      </w:r>
      <w:r>
        <w:rPr>
          <w:rFonts w:eastAsia="Times New Roman" w:cs="Times New Roman"/>
          <w:szCs w:val="24"/>
        </w:rPr>
        <w:t>DFPS</w:t>
      </w:r>
      <w:r w:rsidRPr="00917D1D">
        <w:rPr>
          <w:rFonts w:eastAsia="Times New Roman" w:cs="Times New Roman"/>
          <w:szCs w:val="24"/>
        </w:rPr>
        <w:t>, the child's caseworker of the provision of that care.</w:t>
      </w:r>
      <w:r>
        <w:rPr>
          <w:rFonts w:eastAsia="Times New Roman" w:cs="Times New Roman"/>
          <w:szCs w:val="24"/>
        </w:rPr>
        <w:t xml:space="preserve"> Requires DFPS to </w:t>
      </w:r>
      <w:r w:rsidRPr="00917D1D">
        <w:rPr>
          <w:rFonts w:eastAsia="Times New Roman" w:cs="Times New Roman"/>
          <w:szCs w:val="24"/>
        </w:rPr>
        <w:t>ensure the child's health passport includes records of the medical care provided under this section.</w:t>
      </w:r>
    </w:p>
    <w:p w:rsidR="006A5214" w:rsidRPr="005C2A78" w:rsidRDefault="006A5214" w:rsidP="000C614C">
      <w:pPr>
        <w:spacing w:after="0" w:line="240" w:lineRule="auto"/>
        <w:jc w:val="both"/>
        <w:rPr>
          <w:rFonts w:eastAsia="Times New Roman" w:cs="Times New Roman"/>
          <w:szCs w:val="24"/>
        </w:rPr>
      </w:pPr>
    </w:p>
    <w:p w:rsidR="006A5214" w:rsidRDefault="006A5214" w:rsidP="000C614C">
      <w:pPr>
        <w:spacing w:after="0" w:line="240" w:lineRule="auto"/>
        <w:jc w:val="both"/>
        <w:rPr>
          <w:rFonts w:eastAsia="Times New Roman" w:cs="Times New Roman"/>
          <w:szCs w:val="24"/>
        </w:rPr>
      </w:pPr>
      <w:r w:rsidRPr="00917D1D">
        <w:rPr>
          <w:rFonts w:eastAsia="Times New Roman" w:cs="Times New Roman"/>
          <w:szCs w:val="24"/>
        </w:rPr>
        <w:t xml:space="preserve">SECTION 2. </w:t>
      </w:r>
      <w:r>
        <w:rPr>
          <w:rFonts w:eastAsia="Times New Roman" w:cs="Times New Roman"/>
          <w:szCs w:val="24"/>
        </w:rPr>
        <w:t xml:space="preserve">Amends </w:t>
      </w:r>
      <w:r w:rsidRPr="00917D1D">
        <w:rPr>
          <w:rFonts w:eastAsia="Times New Roman" w:cs="Times New Roman"/>
          <w:szCs w:val="24"/>
        </w:rPr>
        <w:t>Subchapter Q, Chapter 540, Government Code, by adding Section 540.0807</w:t>
      </w:r>
      <w:r>
        <w:rPr>
          <w:rFonts w:eastAsia="Times New Roman" w:cs="Times New Roman"/>
          <w:szCs w:val="24"/>
        </w:rPr>
        <w:t>,</w:t>
      </w:r>
      <w:r w:rsidRPr="00917D1D">
        <w:rPr>
          <w:rFonts w:eastAsia="Times New Roman" w:cs="Times New Roman"/>
          <w:szCs w:val="24"/>
        </w:rPr>
        <w:t xml:space="preserve"> as follows:</w:t>
      </w:r>
    </w:p>
    <w:p w:rsidR="006A5214" w:rsidRDefault="006A5214" w:rsidP="000C614C">
      <w:pPr>
        <w:spacing w:after="0" w:line="240" w:lineRule="auto"/>
        <w:jc w:val="both"/>
        <w:rPr>
          <w:rFonts w:eastAsia="Times New Roman" w:cs="Times New Roman"/>
          <w:szCs w:val="24"/>
        </w:rPr>
      </w:pPr>
    </w:p>
    <w:p w:rsidR="006A5214" w:rsidRDefault="006A5214" w:rsidP="000C614C">
      <w:pPr>
        <w:spacing w:after="0" w:line="240" w:lineRule="auto"/>
        <w:ind w:left="720"/>
        <w:jc w:val="both"/>
        <w:rPr>
          <w:rFonts w:eastAsia="Times New Roman" w:cs="Times New Roman"/>
          <w:szCs w:val="24"/>
        </w:rPr>
      </w:pPr>
      <w:r w:rsidRPr="00917D1D">
        <w:rPr>
          <w:rFonts w:eastAsia="Times New Roman" w:cs="Times New Roman"/>
          <w:szCs w:val="24"/>
        </w:rPr>
        <w:t>Sec. 540.0807.</w:t>
      </w:r>
      <w:r>
        <w:rPr>
          <w:rFonts w:eastAsia="Times New Roman" w:cs="Times New Roman"/>
          <w:szCs w:val="24"/>
        </w:rPr>
        <w:t xml:space="preserve"> </w:t>
      </w:r>
      <w:r w:rsidRPr="00917D1D">
        <w:rPr>
          <w:rFonts w:eastAsia="Times New Roman" w:cs="Times New Roman"/>
          <w:szCs w:val="24"/>
        </w:rPr>
        <w:t>ACCESS TO CARE PAID FOR BY CERTAIN MEDICAL CONSENTERS.</w:t>
      </w:r>
      <w:r>
        <w:rPr>
          <w:rFonts w:eastAsia="Times New Roman" w:cs="Times New Roman"/>
          <w:szCs w:val="24"/>
        </w:rPr>
        <w:t xml:space="preserve"> </w:t>
      </w:r>
      <w:r w:rsidRPr="00917D1D">
        <w:rPr>
          <w:rFonts w:eastAsia="Times New Roman" w:cs="Times New Roman"/>
          <w:szCs w:val="24"/>
        </w:rPr>
        <w:t xml:space="preserve">(a) </w:t>
      </w:r>
      <w:r>
        <w:rPr>
          <w:rFonts w:eastAsia="Times New Roman" w:cs="Times New Roman"/>
          <w:szCs w:val="24"/>
        </w:rPr>
        <w:t>Prohibits a</w:t>
      </w:r>
      <w:r w:rsidRPr="00917D1D">
        <w:rPr>
          <w:rFonts w:eastAsia="Times New Roman" w:cs="Times New Roman"/>
          <w:szCs w:val="24"/>
        </w:rPr>
        <w:t xml:space="preserve"> Medicaid managed care organization </w:t>
      </w:r>
      <w:r>
        <w:rPr>
          <w:rFonts w:eastAsia="Times New Roman" w:cs="Times New Roman"/>
          <w:szCs w:val="24"/>
        </w:rPr>
        <w:t xml:space="preserve">from taking </w:t>
      </w:r>
      <w:r w:rsidRPr="00917D1D">
        <w:rPr>
          <w:rFonts w:eastAsia="Times New Roman" w:cs="Times New Roman"/>
          <w:szCs w:val="24"/>
        </w:rPr>
        <w:t>adverse action to prevent or discourage a recipient from accessing health care and related services and benefits in accordance with Section 266.0043, Family Code.</w:t>
      </w:r>
    </w:p>
    <w:p w:rsidR="006A5214" w:rsidRDefault="006A5214" w:rsidP="000C614C">
      <w:pPr>
        <w:spacing w:after="0" w:line="240" w:lineRule="auto"/>
        <w:ind w:left="720"/>
        <w:jc w:val="both"/>
        <w:rPr>
          <w:rFonts w:eastAsia="Times New Roman" w:cs="Times New Roman"/>
          <w:szCs w:val="24"/>
        </w:rPr>
      </w:pPr>
    </w:p>
    <w:p w:rsidR="006A5214" w:rsidRPr="00917D1D" w:rsidRDefault="006A5214" w:rsidP="000C614C">
      <w:pPr>
        <w:spacing w:after="0" w:line="240" w:lineRule="auto"/>
        <w:ind w:left="1440"/>
        <w:jc w:val="both"/>
        <w:rPr>
          <w:rFonts w:eastAsia="Times New Roman" w:cs="Times New Roman"/>
          <w:szCs w:val="24"/>
        </w:rPr>
      </w:pPr>
      <w:r w:rsidRPr="00917D1D">
        <w:rPr>
          <w:rFonts w:eastAsia="Times New Roman" w:cs="Times New Roman"/>
          <w:szCs w:val="24"/>
        </w:rPr>
        <w:t xml:space="preserve">(b) </w:t>
      </w:r>
      <w:r>
        <w:rPr>
          <w:rFonts w:eastAsia="Times New Roman" w:cs="Times New Roman"/>
          <w:szCs w:val="24"/>
        </w:rPr>
        <w:t>Requires that a</w:t>
      </w:r>
      <w:r w:rsidRPr="00917D1D">
        <w:rPr>
          <w:rFonts w:eastAsia="Times New Roman" w:cs="Times New Roman"/>
          <w:szCs w:val="24"/>
        </w:rPr>
        <w:t xml:space="preserve"> STAR Health program managed care contract between a Medicaid managed care organization and </w:t>
      </w:r>
      <w:r>
        <w:rPr>
          <w:rFonts w:eastAsia="Times New Roman" w:cs="Times New Roman"/>
          <w:szCs w:val="24"/>
        </w:rPr>
        <w:t>Health and Human Services Commission</w:t>
      </w:r>
      <w:r w:rsidRPr="00917D1D">
        <w:rPr>
          <w:rFonts w:eastAsia="Times New Roman" w:cs="Times New Roman"/>
          <w:szCs w:val="24"/>
        </w:rPr>
        <w:t xml:space="preserve"> require that the organization comply with Subsection (a).</w:t>
      </w:r>
    </w:p>
    <w:p w:rsidR="006A5214" w:rsidRDefault="006A5214" w:rsidP="000C614C">
      <w:pPr>
        <w:spacing w:after="0" w:line="240" w:lineRule="auto"/>
        <w:ind w:left="1440"/>
        <w:jc w:val="both"/>
        <w:rPr>
          <w:rFonts w:eastAsia="Times New Roman" w:cs="Times New Roman"/>
          <w:szCs w:val="24"/>
        </w:rPr>
      </w:pPr>
    </w:p>
    <w:p w:rsidR="006A5214" w:rsidRPr="005C2A78" w:rsidRDefault="006A5214" w:rsidP="000C614C">
      <w:pPr>
        <w:spacing w:after="0" w:line="240" w:lineRule="auto"/>
        <w:ind w:left="1440"/>
        <w:jc w:val="both"/>
        <w:rPr>
          <w:rFonts w:eastAsia="Times New Roman" w:cs="Times New Roman"/>
          <w:szCs w:val="24"/>
        </w:rPr>
      </w:pPr>
      <w:r w:rsidRPr="00917D1D">
        <w:rPr>
          <w:rFonts w:eastAsia="Times New Roman" w:cs="Times New Roman"/>
          <w:szCs w:val="24"/>
        </w:rPr>
        <w:t xml:space="preserve">(c) </w:t>
      </w:r>
      <w:r>
        <w:rPr>
          <w:rFonts w:eastAsia="Times New Roman" w:cs="Times New Roman"/>
          <w:szCs w:val="24"/>
        </w:rPr>
        <w:t>Prohibits t</w:t>
      </w:r>
      <w:r w:rsidRPr="00917D1D">
        <w:rPr>
          <w:rFonts w:eastAsia="Times New Roman" w:cs="Times New Roman"/>
          <w:szCs w:val="24"/>
        </w:rPr>
        <w:t xml:space="preserve">his section </w:t>
      </w:r>
      <w:r>
        <w:rPr>
          <w:rFonts w:eastAsia="Times New Roman" w:cs="Times New Roman"/>
          <w:szCs w:val="24"/>
        </w:rPr>
        <w:t xml:space="preserve">from being </w:t>
      </w:r>
      <w:r w:rsidRPr="00917D1D">
        <w:rPr>
          <w:rFonts w:eastAsia="Times New Roman" w:cs="Times New Roman"/>
          <w:szCs w:val="24"/>
        </w:rPr>
        <w:t>construed to confer liability on a Medicaid managed care organization for the cost of health care and related services and benefits described by Section 266.0043(b), Family Code.</w:t>
      </w:r>
    </w:p>
    <w:p w:rsidR="006A5214" w:rsidRPr="005C2A78" w:rsidRDefault="006A5214" w:rsidP="000C614C">
      <w:pPr>
        <w:spacing w:after="0" w:line="240" w:lineRule="auto"/>
        <w:jc w:val="both"/>
        <w:rPr>
          <w:rFonts w:eastAsia="Times New Roman" w:cs="Times New Roman"/>
          <w:szCs w:val="24"/>
        </w:rPr>
      </w:pPr>
    </w:p>
    <w:p w:rsidR="006A5214" w:rsidRDefault="006A5214" w:rsidP="000C614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Requires a state agency, if necessary for implementation of a provision of this Act, to request a waiver or authorization from a federal agency, and authorizes a delay of implementation until such a waiver or authorization is granted.</w:t>
      </w:r>
    </w:p>
    <w:p w:rsidR="006A5214" w:rsidRDefault="006A5214" w:rsidP="000C614C">
      <w:pPr>
        <w:spacing w:after="0" w:line="240" w:lineRule="auto"/>
        <w:jc w:val="both"/>
        <w:rPr>
          <w:rFonts w:eastAsia="Times New Roman" w:cs="Times New Roman"/>
          <w:szCs w:val="24"/>
        </w:rPr>
      </w:pPr>
    </w:p>
    <w:p w:rsidR="006A5214" w:rsidRPr="00C8671F" w:rsidRDefault="006A5214" w:rsidP="000C614C">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6A521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4844" w:rsidRDefault="00E74844" w:rsidP="000F1DF9">
      <w:pPr>
        <w:spacing w:after="0" w:line="240" w:lineRule="auto"/>
      </w:pPr>
      <w:r>
        <w:separator/>
      </w:r>
    </w:p>
  </w:endnote>
  <w:endnote w:type="continuationSeparator" w:id="0">
    <w:p w:rsidR="00E74844" w:rsidRDefault="00E7484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7484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A5214">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A5214">
                <w:rPr>
                  <w:sz w:val="20"/>
                  <w:szCs w:val="20"/>
                </w:rPr>
                <w:t>S.B. 855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A521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7484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4844" w:rsidRDefault="00E74844" w:rsidP="000F1DF9">
      <w:pPr>
        <w:spacing w:after="0" w:line="240" w:lineRule="auto"/>
      </w:pPr>
      <w:r>
        <w:separator/>
      </w:r>
    </w:p>
  </w:footnote>
  <w:footnote w:type="continuationSeparator" w:id="0">
    <w:p w:rsidR="00E74844" w:rsidRDefault="00E7484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A6"/>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A521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74844"/>
    <w:rsid w:val="00EE2AD8"/>
    <w:rsid w:val="00F1517F"/>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CA248"/>
  <w15:docId w15:val="{0BF14EFF-8C32-445D-98A0-A61397D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A521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6127">
      <w:bodyDiv w:val="1"/>
      <w:marLeft w:val="0"/>
      <w:marRight w:val="0"/>
      <w:marTop w:val="0"/>
      <w:marBottom w:val="0"/>
      <w:divBdr>
        <w:top w:val="none" w:sz="0" w:space="0" w:color="auto"/>
        <w:left w:val="none" w:sz="0" w:space="0" w:color="auto"/>
        <w:bottom w:val="none" w:sz="0" w:space="0" w:color="auto"/>
        <w:right w:val="none" w:sz="0" w:space="0" w:color="auto"/>
      </w:divBdr>
      <w:divsChild>
        <w:div w:id="408503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43989A41E5E4E208A8AD857648DE291"/>
        <w:category>
          <w:name w:val="General"/>
          <w:gallery w:val="placeholder"/>
        </w:category>
        <w:types>
          <w:type w:val="bbPlcHdr"/>
        </w:types>
        <w:behaviors>
          <w:behavior w:val="content"/>
        </w:behaviors>
        <w:guid w:val="{A82B5754-B9E4-4687-BF2C-B22DECC31400}"/>
      </w:docPartPr>
      <w:docPartBody>
        <w:p w:rsidR="00D0162A" w:rsidRDefault="00D0162A"/>
      </w:docPartBody>
    </w:docPart>
    <w:docPart>
      <w:docPartPr>
        <w:name w:val="C714F5C2B3AF41438CD4EB5283DD078F"/>
        <w:category>
          <w:name w:val="General"/>
          <w:gallery w:val="placeholder"/>
        </w:category>
        <w:types>
          <w:type w:val="bbPlcHdr"/>
        </w:types>
        <w:behaviors>
          <w:behavior w:val="content"/>
        </w:behaviors>
        <w:guid w:val="{026EAAFE-D5E3-4038-B23A-DB3CCE3CAAEB}"/>
      </w:docPartPr>
      <w:docPartBody>
        <w:p w:rsidR="00D0162A" w:rsidRDefault="00D0162A"/>
      </w:docPartBody>
    </w:docPart>
    <w:docPart>
      <w:docPartPr>
        <w:name w:val="516DCFA0DA7A4058AC4A1A63905DE8D3"/>
        <w:category>
          <w:name w:val="General"/>
          <w:gallery w:val="placeholder"/>
        </w:category>
        <w:types>
          <w:type w:val="bbPlcHdr"/>
        </w:types>
        <w:behaviors>
          <w:behavior w:val="content"/>
        </w:behaviors>
        <w:guid w:val="{4B5F3A29-F9BD-410C-B59B-68B2844062A6}"/>
      </w:docPartPr>
      <w:docPartBody>
        <w:p w:rsidR="00D0162A" w:rsidRDefault="00D0162A"/>
      </w:docPartBody>
    </w:docPart>
    <w:docPart>
      <w:docPartPr>
        <w:name w:val="2946487DB9FE4CD79DBDDDE646350706"/>
        <w:category>
          <w:name w:val="General"/>
          <w:gallery w:val="placeholder"/>
        </w:category>
        <w:types>
          <w:type w:val="bbPlcHdr"/>
        </w:types>
        <w:behaviors>
          <w:behavior w:val="content"/>
        </w:behaviors>
        <w:guid w:val="{899F6C7D-B39E-42C3-AD6F-B43A92D91437}"/>
      </w:docPartPr>
      <w:docPartBody>
        <w:p w:rsidR="00D0162A" w:rsidRDefault="00D0162A"/>
      </w:docPartBody>
    </w:docPart>
    <w:docPart>
      <w:docPartPr>
        <w:name w:val="430540CBCE3F438EA6501828130C6155"/>
        <w:category>
          <w:name w:val="General"/>
          <w:gallery w:val="placeholder"/>
        </w:category>
        <w:types>
          <w:type w:val="bbPlcHdr"/>
        </w:types>
        <w:behaviors>
          <w:behavior w:val="content"/>
        </w:behaviors>
        <w:guid w:val="{0F87B886-F804-4E0E-844A-86AEE61A12D3}"/>
      </w:docPartPr>
      <w:docPartBody>
        <w:p w:rsidR="00D0162A" w:rsidRDefault="00D0162A"/>
      </w:docPartBody>
    </w:docPart>
    <w:docPart>
      <w:docPartPr>
        <w:name w:val="3305B4300C5245FE992C3F9465DA26CA"/>
        <w:category>
          <w:name w:val="General"/>
          <w:gallery w:val="placeholder"/>
        </w:category>
        <w:types>
          <w:type w:val="bbPlcHdr"/>
        </w:types>
        <w:behaviors>
          <w:behavior w:val="content"/>
        </w:behaviors>
        <w:guid w:val="{93C259DA-F5F5-4E9A-91AF-2964AFBCBED8}"/>
      </w:docPartPr>
      <w:docPartBody>
        <w:p w:rsidR="00D0162A" w:rsidRDefault="00D0162A"/>
      </w:docPartBody>
    </w:docPart>
    <w:docPart>
      <w:docPartPr>
        <w:name w:val="56A2B0B25B034C2AA059493AAB9BBCC4"/>
        <w:category>
          <w:name w:val="General"/>
          <w:gallery w:val="placeholder"/>
        </w:category>
        <w:types>
          <w:type w:val="bbPlcHdr"/>
        </w:types>
        <w:behaviors>
          <w:behavior w:val="content"/>
        </w:behaviors>
        <w:guid w:val="{0764D5AD-C5D5-4B71-A9D7-13E4E96FBE47}"/>
      </w:docPartPr>
      <w:docPartBody>
        <w:p w:rsidR="00D0162A" w:rsidRDefault="00D0162A"/>
      </w:docPartBody>
    </w:docPart>
    <w:docPart>
      <w:docPartPr>
        <w:name w:val="9EDFA4C8DE1A4D1C9CF58C81A1977D5B"/>
        <w:category>
          <w:name w:val="General"/>
          <w:gallery w:val="placeholder"/>
        </w:category>
        <w:types>
          <w:type w:val="bbPlcHdr"/>
        </w:types>
        <w:behaviors>
          <w:behavior w:val="content"/>
        </w:behaviors>
        <w:guid w:val="{B1E9658C-AE0C-4D9F-9719-0CE01C16BBBD}"/>
      </w:docPartPr>
      <w:docPartBody>
        <w:p w:rsidR="00D0162A" w:rsidRDefault="00D0162A"/>
      </w:docPartBody>
    </w:docPart>
    <w:docPart>
      <w:docPartPr>
        <w:name w:val="248DAA83389A41E0B26114C4A4A87DF7"/>
        <w:category>
          <w:name w:val="General"/>
          <w:gallery w:val="placeholder"/>
        </w:category>
        <w:types>
          <w:type w:val="bbPlcHdr"/>
        </w:types>
        <w:behaviors>
          <w:behavior w:val="content"/>
        </w:behaviors>
        <w:guid w:val="{E18A2038-393D-4999-AA1F-3E23F539748C}"/>
      </w:docPartPr>
      <w:docPartBody>
        <w:p w:rsidR="00D0162A" w:rsidRDefault="00D0162A"/>
      </w:docPartBody>
    </w:docPart>
    <w:docPart>
      <w:docPartPr>
        <w:name w:val="67998B87656C4A9CB70A2BC9E4F3ABF8"/>
        <w:category>
          <w:name w:val="General"/>
          <w:gallery w:val="placeholder"/>
        </w:category>
        <w:types>
          <w:type w:val="bbPlcHdr"/>
        </w:types>
        <w:behaviors>
          <w:behavior w:val="content"/>
        </w:behaviors>
        <w:guid w:val="{2B80CF33-FAB9-4D86-B95D-BCEC61B1F3B5}"/>
      </w:docPartPr>
      <w:docPartBody>
        <w:p w:rsidR="00D0162A" w:rsidRDefault="00633076" w:rsidP="00633076">
          <w:pPr>
            <w:pStyle w:val="67998B87656C4A9CB70A2BC9E4F3ABF8"/>
          </w:pPr>
          <w:r w:rsidRPr="00A30DD1">
            <w:rPr>
              <w:rStyle w:val="PlaceholderText"/>
            </w:rPr>
            <w:t>Click here to enter a date.</w:t>
          </w:r>
        </w:p>
      </w:docPartBody>
    </w:docPart>
    <w:docPart>
      <w:docPartPr>
        <w:name w:val="77735745127E4647B484771FDA0B5D04"/>
        <w:category>
          <w:name w:val="General"/>
          <w:gallery w:val="placeholder"/>
        </w:category>
        <w:types>
          <w:type w:val="bbPlcHdr"/>
        </w:types>
        <w:behaviors>
          <w:behavior w:val="content"/>
        </w:behaviors>
        <w:guid w:val="{6BCA02F7-4748-40B6-9CAE-5B64F3FA0DC0}"/>
      </w:docPartPr>
      <w:docPartBody>
        <w:p w:rsidR="00D0162A" w:rsidRDefault="00D0162A"/>
      </w:docPartBody>
    </w:docPart>
    <w:docPart>
      <w:docPartPr>
        <w:name w:val="AD56C0AD93A249F5926F311AE6B9ED4F"/>
        <w:category>
          <w:name w:val="General"/>
          <w:gallery w:val="placeholder"/>
        </w:category>
        <w:types>
          <w:type w:val="bbPlcHdr"/>
        </w:types>
        <w:behaviors>
          <w:behavior w:val="content"/>
        </w:behaviors>
        <w:guid w:val="{33B45B02-BAF2-40F1-AA99-CF600E7A3FFF}"/>
      </w:docPartPr>
      <w:docPartBody>
        <w:p w:rsidR="00D0162A" w:rsidRDefault="00D0162A"/>
      </w:docPartBody>
    </w:docPart>
    <w:docPart>
      <w:docPartPr>
        <w:name w:val="510EFBA7C4F44549B6F3EF1E4FB99514"/>
        <w:category>
          <w:name w:val="General"/>
          <w:gallery w:val="placeholder"/>
        </w:category>
        <w:types>
          <w:type w:val="bbPlcHdr"/>
        </w:types>
        <w:behaviors>
          <w:behavior w:val="content"/>
        </w:behaviors>
        <w:guid w:val="{791E6E1E-E76F-466A-9F77-6A20ED0CC021}"/>
      </w:docPartPr>
      <w:docPartBody>
        <w:p w:rsidR="00D0162A" w:rsidRDefault="00633076" w:rsidP="00633076">
          <w:pPr>
            <w:pStyle w:val="510EFBA7C4F44549B6F3EF1E4FB99514"/>
          </w:pPr>
          <w:r>
            <w:rPr>
              <w:rFonts w:eastAsia="Times New Roman" w:cs="Times New Roman"/>
              <w:bCs/>
            </w:rPr>
            <w:t xml:space="preserve"> </w:t>
          </w:r>
        </w:p>
      </w:docPartBody>
    </w:docPart>
    <w:docPart>
      <w:docPartPr>
        <w:name w:val="270F1E00BC98465DAC315E48B1D195E0"/>
        <w:category>
          <w:name w:val="General"/>
          <w:gallery w:val="placeholder"/>
        </w:category>
        <w:types>
          <w:type w:val="bbPlcHdr"/>
        </w:types>
        <w:behaviors>
          <w:behavior w:val="content"/>
        </w:behaviors>
        <w:guid w:val="{29492325-8DE0-4D24-A705-94F2ECDE1C33}"/>
      </w:docPartPr>
      <w:docPartBody>
        <w:p w:rsidR="00D0162A" w:rsidRDefault="00D0162A"/>
      </w:docPartBody>
    </w:docPart>
    <w:docPart>
      <w:docPartPr>
        <w:name w:val="05E0C91EBA644CF7BAAB987F0A1F8181"/>
        <w:category>
          <w:name w:val="General"/>
          <w:gallery w:val="placeholder"/>
        </w:category>
        <w:types>
          <w:type w:val="bbPlcHdr"/>
        </w:types>
        <w:behaviors>
          <w:behavior w:val="content"/>
        </w:behaviors>
        <w:guid w:val="{2963789C-840E-4054-BEB3-6F1501B433FD}"/>
      </w:docPartPr>
      <w:docPartBody>
        <w:p w:rsidR="00D0162A" w:rsidRDefault="00D016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30A6"/>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3076"/>
    <w:rsid w:val="00635291"/>
    <w:rsid w:val="006959CC"/>
    <w:rsid w:val="00696675"/>
    <w:rsid w:val="006B0016"/>
    <w:rsid w:val="008C55F7"/>
    <w:rsid w:val="0090598B"/>
    <w:rsid w:val="00984D6C"/>
    <w:rsid w:val="00A54AD6"/>
    <w:rsid w:val="00A57564"/>
    <w:rsid w:val="00B252A4"/>
    <w:rsid w:val="00B5530B"/>
    <w:rsid w:val="00C129E8"/>
    <w:rsid w:val="00C968BA"/>
    <w:rsid w:val="00D0162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3076"/>
    <w:rPr>
      <w:color w:val="808080"/>
    </w:rPr>
  </w:style>
  <w:style w:type="paragraph" w:customStyle="1" w:styleId="67998B87656C4A9CB70A2BC9E4F3ABF8">
    <w:name w:val="67998B87656C4A9CB70A2BC9E4F3ABF8"/>
    <w:rsid w:val="00633076"/>
    <w:pPr>
      <w:spacing w:after="160" w:line="278" w:lineRule="auto"/>
    </w:pPr>
    <w:rPr>
      <w:kern w:val="2"/>
      <w:sz w:val="24"/>
      <w:szCs w:val="24"/>
      <w14:ligatures w14:val="standardContextual"/>
    </w:rPr>
  </w:style>
  <w:style w:type="paragraph" w:customStyle="1" w:styleId="510EFBA7C4F44549B6F3EF1E4FB99514">
    <w:name w:val="510EFBA7C4F44549B6F3EF1E4FB99514"/>
    <w:rsid w:val="0063307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785</Words>
  <Characters>4476</Characters>
  <Application>Microsoft Office Word</Application>
  <DocSecurity>0</DocSecurity>
  <Lines>37</Lines>
  <Paragraphs>10</Paragraphs>
  <ScaleCrop>false</ScaleCrop>
  <Company>Texas Legislative Council</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2025-06-04T14:29:00Z</cp:lastPrinted>
  <dcterms:created xsi:type="dcterms:W3CDTF">2015-05-29T14:24:00Z</dcterms:created>
  <dcterms:modified xsi:type="dcterms:W3CDTF">2025-06-04T14:30:00Z</dcterms:modified>
</cp:coreProperties>
</file>

<file path=docProps/custom.xml><?xml version="1.0" encoding="utf-8"?>
<op:Properties xmlns:vt="http://schemas.openxmlformats.org/officeDocument/2006/docPropsVTypes" xmlns:op="http://schemas.openxmlformats.org/officeDocument/2006/custom-properties"/>
</file>