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96C07" w14:paraId="60A04EF6" w14:textId="77777777" w:rsidTr="00345119">
        <w:tc>
          <w:tcPr>
            <w:tcW w:w="9576" w:type="dxa"/>
            <w:noWrap/>
          </w:tcPr>
          <w:p w14:paraId="2F90C9F3" w14:textId="77777777" w:rsidR="008423E4" w:rsidRPr="0022177D" w:rsidRDefault="0078780D" w:rsidP="006918A9">
            <w:pPr>
              <w:pStyle w:val="Heading1"/>
            </w:pPr>
            <w:r w:rsidRPr="00631897">
              <w:t>BILL ANALYSIS</w:t>
            </w:r>
          </w:p>
        </w:tc>
      </w:tr>
    </w:tbl>
    <w:p w14:paraId="01020B7D" w14:textId="77777777" w:rsidR="008423E4" w:rsidRPr="0022177D" w:rsidRDefault="008423E4" w:rsidP="006918A9">
      <w:pPr>
        <w:jc w:val="center"/>
      </w:pPr>
    </w:p>
    <w:p w14:paraId="467F5EE6" w14:textId="77777777" w:rsidR="008423E4" w:rsidRPr="00B31F0E" w:rsidRDefault="008423E4" w:rsidP="006918A9"/>
    <w:p w14:paraId="1F688901" w14:textId="77777777" w:rsidR="008423E4" w:rsidRPr="00742794" w:rsidRDefault="008423E4" w:rsidP="006918A9">
      <w:pPr>
        <w:tabs>
          <w:tab w:val="right" w:pos="9360"/>
        </w:tabs>
      </w:pPr>
    </w:p>
    <w:tbl>
      <w:tblPr>
        <w:tblW w:w="0" w:type="auto"/>
        <w:tblLayout w:type="fixed"/>
        <w:tblLook w:val="01E0" w:firstRow="1" w:lastRow="1" w:firstColumn="1" w:lastColumn="1" w:noHBand="0" w:noVBand="0"/>
      </w:tblPr>
      <w:tblGrid>
        <w:gridCol w:w="9576"/>
      </w:tblGrid>
      <w:tr w:rsidR="00D96C07" w14:paraId="68B5DCB1" w14:textId="77777777" w:rsidTr="00345119">
        <w:tc>
          <w:tcPr>
            <w:tcW w:w="9576" w:type="dxa"/>
          </w:tcPr>
          <w:p w14:paraId="085CBC70" w14:textId="1E8F9704" w:rsidR="008423E4" w:rsidRPr="00861995" w:rsidRDefault="0078780D" w:rsidP="006918A9">
            <w:pPr>
              <w:jc w:val="right"/>
            </w:pPr>
            <w:r>
              <w:t>S.B. 901</w:t>
            </w:r>
          </w:p>
        </w:tc>
      </w:tr>
      <w:tr w:rsidR="00D96C07" w14:paraId="72090DE4" w14:textId="77777777" w:rsidTr="00345119">
        <w:tc>
          <w:tcPr>
            <w:tcW w:w="9576" w:type="dxa"/>
          </w:tcPr>
          <w:p w14:paraId="23E0617F" w14:textId="4CBB0AB0" w:rsidR="008423E4" w:rsidRPr="00861995" w:rsidRDefault="0078780D" w:rsidP="006918A9">
            <w:pPr>
              <w:jc w:val="right"/>
            </w:pPr>
            <w:r>
              <w:t xml:space="preserve">By: </w:t>
            </w:r>
            <w:r w:rsidR="001C01E3">
              <w:t>Kolkhorst</w:t>
            </w:r>
          </w:p>
        </w:tc>
      </w:tr>
      <w:tr w:rsidR="00D96C07" w14:paraId="62AC223D" w14:textId="77777777" w:rsidTr="00345119">
        <w:tc>
          <w:tcPr>
            <w:tcW w:w="9576" w:type="dxa"/>
          </w:tcPr>
          <w:p w14:paraId="6066CBFA" w14:textId="4F8FE55E" w:rsidR="008423E4" w:rsidRPr="00861995" w:rsidRDefault="0078780D" w:rsidP="006918A9">
            <w:pPr>
              <w:jc w:val="right"/>
            </w:pPr>
            <w:r>
              <w:t>Elections</w:t>
            </w:r>
          </w:p>
        </w:tc>
      </w:tr>
      <w:tr w:rsidR="00D96C07" w14:paraId="26CA3274" w14:textId="77777777" w:rsidTr="00345119">
        <w:tc>
          <w:tcPr>
            <w:tcW w:w="9576" w:type="dxa"/>
          </w:tcPr>
          <w:p w14:paraId="00AA77FF" w14:textId="6E60A58A" w:rsidR="008423E4" w:rsidRDefault="0078780D" w:rsidP="006918A9">
            <w:pPr>
              <w:jc w:val="right"/>
            </w:pPr>
            <w:r>
              <w:t>Committee Report (Unamended)</w:t>
            </w:r>
          </w:p>
        </w:tc>
      </w:tr>
    </w:tbl>
    <w:p w14:paraId="35FE4430" w14:textId="77777777" w:rsidR="008423E4" w:rsidRDefault="008423E4" w:rsidP="006918A9">
      <w:pPr>
        <w:tabs>
          <w:tab w:val="right" w:pos="9360"/>
        </w:tabs>
      </w:pPr>
    </w:p>
    <w:p w14:paraId="768AC5AE" w14:textId="77777777" w:rsidR="008423E4" w:rsidRDefault="008423E4" w:rsidP="006918A9"/>
    <w:p w14:paraId="44CE9D72" w14:textId="77777777" w:rsidR="008423E4" w:rsidRDefault="008423E4" w:rsidP="006918A9"/>
    <w:tbl>
      <w:tblPr>
        <w:tblW w:w="0" w:type="auto"/>
        <w:tblCellMar>
          <w:left w:w="115" w:type="dxa"/>
          <w:right w:w="115" w:type="dxa"/>
        </w:tblCellMar>
        <w:tblLook w:val="01E0" w:firstRow="1" w:lastRow="1" w:firstColumn="1" w:lastColumn="1" w:noHBand="0" w:noVBand="0"/>
      </w:tblPr>
      <w:tblGrid>
        <w:gridCol w:w="9360"/>
      </w:tblGrid>
      <w:tr w:rsidR="00D96C07" w14:paraId="3B8F6394" w14:textId="77777777" w:rsidTr="000134DB">
        <w:tc>
          <w:tcPr>
            <w:tcW w:w="9360" w:type="dxa"/>
          </w:tcPr>
          <w:p w14:paraId="457AF45B" w14:textId="77777777" w:rsidR="008423E4" w:rsidRPr="00A8133F" w:rsidRDefault="0078780D" w:rsidP="006918A9">
            <w:pPr>
              <w:rPr>
                <w:b/>
              </w:rPr>
            </w:pPr>
            <w:r w:rsidRPr="009C1E9A">
              <w:rPr>
                <w:b/>
                <w:u w:val="single"/>
              </w:rPr>
              <w:t>BACKGROUND AND PURPOSE</w:t>
            </w:r>
            <w:r>
              <w:rPr>
                <w:b/>
              </w:rPr>
              <w:t xml:space="preserve"> </w:t>
            </w:r>
          </w:p>
          <w:p w14:paraId="18FD2E03" w14:textId="77777777" w:rsidR="008423E4" w:rsidRDefault="008423E4" w:rsidP="006918A9"/>
          <w:p w14:paraId="43DAF298" w14:textId="050FB28E" w:rsidR="008423E4" w:rsidRDefault="0078780D" w:rsidP="006918A9">
            <w:pPr>
              <w:pStyle w:val="Header"/>
              <w:jc w:val="both"/>
            </w:pPr>
            <w:r>
              <w:t xml:space="preserve">The bill </w:t>
            </w:r>
            <w:r w:rsidR="006F7855">
              <w:t>sponsor</w:t>
            </w:r>
            <w:r>
              <w:t xml:space="preserve"> has informed the committee that </w:t>
            </w:r>
            <w:r w:rsidR="001E2707">
              <w:t>there are concerns</w:t>
            </w:r>
            <w:r w:rsidRPr="00DB10B2">
              <w:t xml:space="preserve"> over the potential for candidates to file applications for </w:t>
            </w:r>
            <w:r w:rsidR="001E2707">
              <w:t xml:space="preserve">a place on </w:t>
            </w:r>
            <w:r w:rsidRPr="00DB10B2">
              <w:t xml:space="preserve">the general election primary ballot with more than one political party. </w:t>
            </w:r>
            <w:r w:rsidR="006F7855">
              <w:t>S.B. 90</w:t>
            </w:r>
            <w:r w:rsidR="0092483B">
              <w:t>1</w:t>
            </w:r>
            <w:r w:rsidR="001E2707">
              <w:t xml:space="preserve"> seeks to </w:t>
            </w:r>
            <w:r w:rsidRPr="00DB10B2">
              <w:t xml:space="preserve">close </w:t>
            </w:r>
            <w:r w:rsidR="001E2707">
              <w:t>this</w:t>
            </w:r>
            <w:r w:rsidR="001E2707" w:rsidRPr="00DB10B2">
              <w:t xml:space="preserve"> </w:t>
            </w:r>
            <w:r w:rsidRPr="00DB10B2">
              <w:t xml:space="preserve">potential loophole and make elections safe and secure from illegal </w:t>
            </w:r>
            <w:r w:rsidR="001E2707">
              <w:t xml:space="preserve">activity </w:t>
            </w:r>
            <w:r w:rsidR="00B93B25">
              <w:t xml:space="preserve">affecting the ballot by making </w:t>
            </w:r>
            <w:r>
              <w:t xml:space="preserve">a candidate who files an application for a place on the general primary election ballot or for nomination by convention with more than one political party in the same voting year ineligible for </w:t>
            </w:r>
            <w:r w:rsidR="00C640CB">
              <w:t>participation as a candidate or nominee in certain primary and general elections</w:t>
            </w:r>
            <w:r>
              <w:t>.</w:t>
            </w:r>
          </w:p>
          <w:p w14:paraId="41999253" w14:textId="77777777" w:rsidR="008423E4" w:rsidRPr="00E26B13" w:rsidRDefault="008423E4" w:rsidP="006918A9">
            <w:pPr>
              <w:rPr>
                <w:b/>
              </w:rPr>
            </w:pPr>
          </w:p>
        </w:tc>
      </w:tr>
      <w:tr w:rsidR="00D96C07" w14:paraId="2A759BB2" w14:textId="77777777" w:rsidTr="000134DB">
        <w:tc>
          <w:tcPr>
            <w:tcW w:w="9360" w:type="dxa"/>
          </w:tcPr>
          <w:p w14:paraId="06EBEE0D" w14:textId="77777777" w:rsidR="0017725B" w:rsidRDefault="0078780D" w:rsidP="006918A9">
            <w:pPr>
              <w:rPr>
                <w:b/>
                <w:u w:val="single"/>
              </w:rPr>
            </w:pPr>
            <w:r>
              <w:rPr>
                <w:b/>
                <w:u w:val="single"/>
              </w:rPr>
              <w:t>CRIMINAL JUSTICE IMPACT</w:t>
            </w:r>
          </w:p>
          <w:p w14:paraId="24180E90" w14:textId="77777777" w:rsidR="0017725B" w:rsidRDefault="0017725B" w:rsidP="006918A9">
            <w:pPr>
              <w:rPr>
                <w:b/>
                <w:u w:val="single"/>
              </w:rPr>
            </w:pPr>
          </w:p>
          <w:p w14:paraId="55943238" w14:textId="31576D6E" w:rsidR="005351ED" w:rsidRPr="005351ED" w:rsidRDefault="0078780D" w:rsidP="006918A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C920FD2" w14:textId="77777777" w:rsidR="0017725B" w:rsidRPr="0017725B" w:rsidRDefault="0017725B" w:rsidP="006918A9">
            <w:pPr>
              <w:rPr>
                <w:b/>
                <w:u w:val="single"/>
              </w:rPr>
            </w:pPr>
          </w:p>
        </w:tc>
      </w:tr>
      <w:tr w:rsidR="00D96C07" w14:paraId="21AF294C" w14:textId="77777777" w:rsidTr="000134DB">
        <w:tc>
          <w:tcPr>
            <w:tcW w:w="9360" w:type="dxa"/>
          </w:tcPr>
          <w:p w14:paraId="7CE2BC2D" w14:textId="77777777" w:rsidR="008423E4" w:rsidRPr="00A8133F" w:rsidRDefault="0078780D" w:rsidP="006918A9">
            <w:pPr>
              <w:rPr>
                <w:b/>
              </w:rPr>
            </w:pPr>
            <w:r w:rsidRPr="009C1E9A">
              <w:rPr>
                <w:b/>
                <w:u w:val="single"/>
              </w:rPr>
              <w:t>RULEMAKING AUTHORITY</w:t>
            </w:r>
            <w:r>
              <w:rPr>
                <w:b/>
              </w:rPr>
              <w:t xml:space="preserve"> </w:t>
            </w:r>
          </w:p>
          <w:p w14:paraId="2159F340" w14:textId="77777777" w:rsidR="008423E4" w:rsidRDefault="008423E4" w:rsidP="006918A9"/>
          <w:p w14:paraId="0FE1EAB8" w14:textId="68F640E6" w:rsidR="005351ED" w:rsidRDefault="0078780D" w:rsidP="006918A9">
            <w:pPr>
              <w:pStyle w:val="Header"/>
              <w:tabs>
                <w:tab w:val="clear" w:pos="4320"/>
                <w:tab w:val="clear" w:pos="8640"/>
              </w:tabs>
              <w:jc w:val="both"/>
            </w:pPr>
            <w:r>
              <w:t xml:space="preserve">It is the committee's opinion that this bill does not expressly grant any additional rulemaking authority to a state officer, </w:t>
            </w:r>
            <w:r>
              <w:t>department, agency, or institution.</w:t>
            </w:r>
          </w:p>
          <w:p w14:paraId="27F94A96" w14:textId="77777777" w:rsidR="008423E4" w:rsidRPr="00E21FDC" w:rsidRDefault="008423E4" w:rsidP="006918A9">
            <w:pPr>
              <w:rPr>
                <w:b/>
              </w:rPr>
            </w:pPr>
          </w:p>
        </w:tc>
      </w:tr>
      <w:tr w:rsidR="00D96C07" w14:paraId="05BC33FB" w14:textId="77777777" w:rsidTr="000134DB">
        <w:tc>
          <w:tcPr>
            <w:tcW w:w="9360" w:type="dxa"/>
          </w:tcPr>
          <w:p w14:paraId="57D0030D" w14:textId="770BA808" w:rsidR="008423E4" w:rsidRPr="00A8133F" w:rsidRDefault="0078780D" w:rsidP="006918A9">
            <w:pPr>
              <w:rPr>
                <w:b/>
              </w:rPr>
            </w:pPr>
            <w:r w:rsidRPr="009C1E9A">
              <w:rPr>
                <w:b/>
                <w:u w:val="single"/>
              </w:rPr>
              <w:t>ANALYSIS</w:t>
            </w:r>
            <w:r>
              <w:rPr>
                <w:b/>
              </w:rPr>
              <w:t xml:space="preserve"> </w:t>
            </w:r>
            <w:r w:rsidR="00DB10B2">
              <w:rPr>
                <w:b/>
              </w:rPr>
              <w:t xml:space="preserve">  </w:t>
            </w:r>
          </w:p>
          <w:p w14:paraId="6211FDA3" w14:textId="77777777" w:rsidR="008423E4" w:rsidRDefault="008423E4" w:rsidP="006918A9"/>
          <w:p w14:paraId="673C2FFA" w14:textId="46419F11" w:rsidR="009C36CD" w:rsidRDefault="0078780D" w:rsidP="006918A9">
            <w:pPr>
              <w:pStyle w:val="Header"/>
              <w:tabs>
                <w:tab w:val="clear" w:pos="4320"/>
                <w:tab w:val="clear" w:pos="8640"/>
              </w:tabs>
              <w:jc w:val="both"/>
            </w:pPr>
            <w:r>
              <w:t>S.B. 90</w:t>
            </w:r>
            <w:r w:rsidR="0092483B">
              <w:t>1</w:t>
            </w:r>
            <w:r w:rsidR="005351ED">
              <w:t xml:space="preserve"> </w:t>
            </w:r>
            <w:r w:rsidR="00D56A59">
              <w:t xml:space="preserve">amends the </w:t>
            </w:r>
            <w:r w:rsidR="00D56A59" w:rsidRPr="00D56A59">
              <w:t>Election Code</w:t>
            </w:r>
            <w:r w:rsidR="00D56A59">
              <w:t xml:space="preserve"> to</w:t>
            </w:r>
            <w:r w:rsidR="00A12B26">
              <w:t xml:space="preserve"> make a </w:t>
            </w:r>
            <w:r w:rsidR="00A12B26" w:rsidRPr="00A12B26">
              <w:t>candidate who files an application for a place on the general primary election ballot or for nomination by convention with more than one political party in the same voting year</w:t>
            </w:r>
            <w:r w:rsidR="00A12B26">
              <w:t xml:space="preserve"> ineligible for the following:</w:t>
            </w:r>
          </w:p>
          <w:p w14:paraId="58AEE0F8" w14:textId="77777777" w:rsidR="00A12B26" w:rsidRDefault="0078780D" w:rsidP="006918A9">
            <w:pPr>
              <w:pStyle w:val="Header"/>
              <w:numPr>
                <w:ilvl w:val="0"/>
                <w:numId w:val="1"/>
              </w:numPr>
              <w:jc w:val="both"/>
            </w:pPr>
            <w:r>
              <w:t>a place on the ballot for a general primary election;</w:t>
            </w:r>
          </w:p>
          <w:p w14:paraId="47DCFE14" w14:textId="599AEB2A" w:rsidR="00A12B26" w:rsidRDefault="0078780D" w:rsidP="006918A9">
            <w:pPr>
              <w:pStyle w:val="Header"/>
              <w:numPr>
                <w:ilvl w:val="0"/>
                <w:numId w:val="1"/>
              </w:numPr>
              <w:jc w:val="both"/>
            </w:pPr>
            <w:r>
              <w:t>nomination by convention; and</w:t>
            </w:r>
          </w:p>
          <w:p w14:paraId="614E5241" w14:textId="273C9076" w:rsidR="00A12B26" w:rsidRDefault="0078780D" w:rsidP="006918A9">
            <w:pPr>
              <w:pStyle w:val="Header"/>
              <w:numPr>
                <w:ilvl w:val="0"/>
                <w:numId w:val="1"/>
              </w:numPr>
              <w:jc w:val="both"/>
            </w:pPr>
            <w:r>
              <w:t>the succeeding general election as:</w:t>
            </w:r>
          </w:p>
          <w:p w14:paraId="34C2656F" w14:textId="517B4552" w:rsidR="00A12B26" w:rsidRDefault="0078780D" w:rsidP="006918A9">
            <w:pPr>
              <w:pStyle w:val="Header"/>
              <w:numPr>
                <w:ilvl w:val="1"/>
                <w:numId w:val="1"/>
              </w:numPr>
              <w:jc w:val="both"/>
            </w:pPr>
            <w:r>
              <w:t>an independent candidate</w:t>
            </w:r>
            <w:r w:rsidR="009A505B">
              <w:t xml:space="preserve"> in a partisan election</w:t>
            </w:r>
            <w:r>
              <w:t>;</w:t>
            </w:r>
          </w:p>
          <w:p w14:paraId="1EB754B6" w14:textId="7BB3820F" w:rsidR="00A12B26" w:rsidRDefault="0078780D" w:rsidP="006918A9">
            <w:pPr>
              <w:pStyle w:val="Header"/>
              <w:numPr>
                <w:ilvl w:val="1"/>
                <w:numId w:val="1"/>
              </w:numPr>
              <w:jc w:val="both"/>
            </w:pPr>
            <w:r>
              <w:t>the nominee of a political party; or</w:t>
            </w:r>
          </w:p>
          <w:p w14:paraId="126C5218" w14:textId="0E0677DB" w:rsidR="00A12B26" w:rsidRDefault="0078780D" w:rsidP="006918A9">
            <w:pPr>
              <w:pStyle w:val="Header"/>
              <w:numPr>
                <w:ilvl w:val="1"/>
                <w:numId w:val="1"/>
              </w:numPr>
              <w:tabs>
                <w:tab w:val="clear" w:pos="4320"/>
                <w:tab w:val="clear" w:pos="8640"/>
              </w:tabs>
              <w:jc w:val="both"/>
            </w:pPr>
            <w:r>
              <w:t>a write-in candidate</w:t>
            </w:r>
            <w:r w:rsidR="009A505B">
              <w:t xml:space="preserve"> in a partisan election</w:t>
            </w:r>
            <w:r>
              <w:t>.</w:t>
            </w:r>
          </w:p>
          <w:p w14:paraId="253C8A41" w14:textId="662ADD9F" w:rsidR="00A12B26" w:rsidRDefault="0078780D" w:rsidP="006918A9">
            <w:pPr>
              <w:pStyle w:val="Header"/>
              <w:tabs>
                <w:tab w:val="clear" w:pos="4320"/>
                <w:tab w:val="clear" w:pos="8640"/>
              </w:tabs>
              <w:jc w:val="both"/>
            </w:pPr>
            <w:r>
              <w:t xml:space="preserve">The bill requires a </w:t>
            </w:r>
            <w:r w:rsidRPr="00A12B26">
              <w:t xml:space="preserve">candidate's name </w:t>
            </w:r>
            <w:r>
              <w:t>to</w:t>
            </w:r>
            <w:r w:rsidRPr="00A12B26">
              <w:t xml:space="preserve">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determines that the candidate is ineligible </w:t>
            </w:r>
            <w:r w:rsidR="00B34689">
              <w:t>on those grounds</w:t>
            </w:r>
            <w:r>
              <w:t xml:space="preserve">. The bill requires the secretary of state </w:t>
            </w:r>
            <w:r w:rsidR="00B34689">
              <w:t xml:space="preserve">to </w:t>
            </w:r>
            <w:r w:rsidRPr="00A12B26">
              <w:t>provide written notice to a candidate declared ineligible</w:t>
            </w:r>
            <w:r>
              <w:t xml:space="preserve"> that informs the candidate of the following:</w:t>
            </w:r>
          </w:p>
          <w:p w14:paraId="3C7CB519" w14:textId="176DCE2F" w:rsidR="00A12B26" w:rsidRDefault="0078780D" w:rsidP="006918A9">
            <w:pPr>
              <w:pStyle w:val="Header"/>
              <w:numPr>
                <w:ilvl w:val="0"/>
                <w:numId w:val="2"/>
              </w:numPr>
              <w:tabs>
                <w:tab w:val="clear" w:pos="4320"/>
                <w:tab w:val="clear" w:pos="8640"/>
              </w:tabs>
              <w:jc w:val="both"/>
            </w:pPr>
            <w:r w:rsidRPr="00C07AE7">
              <w:t>the candidate's ineligibility;</w:t>
            </w:r>
          </w:p>
          <w:p w14:paraId="098F22B9" w14:textId="648CEA3F" w:rsidR="00C07AE7" w:rsidRDefault="0078780D" w:rsidP="006918A9">
            <w:pPr>
              <w:pStyle w:val="Header"/>
              <w:numPr>
                <w:ilvl w:val="0"/>
                <w:numId w:val="2"/>
              </w:numPr>
              <w:tabs>
                <w:tab w:val="clear" w:pos="4320"/>
                <w:tab w:val="clear" w:pos="8640"/>
              </w:tabs>
              <w:jc w:val="both"/>
            </w:pPr>
            <w:r w:rsidRPr="00C07AE7">
              <w:t>that the candidate may withdraw from the general primary election</w:t>
            </w:r>
            <w:r>
              <w:t xml:space="preserve"> as provided by provisions relating to candidate withdrawal; and</w:t>
            </w:r>
          </w:p>
          <w:p w14:paraId="4F55A500" w14:textId="19E41DB1" w:rsidR="00C07AE7" w:rsidRDefault="0078780D" w:rsidP="006918A9">
            <w:pPr>
              <w:pStyle w:val="Header"/>
              <w:numPr>
                <w:ilvl w:val="0"/>
                <w:numId w:val="2"/>
              </w:numPr>
              <w:tabs>
                <w:tab w:val="clear" w:pos="4320"/>
                <w:tab w:val="clear" w:pos="8640"/>
              </w:tabs>
              <w:jc w:val="both"/>
            </w:pPr>
            <w:r w:rsidRPr="00C07AE7">
              <w:t xml:space="preserve">if the candidate refuses to withdraw, the candidate's name </w:t>
            </w:r>
            <w:r>
              <w:t>will</w:t>
            </w:r>
            <w:r w:rsidRPr="00C07AE7">
              <w:t xml:space="preserve"> be omitted from the general primary election ballot.</w:t>
            </w:r>
          </w:p>
          <w:p w14:paraId="0117BF17" w14:textId="55FFFCCD" w:rsidR="00636903" w:rsidRDefault="0078780D" w:rsidP="006918A9">
            <w:pPr>
              <w:pStyle w:val="Header"/>
              <w:tabs>
                <w:tab w:val="clear" w:pos="4320"/>
                <w:tab w:val="clear" w:pos="8640"/>
              </w:tabs>
              <w:jc w:val="both"/>
            </w:pPr>
            <w:r>
              <w:t xml:space="preserve">The bill requires the secretary of state </w:t>
            </w:r>
            <w:r w:rsidR="00B34689">
              <w:t xml:space="preserve">to </w:t>
            </w:r>
            <w:r w:rsidRPr="00636903">
              <w:t>prescribe any procedures necessary to implement</w:t>
            </w:r>
            <w:r>
              <w:t xml:space="preserve"> these provisions.</w:t>
            </w:r>
          </w:p>
          <w:p w14:paraId="31606608" w14:textId="77777777" w:rsidR="008640AC" w:rsidRDefault="008640AC" w:rsidP="006918A9">
            <w:pPr>
              <w:pStyle w:val="Header"/>
              <w:tabs>
                <w:tab w:val="clear" w:pos="4320"/>
                <w:tab w:val="clear" w:pos="8640"/>
              </w:tabs>
              <w:jc w:val="both"/>
            </w:pPr>
          </w:p>
          <w:p w14:paraId="70DEDBF2" w14:textId="5E8032D4" w:rsidR="00D82835" w:rsidRDefault="0078780D" w:rsidP="006918A9">
            <w:pPr>
              <w:pStyle w:val="Header"/>
              <w:jc w:val="both"/>
            </w:pPr>
            <w:r>
              <w:t>S.B. 90</w:t>
            </w:r>
            <w:r w:rsidR="0092483B">
              <w:t>1</w:t>
            </w:r>
            <w:r w:rsidR="008608D1">
              <w:t xml:space="preserve"> prohibits a candidate</w:t>
            </w:r>
            <w:r w:rsidR="00B34689">
              <w:t>'</w:t>
            </w:r>
            <w:r w:rsidR="008608D1">
              <w:t xml:space="preserve">s name from being certified for placement on a general primary election ballot </w:t>
            </w:r>
            <w:r w:rsidR="00834993">
              <w:t xml:space="preserve">by a state chair </w:t>
            </w:r>
            <w:r w:rsidR="008608D1">
              <w:t xml:space="preserve">if, before delivering the certification, </w:t>
            </w:r>
            <w:r w:rsidR="008608D1" w:rsidRPr="008608D1">
              <w:t>the state chair learns that the name is to be omitted from the ballot under</w:t>
            </w:r>
            <w:r w:rsidR="008608D1">
              <w:t xml:space="preserve"> the bill's provisions.</w:t>
            </w:r>
            <w:r w:rsidR="00CD149F">
              <w:t xml:space="preserve"> The bill prohibit</w:t>
            </w:r>
            <w:r w:rsidR="00386A95">
              <w:t xml:space="preserve">s the presiding officer of </w:t>
            </w:r>
            <w:r>
              <w:t xml:space="preserve">a state convention at which a political party </w:t>
            </w:r>
            <w:r w:rsidRPr="00D82835">
              <w:t>make</w:t>
            </w:r>
            <w:r w:rsidR="00E95CC5">
              <w:t>s</w:t>
            </w:r>
            <w:r w:rsidRPr="00D82835">
              <w:t xml:space="preserve"> its nominations for statewide office</w:t>
            </w:r>
            <w:r>
              <w:t xml:space="preserve"> and </w:t>
            </w:r>
            <w:r w:rsidR="00001334">
              <w:t xml:space="preserve">the county chair of a county convention at which a political party without </w:t>
            </w:r>
            <w:r w:rsidR="00B34689">
              <w:t xml:space="preserve">a </w:t>
            </w:r>
            <w:r w:rsidR="00001334">
              <w:t xml:space="preserve">state </w:t>
            </w:r>
            <w:r w:rsidR="007D2B6D">
              <w:t xml:space="preserve">executive committee </w:t>
            </w:r>
            <w:r w:rsidR="00001334">
              <w:t>makes its nomination</w:t>
            </w:r>
            <w:r w:rsidR="00C972C9">
              <w:t>s</w:t>
            </w:r>
            <w:r w:rsidR="00001334">
              <w:t xml:space="preserve"> for </w:t>
            </w:r>
            <w:r w:rsidR="00001334" w:rsidRPr="00001334">
              <w:t>county or precinct offices</w:t>
            </w:r>
            <w:r w:rsidR="00001334">
              <w:t xml:space="preserve"> </w:t>
            </w:r>
            <w:r w:rsidR="00CD149F">
              <w:t xml:space="preserve">from </w:t>
            </w:r>
            <w:r>
              <w:t>doing the following:</w:t>
            </w:r>
          </w:p>
          <w:p w14:paraId="32442CD3" w14:textId="471AE817" w:rsidR="00CD149F" w:rsidRDefault="0078780D" w:rsidP="006918A9">
            <w:pPr>
              <w:pStyle w:val="Header"/>
              <w:numPr>
                <w:ilvl w:val="0"/>
                <w:numId w:val="3"/>
              </w:numPr>
              <w:jc w:val="both"/>
            </w:pPr>
            <w:r>
              <w:t xml:space="preserve">certifying a candidate's name for placement on a general election ballot if, before delivering the certification, </w:t>
            </w:r>
            <w:r w:rsidRPr="00CD149F">
              <w:t xml:space="preserve">the </w:t>
            </w:r>
            <w:r w:rsidR="00C35AD0">
              <w:t>presiding officer or county chair, as applicable,</w:t>
            </w:r>
            <w:r w:rsidRPr="00CD149F">
              <w:t xml:space="preserve"> learns that the name is to be omitted from the ballot under</w:t>
            </w:r>
            <w:r w:rsidR="00D40175">
              <w:t xml:space="preserve"> the bill's provisions; or </w:t>
            </w:r>
          </w:p>
          <w:p w14:paraId="500E34F9" w14:textId="43EF0112" w:rsidR="008640AC" w:rsidRPr="009C36CD" w:rsidRDefault="0078780D" w:rsidP="006918A9">
            <w:pPr>
              <w:pStyle w:val="Header"/>
              <w:numPr>
                <w:ilvl w:val="0"/>
                <w:numId w:val="3"/>
              </w:numPr>
              <w:jc w:val="both"/>
            </w:pPr>
            <w:r>
              <w:t>certifying a candidate</w:t>
            </w:r>
            <w:r w:rsidR="00A373B9">
              <w:t>'</w:t>
            </w:r>
            <w:r>
              <w:t>s name</w:t>
            </w:r>
            <w:r w:rsidR="00386A95">
              <w:t xml:space="preserve"> for a place on a ballot</w:t>
            </w:r>
            <w:r>
              <w:t xml:space="preserve"> </w:t>
            </w:r>
            <w:r w:rsidRPr="00CD149F">
              <w:t>for a</w:t>
            </w:r>
            <w:r w:rsidR="00386A95">
              <w:t xml:space="preserve"> public elective</w:t>
            </w:r>
            <w:r w:rsidRPr="00CD149F">
              <w:t xml:space="preserve"> office for which the candidate's application is invalid under</w:t>
            </w:r>
            <w:r>
              <w:t xml:space="preserve"> provisions prohibiting a candidate from filing applications </w:t>
            </w:r>
            <w:r w:rsidRPr="00CD149F">
              <w:t xml:space="preserve">for a place on </w:t>
            </w:r>
            <w:r>
              <w:t>a</w:t>
            </w:r>
            <w:r w:rsidRPr="00CD149F">
              <w:t xml:space="preserve"> ballot for two or more offices</w:t>
            </w:r>
            <w:r>
              <w:t xml:space="preserve"> that are not permitted by law to be held by the same person and are to be voted on at one or more elections held on the same day.</w:t>
            </w:r>
          </w:p>
          <w:p w14:paraId="0B097AE4" w14:textId="77777777" w:rsidR="008423E4" w:rsidRPr="00835628" w:rsidRDefault="008423E4" w:rsidP="006918A9">
            <w:pPr>
              <w:rPr>
                <w:b/>
              </w:rPr>
            </w:pPr>
          </w:p>
        </w:tc>
      </w:tr>
      <w:tr w:rsidR="00D96C07" w14:paraId="5EA7A380" w14:textId="77777777" w:rsidTr="000134DB">
        <w:tc>
          <w:tcPr>
            <w:tcW w:w="9360" w:type="dxa"/>
          </w:tcPr>
          <w:p w14:paraId="2022CBAC" w14:textId="77777777" w:rsidR="008423E4" w:rsidRPr="00A8133F" w:rsidRDefault="0078780D" w:rsidP="006918A9">
            <w:pPr>
              <w:rPr>
                <w:b/>
              </w:rPr>
            </w:pPr>
            <w:r w:rsidRPr="009C1E9A">
              <w:rPr>
                <w:b/>
                <w:u w:val="single"/>
              </w:rPr>
              <w:t>EFFECTIVE DATE</w:t>
            </w:r>
            <w:r>
              <w:rPr>
                <w:b/>
              </w:rPr>
              <w:t xml:space="preserve"> </w:t>
            </w:r>
          </w:p>
          <w:p w14:paraId="71EC54C1" w14:textId="77777777" w:rsidR="008423E4" w:rsidRDefault="008423E4" w:rsidP="006918A9"/>
          <w:p w14:paraId="127C7710" w14:textId="4A24B044" w:rsidR="008423E4" w:rsidRPr="003624F2" w:rsidRDefault="0078780D" w:rsidP="006918A9">
            <w:pPr>
              <w:pStyle w:val="Header"/>
              <w:tabs>
                <w:tab w:val="clear" w:pos="4320"/>
                <w:tab w:val="clear" w:pos="8640"/>
              </w:tabs>
              <w:jc w:val="both"/>
            </w:pPr>
            <w:r>
              <w:t>September 1, 2025.</w:t>
            </w:r>
          </w:p>
          <w:p w14:paraId="4BF05988" w14:textId="77777777" w:rsidR="008423E4" w:rsidRPr="00233FDB" w:rsidRDefault="008423E4" w:rsidP="006918A9">
            <w:pPr>
              <w:rPr>
                <w:b/>
              </w:rPr>
            </w:pPr>
          </w:p>
        </w:tc>
      </w:tr>
    </w:tbl>
    <w:p w14:paraId="60385152" w14:textId="77777777" w:rsidR="008423E4" w:rsidRPr="00BE0E75" w:rsidRDefault="008423E4" w:rsidP="006918A9">
      <w:pPr>
        <w:jc w:val="both"/>
        <w:rPr>
          <w:rFonts w:ascii="Arial" w:hAnsi="Arial"/>
          <w:sz w:val="16"/>
          <w:szCs w:val="16"/>
        </w:rPr>
      </w:pPr>
    </w:p>
    <w:p w14:paraId="6B949F3D" w14:textId="77777777" w:rsidR="004108C3" w:rsidRPr="008423E4" w:rsidRDefault="004108C3" w:rsidP="006918A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646A9" w14:textId="77777777" w:rsidR="0078780D" w:rsidRDefault="0078780D">
      <w:r>
        <w:separator/>
      </w:r>
    </w:p>
  </w:endnote>
  <w:endnote w:type="continuationSeparator" w:id="0">
    <w:p w14:paraId="17331D36" w14:textId="77777777" w:rsidR="0078780D" w:rsidRDefault="0078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3B9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96C07" w14:paraId="7B995CFF" w14:textId="77777777" w:rsidTr="009C1E9A">
      <w:trPr>
        <w:cantSplit/>
      </w:trPr>
      <w:tc>
        <w:tcPr>
          <w:tcW w:w="0" w:type="pct"/>
        </w:tcPr>
        <w:p w14:paraId="53973F41" w14:textId="77777777" w:rsidR="00137D90" w:rsidRDefault="00137D90" w:rsidP="009C1E9A">
          <w:pPr>
            <w:pStyle w:val="Footer"/>
            <w:tabs>
              <w:tab w:val="clear" w:pos="8640"/>
              <w:tab w:val="right" w:pos="9360"/>
            </w:tabs>
          </w:pPr>
        </w:p>
      </w:tc>
      <w:tc>
        <w:tcPr>
          <w:tcW w:w="2395" w:type="pct"/>
        </w:tcPr>
        <w:p w14:paraId="6C627042" w14:textId="77777777" w:rsidR="00137D90" w:rsidRDefault="00137D90" w:rsidP="009C1E9A">
          <w:pPr>
            <w:pStyle w:val="Footer"/>
            <w:tabs>
              <w:tab w:val="clear" w:pos="8640"/>
              <w:tab w:val="right" w:pos="9360"/>
            </w:tabs>
          </w:pPr>
        </w:p>
        <w:p w14:paraId="17799767" w14:textId="77777777" w:rsidR="001A4310" w:rsidRDefault="001A4310" w:rsidP="009C1E9A">
          <w:pPr>
            <w:pStyle w:val="Footer"/>
            <w:tabs>
              <w:tab w:val="clear" w:pos="8640"/>
              <w:tab w:val="right" w:pos="9360"/>
            </w:tabs>
          </w:pPr>
        </w:p>
        <w:p w14:paraId="2EB214F9" w14:textId="77777777" w:rsidR="00137D90" w:rsidRDefault="00137D90" w:rsidP="009C1E9A">
          <w:pPr>
            <w:pStyle w:val="Footer"/>
            <w:tabs>
              <w:tab w:val="clear" w:pos="8640"/>
              <w:tab w:val="right" w:pos="9360"/>
            </w:tabs>
          </w:pPr>
        </w:p>
      </w:tc>
      <w:tc>
        <w:tcPr>
          <w:tcW w:w="2453" w:type="pct"/>
        </w:tcPr>
        <w:p w14:paraId="00DB6409" w14:textId="77777777" w:rsidR="00137D90" w:rsidRDefault="00137D90" w:rsidP="009C1E9A">
          <w:pPr>
            <w:pStyle w:val="Footer"/>
            <w:tabs>
              <w:tab w:val="clear" w:pos="8640"/>
              <w:tab w:val="right" w:pos="9360"/>
            </w:tabs>
            <w:jc w:val="right"/>
          </w:pPr>
        </w:p>
      </w:tc>
    </w:tr>
    <w:tr w:rsidR="00D96C07" w14:paraId="28CAC658" w14:textId="77777777" w:rsidTr="009C1E9A">
      <w:trPr>
        <w:cantSplit/>
      </w:trPr>
      <w:tc>
        <w:tcPr>
          <w:tcW w:w="0" w:type="pct"/>
        </w:tcPr>
        <w:p w14:paraId="45919787" w14:textId="77777777" w:rsidR="00EC379B" w:rsidRDefault="00EC379B" w:rsidP="009C1E9A">
          <w:pPr>
            <w:pStyle w:val="Footer"/>
            <w:tabs>
              <w:tab w:val="clear" w:pos="8640"/>
              <w:tab w:val="right" w:pos="9360"/>
            </w:tabs>
          </w:pPr>
        </w:p>
      </w:tc>
      <w:tc>
        <w:tcPr>
          <w:tcW w:w="2395" w:type="pct"/>
        </w:tcPr>
        <w:p w14:paraId="7D6EE2D7" w14:textId="7EA47BE6" w:rsidR="00EC379B" w:rsidRPr="009C1E9A" w:rsidRDefault="0078780D" w:rsidP="009C1E9A">
          <w:pPr>
            <w:pStyle w:val="Footer"/>
            <w:tabs>
              <w:tab w:val="clear" w:pos="8640"/>
              <w:tab w:val="right" w:pos="9360"/>
            </w:tabs>
            <w:rPr>
              <w:rFonts w:ascii="Shruti" w:hAnsi="Shruti"/>
              <w:sz w:val="22"/>
            </w:rPr>
          </w:pPr>
          <w:r>
            <w:rPr>
              <w:rFonts w:ascii="Shruti" w:hAnsi="Shruti"/>
              <w:sz w:val="22"/>
            </w:rPr>
            <w:t>89R 27795-D</w:t>
          </w:r>
        </w:p>
      </w:tc>
      <w:tc>
        <w:tcPr>
          <w:tcW w:w="2453" w:type="pct"/>
        </w:tcPr>
        <w:p w14:paraId="22015947" w14:textId="772ADF2E" w:rsidR="00EC379B" w:rsidRDefault="0078780D" w:rsidP="009C1E9A">
          <w:pPr>
            <w:pStyle w:val="Footer"/>
            <w:tabs>
              <w:tab w:val="clear" w:pos="8640"/>
              <w:tab w:val="right" w:pos="9360"/>
            </w:tabs>
            <w:jc w:val="right"/>
          </w:pPr>
          <w:r>
            <w:fldChar w:fldCharType="begin"/>
          </w:r>
          <w:r>
            <w:instrText xml:space="preserve"> DOCPROPERTY  OTID  \* MERGEFORMAT </w:instrText>
          </w:r>
          <w:r>
            <w:fldChar w:fldCharType="separate"/>
          </w:r>
          <w:r w:rsidR="0060399C">
            <w:t>25.122.2065</w:t>
          </w:r>
          <w:r>
            <w:fldChar w:fldCharType="end"/>
          </w:r>
        </w:p>
      </w:tc>
    </w:tr>
    <w:tr w:rsidR="00D96C07" w14:paraId="7E691052" w14:textId="77777777" w:rsidTr="009C1E9A">
      <w:trPr>
        <w:cantSplit/>
      </w:trPr>
      <w:tc>
        <w:tcPr>
          <w:tcW w:w="0" w:type="pct"/>
        </w:tcPr>
        <w:p w14:paraId="0627F7BD" w14:textId="77777777" w:rsidR="00EC379B" w:rsidRDefault="00EC379B" w:rsidP="009C1E9A">
          <w:pPr>
            <w:pStyle w:val="Footer"/>
            <w:tabs>
              <w:tab w:val="clear" w:pos="4320"/>
              <w:tab w:val="clear" w:pos="8640"/>
              <w:tab w:val="left" w:pos="2865"/>
            </w:tabs>
          </w:pPr>
        </w:p>
      </w:tc>
      <w:tc>
        <w:tcPr>
          <w:tcW w:w="2395" w:type="pct"/>
        </w:tcPr>
        <w:p w14:paraId="4657B200" w14:textId="5AB8F6F3"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D548783" w14:textId="77777777" w:rsidR="00EC379B" w:rsidRDefault="00EC379B" w:rsidP="006D504F">
          <w:pPr>
            <w:pStyle w:val="Footer"/>
            <w:rPr>
              <w:rStyle w:val="PageNumber"/>
            </w:rPr>
          </w:pPr>
        </w:p>
        <w:p w14:paraId="1EDF7A71" w14:textId="77777777" w:rsidR="00EC379B" w:rsidRDefault="00EC379B" w:rsidP="009C1E9A">
          <w:pPr>
            <w:pStyle w:val="Footer"/>
            <w:tabs>
              <w:tab w:val="clear" w:pos="8640"/>
              <w:tab w:val="right" w:pos="9360"/>
            </w:tabs>
            <w:jc w:val="right"/>
          </w:pPr>
        </w:p>
      </w:tc>
    </w:tr>
    <w:tr w:rsidR="00D96C07" w14:paraId="74239555" w14:textId="77777777" w:rsidTr="009C1E9A">
      <w:trPr>
        <w:cantSplit/>
        <w:trHeight w:val="323"/>
      </w:trPr>
      <w:tc>
        <w:tcPr>
          <w:tcW w:w="0" w:type="pct"/>
          <w:gridSpan w:val="3"/>
        </w:tcPr>
        <w:p w14:paraId="1FA420BD" w14:textId="77777777" w:rsidR="00EC379B" w:rsidRDefault="0078780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688AB61" w14:textId="77777777" w:rsidR="00EC379B" w:rsidRDefault="00EC379B" w:rsidP="009C1E9A">
          <w:pPr>
            <w:pStyle w:val="Footer"/>
            <w:tabs>
              <w:tab w:val="clear" w:pos="8640"/>
              <w:tab w:val="right" w:pos="9360"/>
            </w:tabs>
            <w:jc w:val="center"/>
          </w:pPr>
        </w:p>
      </w:tc>
    </w:tr>
  </w:tbl>
  <w:p w14:paraId="1424C9B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8CAE"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7C7B" w14:textId="77777777" w:rsidR="0078780D" w:rsidRDefault="0078780D">
      <w:r>
        <w:separator/>
      </w:r>
    </w:p>
  </w:footnote>
  <w:footnote w:type="continuationSeparator" w:id="0">
    <w:p w14:paraId="02D46B4A" w14:textId="77777777" w:rsidR="0078780D" w:rsidRDefault="00787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21D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3CFE"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C9F9"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62F14"/>
    <w:multiLevelType w:val="hybridMultilevel"/>
    <w:tmpl w:val="9FC25CD0"/>
    <w:lvl w:ilvl="0" w:tplc="F47A9D90">
      <w:start w:val="1"/>
      <w:numFmt w:val="bullet"/>
      <w:lvlText w:val=""/>
      <w:lvlJc w:val="left"/>
      <w:pPr>
        <w:tabs>
          <w:tab w:val="num" w:pos="720"/>
        </w:tabs>
        <w:ind w:left="720" w:hanging="360"/>
      </w:pPr>
      <w:rPr>
        <w:rFonts w:ascii="Symbol" w:hAnsi="Symbol" w:hint="default"/>
      </w:rPr>
    </w:lvl>
    <w:lvl w:ilvl="1" w:tplc="212E32BA" w:tentative="1">
      <w:start w:val="1"/>
      <w:numFmt w:val="bullet"/>
      <w:lvlText w:val="o"/>
      <w:lvlJc w:val="left"/>
      <w:pPr>
        <w:ind w:left="1440" w:hanging="360"/>
      </w:pPr>
      <w:rPr>
        <w:rFonts w:ascii="Courier New" w:hAnsi="Courier New" w:cs="Courier New" w:hint="default"/>
      </w:rPr>
    </w:lvl>
    <w:lvl w:ilvl="2" w:tplc="888CE918" w:tentative="1">
      <w:start w:val="1"/>
      <w:numFmt w:val="bullet"/>
      <w:lvlText w:val=""/>
      <w:lvlJc w:val="left"/>
      <w:pPr>
        <w:ind w:left="2160" w:hanging="360"/>
      </w:pPr>
      <w:rPr>
        <w:rFonts w:ascii="Wingdings" w:hAnsi="Wingdings" w:hint="default"/>
      </w:rPr>
    </w:lvl>
    <w:lvl w:ilvl="3" w:tplc="BEAEB0BA" w:tentative="1">
      <w:start w:val="1"/>
      <w:numFmt w:val="bullet"/>
      <w:lvlText w:val=""/>
      <w:lvlJc w:val="left"/>
      <w:pPr>
        <w:ind w:left="2880" w:hanging="360"/>
      </w:pPr>
      <w:rPr>
        <w:rFonts w:ascii="Symbol" w:hAnsi="Symbol" w:hint="default"/>
      </w:rPr>
    </w:lvl>
    <w:lvl w:ilvl="4" w:tplc="4D5E96E6" w:tentative="1">
      <w:start w:val="1"/>
      <w:numFmt w:val="bullet"/>
      <w:lvlText w:val="o"/>
      <w:lvlJc w:val="left"/>
      <w:pPr>
        <w:ind w:left="3600" w:hanging="360"/>
      </w:pPr>
      <w:rPr>
        <w:rFonts w:ascii="Courier New" w:hAnsi="Courier New" w:cs="Courier New" w:hint="default"/>
      </w:rPr>
    </w:lvl>
    <w:lvl w:ilvl="5" w:tplc="9A483EC2" w:tentative="1">
      <w:start w:val="1"/>
      <w:numFmt w:val="bullet"/>
      <w:lvlText w:val=""/>
      <w:lvlJc w:val="left"/>
      <w:pPr>
        <w:ind w:left="4320" w:hanging="360"/>
      </w:pPr>
      <w:rPr>
        <w:rFonts w:ascii="Wingdings" w:hAnsi="Wingdings" w:hint="default"/>
      </w:rPr>
    </w:lvl>
    <w:lvl w:ilvl="6" w:tplc="023AC7E6" w:tentative="1">
      <w:start w:val="1"/>
      <w:numFmt w:val="bullet"/>
      <w:lvlText w:val=""/>
      <w:lvlJc w:val="left"/>
      <w:pPr>
        <w:ind w:left="5040" w:hanging="360"/>
      </w:pPr>
      <w:rPr>
        <w:rFonts w:ascii="Symbol" w:hAnsi="Symbol" w:hint="default"/>
      </w:rPr>
    </w:lvl>
    <w:lvl w:ilvl="7" w:tplc="36EA4170" w:tentative="1">
      <w:start w:val="1"/>
      <w:numFmt w:val="bullet"/>
      <w:lvlText w:val="o"/>
      <w:lvlJc w:val="left"/>
      <w:pPr>
        <w:ind w:left="5760" w:hanging="360"/>
      </w:pPr>
      <w:rPr>
        <w:rFonts w:ascii="Courier New" w:hAnsi="Courier New" w:cs="Courier New" w:hint="default"/>
      </w:rPr>
    </w:lvl>
    <w:lvl w:ilvl="8" w:tplc="C2107ABA" w:tentative="1">
      <w:start w:val="1"/>
      <w:numFmt w:val="bullet"/>
      <w:lvlText w:val=""/>
      <w:lvlJc w:val="left"/>
      <w:pPr>
        <w:ind w:left="6480" w:hanging="360"/>
      </w:pPr>
      <w:rPr>
        <w:rFonts w:ascii="Wingdings" w:hAnsi="Wingdings" w:hint="default"/>
      </w:rPr>
    </w:lvl>
  </w:abstractNum>
  <w:abstractNum w:abstractNumId="1" w15:restartNumberingAfterBreak="0">
    <w:nsid w:val="650A0DA1"/>
    <w:multiLevelType w:val="hybridMultilevel"/>
    <w:tmpl w:val="0830955A"/>
    <w:lvl w:ilvl="0" w:tplc="9198E7EE">
      <w:start w:val="1"/>
      <w:numFmt w:val="bullet"/>
      <w:lvlText w:val=""/>
      <w:lvlJc w:val="left"/>
      <w:pPr>
        <w:tabs>
          <w:tab w:val="num" w:pos="720"/>
        </w:tabs>
        <w:ind w:left="720" w:hanging="360"/>
      </w:pPr>
      <w:rPr>
        <w:rFonts w:ascii="Symbol" w:hAnsi="Symbol" w:hint="default"/>
      </w:rPr>
    </w:lvl>
    <w:lvl w:ilvl="1" w:tplc="2FAE7BE2" w:tentative="1">
      <w:start w:val="1"/>
      <w:numFmt w:val="bullet"/>
      <w:lvlText w:val="o"/>
      <w:lvlJc w:val="left"/>
      <w:pPr>
        <w:ind w:left="1440" w:hanging="360"/>
      </w:pPr>
      <w:rPr>
        <w:rFonts w:ascii="Courier New" w:hAnsi="Courier New" w:cs="Courier New" w:hint="default"/>
      </w:rPr>
    </w:lvl>
    <w:lvl w:ilvl="2" w:tplc="1B3E9388" w:tentative="1">
      <w:start w:val="1"/>
      <w:numFmt w:val="bullet"/>
      <w:lvlText w:val=""/>
      <w:lvlJc w:val="left"/>
      <w:pPr>
        <w:ind w:left="2160" w:hanging="360"/>
      </w:pPr>
      <w:rPr>
        <w:rFonts w:ascii="Wingdings" w:hAnsi="Wingdings" w:hint="default"/>
      </w:rPr>
    </w:lvl>
    <w:lvl w:ilvl="3" w:tplc="6F34788A" w:tentative="1">
      <w:start w:val="1"/>
      <w:numFmt w:val="bullet"/>
      <w:lvlText w:val=""/>
      <w:lvlJc w:val="left"/>
      <w:pPr>
        <w:ind w:left="2880" w:hanging="360"/>
      </w:pPr>
      <w:rPr>
        <w:rFonts w:ascii="Symbol" w:hAnsi="Symbol" w:hint="default"/>
      </w:rPr>
    </w:lvl>
    <w:lvl w:ilvl="4" w:tplc="B0A63E3A" w:tentative="1">
      <w:start w:val="1"/>
      <w:numFmt w:val="bullet"/>
      <w:lvlText w:val="o"/>
      <w:lvlJc w:val="left"/>
      <w:pPr>
        <w:ind w:left="3600" w:hanging="360"/>
      </w:pPr>
      <w:rPr>
        <w:rFonts w:ascii="Courier New" w:hAnsi="Courier New" w:cs="Courier New" w:hint="default"/>
      </w:rPr>
    </w:lvl>
    <w:lvl w:ilvl="5" w:tplc="A8F8CA78" w:tentative="1">
      <w:start w:val="1"/>
      <w:numFmt w:val="bullet"/>
      <w:lvlText w:val=""/>
      <w:lvlJc w:val="left"/>
      <w:pPr>
        <w:ind w:left="4320" w:hanging="360"/>
      </w:pPr>
      <w:rPr>
        <w:rFonts w:ascii="Wingdings" w:hAnsi="Wingdings" w:hint="default"/>
      </w:rPr>
    </w:lvl>
    <w:lvl w:ilvl="6" w:tplc="077459FE" w:tentative="1">
      <w:start w:val="1"/>
      <w:numFmt w:val="bullet"/>
      <w:lvlText w:val=""/>
      <w:lvlJc w:val="left"/>
      <w:pPr>
        <w:ind w:left="5040" w:hanging="360"/>
      </w:pPr>
      <w:rPr>
        <w:rFonts w:ascii="Symbol" w:hAnsi="Symbol" w:hint="default"/>
      </w:rPr>
    </w:lvl>
    <w:lvl w:ilvl="7" w:tplc="E2FEAB4A" w:tentative="1">
      <w:start w:val="1"/>
      <w:numFmt w:val="bullet"/>
      <w:lvlText w:val="o"/>
      <w:lvlJc w:val="left"/>
      <w:pPr>
        <w:ind w:left="5760" w:hanging="360"/>
      </w:pPr>
      <w:rPr>
        <w:rFonts w:ascii="Courier New" w:hAnsi="Courier New" w:cs="Courier New" w:hint="default"/>
      </w:rPr>
    </w:lvl>
    <w:lvl w:ilvl="8" w:tplc="C0A2BABE" w:tentative="1">
      <w:start w:val="1"/>
      <w:numFmt w:val="bullet"/>
      <w:lvlText w:val=""/>
      <w:lvlJc w:val="left"/>
      <w:pPr>
        <w:ind w:left="6480" w:hanging="360"/>
      </w:pPr>
      <w:rPr>
        <w:rFonts w:ascii="Wingdings" w:hAnsi="Wingdings" w:hint="default"/>
      </w:rPr>
    </w:lvl>
  </w:abstractNum>
  <w:abstractNum w:abstractNumId="2" w15:restartNumberingAfterBreak="0">
    <w:nsid w:val="7FC61DBC"/>
    <w:multiLevelType w:val="hybridMultilevel"/>
    <w:tmpl w:val="B688FB4E"/>
    <w:lvl w:ilvl="0" w:tplc="A4E099E2">
      <w:start w:val="1"/>
      <w:numFmt w:val="bullet"/>
      <w:lvlText w:val=""/>
      <w:lvlJc w:val="left"/>
      <w:pPr>
        <w:tabs>
          <w:tab w:val="num" w:pos="720"/>
        </w:tabs>
        <w:ind w:left="720" w:hanging="360"/>
      </w:pPr>
      <w:rPr>
        <w:rFonts w:ascii="Symbol" w:hAnsi="Symbol" w:hint="default"/>
      </w:rPr>
    </w:lvl>
    <w:lvl w:ilvl="1" w:tplc="EE060A44">
      <w:start w:val="1"/>
      <w:numFmt w:val="bullet"/>
      <w:lvlText w:val="o"/>
      <w:lvlJc w:val="left"/>
      <w:pPr>
        <w:ind w:left="1440" w:hanging="360"/>
      </w:pPr>
      <w:rPr>
        <w:rFonts w:ascii="Courier New" w:hAnsi="Courier New" w:cs="Courier New" w:hint="default"/>
      </w:rPr>
    </w:lvl>
    <w:lvl w:ilvl="2" w:tplc="5536598C" w:tentative="1">
      <w:start w:val="1"/>
      <w:numFmt w:val="bullet"/>
      <w:lvlText w:val=""/>
      <w:lvlJc w:val="left"/>
      <w:pPr>
        <w:ind w:left="2160" w:hanging="360"/>
      </w:pPr>
      <w:rPr>
        <w:rFonts w:ascii="Wingdings" w:hAnsi="Wingdings" w:hint="default"/>
      </w:rPr>
    </w:lvl>
    <w:lvl w:ilvl="3" w:tplc="A5CE81D6" w:tentative="1">
      <w:start w:val="1"/>
      <w:numFmt w:val="bullet"/>
      <w:lvlText w:val=""/>
      <w:lvlJc w:val="left"/>
      <w:pPr>
        <w:ind w:left="2880" w:hanging="360"/>
      </w:pPr>
      <w:rPr>
        <w:rFonts w:ascii="Symbol" w:hAnsi="Symbol" w:hint="default"/>
      </w:rPr>
    </w:lvl>
    <w:lvl w:ilvl="4" w:tplc="91AE417A" w:tentative="1">
      <w:start w:val="1"/>
      <w:numFmt w:val="bullet"/>
      <w:lvlText w:val="o"/>
      <w:lvlJc w:val="left"/>
      <w:pPr>
        <w:ind w:left="3600" w:hanging="360"/>
      </w:pPr>
      <w:rPr>
        <w:rFonts w:ascii="Courier New" w:hAnsi="Courier New" w:cs="Courier New" w:hint="default"/>
      </w:rPr>
    </w:lvl>
    <w:lvl w:ilvl="5" w:tplc="4802F278" w:tentative="1">
      <w:start w:val="1"/>
      <w:numFmt w:val="bullet"/>
      <w:lvlText w:val=""/>
      <w:lvlJc w:val="left"/>
      <w:pPr>
        <w:ind w:left="4320" w:hanging="360"/>
      </w:pPr>
      <w:rPr>
        <w:rFonts w:ascii="Wingdings" w:hAnsi="Wingdings" w:hint="default"/>
      </w:rPr>
    </w:lvl>
    <w:lvl w:ilvl="6" w:tplc="6818019E" w:tentative="1">
      <w:start w:val="1"/>
      <w:numFmt w:val="bullet"/>
      <w:lvlText w:val=""/>
      <w:lvlJc w:val="left"/>
      <w:pPr>
        <w:ind w:left="5040" w:hanging="360"/>
      </w:pPr>
      <w:rPr>
        <w:rFonts w:ascii="Symbol" w:hAnsi="Symbol" w:hint="default"/>
      </w:rPr>
    </w:lvl>
    <w:lvl w:ilvl="7" w:tplc="76643A34" w:tentative="1">
      <w:start w:val="1"/>
      <w:numFmt w:val="bullet"/>
      <w:lvlText w:val="o"/>
      <w:lvlJc w:val="left"/>
      <w:pPr>
        <w:ind w:left="5760" w:hanging="360"/>
      </w:pPr>
      <w:rPr>
        <w:rFonts w:ascii="Courier New" w:hAnsi="Courier New" w:cs="Courier New" w:hint="default"/>
      </w:rPr>
    </w:lvl>
    <w:lvl w:ilvl="8" w:tplc="56B0F974" w:tentative="1">
      <w:start w:val="1"/>
      <w:numFmt w:val="bullet"/>
      <w:lvlText w:val=""/>
      <w:lvlJc w:val="left"/>
      <w:pPr>
        <w:ind w:left="6480" w:hanging="360"/>
      </w:pPr>
      <w:rPr>
        <w:rFonts w:ascii="Wingdings" w:hAnsi="Wingdings" w:hint="default"/>
      </w:rPr>
    </w:lvl>
  </w:abstractNum>
  <w:num w:numId="1" w16cid:durableId="131336589">
    <w:abstractNumId w:val="2"/>
  </w:num>
  <w:num w:numId="2" w16cid:durableId="150803952">
    <w:abstractNumId w:val="0"/>
  </w:num>
  <w:num w:numId="3" w16cid:durableId="1065640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F9"/>
    <w:rsid w:val="00000A70"/>
    <w:rsid w:val="00001334"/>
    <w:rsid w:val="000032B8"/>
    <w:rsid w:val="00003B06"/>
    <w:rsid w:val="000054B9"/>
    <w:rsid w:val="00005A0D"/>
    <w:rsid w:val="00007461"/>
    <w:rsid w:val="0001117E"/>
    <w:rsid w:val="0001125F"/>
    <w:rsid w:val="000116FF"/>
    <w:rsid w:val="0001338E"/>
    <w:rsid w:val="000134DB"/>
    <w:rsid w:val="000136FB"/>
    <w:rsid w:val="00013D24"/>
    <w:rsid w:val="00014AF0"/>
    <w:rsid w:val="000155D6"/>
    <w:rsid w:val="00015D4E"/>
    <w:rsid w:val="00020C1E"/>
    <w:rsid w:val="00020E9B"/>
    <w:rsid w:val="00022AD0"/>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2FA8"/>
    <w:rsid w:val="00064BF2"/>
    <w:rsid w:val="000667BA"/>
    <w:rsid w:val="000676A7"/>
    <w:rsid w:val="00073914"/>
    <w:rsid w:val="00074236"/>
    <w:rsid w:val="000746BD"/>
    <w:rsid w:val="00076D7D"/>
    <w:rsid w:val="00080D95"/>
    <w:rsid w:val="00090E6B"/>
    <w:rsid w:val="00091B2C"/>
    <w:rsid w:val="00092ABC"/>
    <w:rsid w:val="00092F4F"/>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2ED"/>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57244"/>
    <w:rsid w:val="00160402"/>
    <w:rsid w:val="00160571"/>
    <w:rsid w:val="00161E93"/>
    <w:rsid w:val="00162C7A"/>
    <w:rsid w:val="00162DAE"/>
    <w:rsid w:val="001639C5"/>
    <w:rsid w:val="00163E45"/>
    <w:rsid w:val="0016548C"/>
    <w:rsid w:val="001664C2"/>
    <w:rsid w:val="001715CF"/>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634D"/>
    <w:rsid w:val="001B75B8"/>
    <w:rsid w:val="001C01E3"/>
    <w:rsid w:val="001C1230"/>
    <w:rsid w:val="001C60B5"/>
    <w:rsid w:val="001C61B0"/>
    <w:rsid w:val="001C7957"/>
    <w:rsid w:val="001C7DB8"/>
    <w:rsid w:val="001C7EA8"/>
    <w:rsid w:val="001D1711"/>
    <w:rsid w:val="001D2A01"/>
    <w:rsid w:val="001D2EF6"/>
    <w:rsid w:val="001D37A8"/>
    <w:rsid w:val="001D462E"/>
    <w:rsid w:val="001E2707"/>
    <w:rsid w:val="001E2CAD"/>
    <w:rsid w:val="001E34DB"/>
    <w:rsid w:val="001E37CD"/>
    <w:rsid w:val="001E4070"/>
    <w:rsid w:val="001E655E"/>
    <w:rsid w:val="001F3CB8"/>
    <w:rsid w:val="001F6B91"/>
    <w:rsid w:val="001F703C"/>
    <w:rsid w:val="00200B9E"/>
    <w:rsid w:val="00200BF5"/>
    <w:rsid w:val="002010D1"/>
    <w:rsid w:val="00201338"/>
    <w:rsid w:val="0020775D"/>
    <w:rsid w:val="0020783F"/>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CF9"/>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471"/>
    <w:rsid w:val="00274C45"/>
    <w:rsid w:val="00275109"/>
    <w:rsid w:val="00275BEE"/>
    <w:rsid w:val="00277434"/>
    <w:rsid w:val="00280123"/>
    <w:rsid w:val="00281343"/>
    <w:rsid w:val="00281883"/>
    <w:rsid w:val="002874E3"/>
    <w:rsid w:val="00287656"/>
    <w:rsid w:val="00291518"/>
    <w:rsid w:val="00291594"/>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C717B"/>
    <w:rsid w:val="002D05CC"/>
    <w:rsid w:val="002D305A"/>
    <w:rsid w:val="002D3AF9"/>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5BB9"/>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29FB"/>
    <w:rsid w:val="003747DF"/>
    <w:rsid w:val="00377E3D"/>
    <w:rsid w:val="003847E8"/>
    <w:rsid w:val="00386A95"/>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0A1E"/>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068D5"/>
    <w:rsid w:val="004101E4"/>
    <w:rsid w:val="00410661"/>
    <w:rsid w:val="004108C3"/>
    <w:rsid w:val="00410B33"/>
    <w:rsid w:val="004120CC"/>
    <w:rsid w:val="00412ED2"/>
    <w:rsid w:val="00412F0F"/>
    <w:rsid w:val="004134CE"/>
    <w:rsid w:val="004136A8"/>
    <w:rsid w:val="0041472D"/>
    <w:rsid w:val="00415139"/>
    <w:rsid w:val="004166BB"/>
    <w:rsid w:val="004174CD"/>
    <w:rsid w:val="00422039"/>
    <w:rsid w:val="00423D9C"/>
    <w:rsid w:val="00423FBC"/>
    <w:rsid w:val="004241AA"/>
    <w:rsid w:val="0042422E"/>
    <w:rsid w:val="00425E58"/>
    <w:rsid w:val="0043190E"/>
    <w:rsid w:val="004324E9"/>
    <w:rsid w:val="004327DA"/>
    <w:rsid w:val="004350F3"/>
    <w:rsid w:val="00436980"/>
    <w:rsid w:val="00441016"/>
    <w:rsid w:val="00441F2F"/>
    <w:rsid w:val="0044228B"/>
    <w:rsid w:val="00447018"/>
    <w:rsid w:val="00450561"/>
    <w:rsid w:val="00450A40"/>
    <w:rsid w:val="00451D7C"/>
    <w:rsid w:val="00452FC3"/>
    <w:rsid w:val="004530A6"/>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51ED"/>
    <w:rsid w:val="005363BB"/>
    <w:rsid w:val="00541B98"/>
    <w:rsid w:val="00543374"/>
    <w:rsid w:val="00545548"/>
    <w:rsid w:val="00545606"/>
    <w:rsid w:val="00546923"/>
    <w:rsid w:val="00551CA6"/>
    <w:rsid w:val="00554B69"/>
    <w:rsid w:val="00555034"/>
    <w:rsid w:val="005570D2"/>
    <w:rsid w:val="00561528"/>
    <w:rsid w:val="0056153F"/>
    <w:rsid w:val="00561B14"/>
    <w:rsid w:val="00562C87"/>
    <w:rsid w:val="005636BD"/>
    <w:rsid w:val="005666D5"/>
    <w:rsid w:val="005669A7"/>
    <w:rsid w:val="00573401"/>
    <w:rsid w:val="00576714"/>
    <w:rsid w:val="0057685A"/>
    <w:rsid w:val="00583138"/>
    <w:rsid w:val="005832EE"/>
    <w:rsid w:val="005847EF"/>
    <w:rsid w:val="005851E6"/>
    <w:rsid w:val="005878B7"/>
    <w:rsid w:val="00592C9A"/>
    <w:rsid w:val="00593DF8"/>
    <w:rsid w:val="005941A1"/>
    <w:rsid w:val="00595745"/>
    <w:rsid w:val="005A0E18"/>
    <w:rsid w:val="005A12A5"/>
    <w:rsid w:val="005A3790"/>
    <w:rsid w:val="005A3CCB"/>
    <w:rsid w:val="005A6D13"/>
    <w:rsid w:val="005A7A7C"/>
    <w:rsid w:val="005B031F"/>
    <w:rsid w:val="005B3298"/>
    <w:rsid w:val="005B3C13"/>
    <w:rsid w:val="005B5516"/>
    <w:rsid w:val="005B5D2B"/>
    <w:rsid w:val="005C1496"/>
    <w:rsid w:val="005C17C5"/>
    <w:rsid w:val="005C25DE"/>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99C"/>
    <w:rsid w:val="00603B0F"/>
    <w:rsid w:val="006049F5"/>
    <w:rsid w:val="00605F7B"/>
    <w:rsid w:val="00607E64"/>
    <w:rsid w:val="006106E9"/>
    <w:rsid w:val="0061159E"/>
    <w:rsid w:val="00613A3F"/>
    <w:rsid w:val="00613E52"/>
    <w:rsid w:val="00614633"/>
    <w:rsid w:val="00614BC8"/>
    <w:rsid w:val="006151FB"/>
    <w:rsid w:val="00617411"/>
    <w:rsid w:val="006249CB"/>
    <w:rsid w:val="006272DD"/>
    <w:rsid w:val="00627469"/>
    <w:rsid w:val="00630963"/>
    <w:rsid w:val="00631897"/>
    <w:rsid w:val="00632928"/>
    <w:rsid w:val="006330DA"/>
    <w:rsid w:val="00633262"/>
    <w:rsid w:val="00633460"/>
    <w:rsid w:val="00636903"/>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8A9"/>
    <w:rsid w:val="00691CCF"/>
    <w:rsid w:val="00692A9C"/>
    <w:rsid w:val="00693AFA"/>
    <w:rsid w:val="00693F62"/>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6F7855"/>
    <w:rsid w:val="00702674"/>
    <w:rsid w:val="00702FC5"/>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543"/>
    <w:rsid w:val="0075287B"/>
    <w:rsid w:val="00755C7B"/>
    <w:rsid w:val="00764786"/>
    <w:rsid w:val="00766E12"/>
    <w:rsid w:val="0077098E"/>
    <w:rsid w:val="00770A4C"/>
    <w:rsid w:val="00771287"/>
    <w:rsid w:val="0077149E"/>
    <w:rsid w:val="00777518"/>
    <w:rsid w:val="0077779E"/>
    <w:rsid w:val="00780FB6"/>
    <w:rsid w:val="0078552A"/>
    <w:rsid w:val="00785729"/>
    <w:rsid w:val="00786058"/>
    <w:rsid w:val="0078780D"/>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C7D95"/>
    <w:rsid w:val="007D2892"/>
    <w:rsid w:val="007D2B6D"/>
    <w:rsid w:val="007D2DCC"/>
    <w:rsid w:val="007D47E1"/>
    <w:rsid w:val="007D7FCB"/>
    <w:rsid w:val="007E33B6"/>
    <w:rsid w:val="007E59E8"/>
    <w:rsid w:val="007F1283"/>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63EF"/>
    <w:rsid w:val="00827749"/>
    <w:rsid w:val="00827B7E"/>
    <w:rsid w:val="00830EEB"/>
    <w:rsid w:val="008347A9"/>
    <w:rsid w:val="00834993"/>
    <w:rsid w:val="00835628"/>
    <w:rsid w:val="00835E90"/>
    <w:rsid w:val="0084176D"/>
    <w:rsid w:val="008423E4"/>
    <w:rsid w:val="00842900"/>
    <w:rsid w:val="00842B30"/>
    <w:rsid w:val="00842D98"/>
    <w:rsid w:val="00850CF0"/>
    <w:rsid w:val="00851869"/>
    <w:rsid w:val="00851C04"/>
    <w:rsid w:val="008531A1"/>
    <w:rsid w:val="00853A94"/>
    <w:rsid w:val="008547A3"/>
    <w:rsid w:val="0085797D"/>
    <w:rsid w:val="00860020"/>
    <w:rsid w:val="008608D1"/>
    <w:rsid w:val="008618E7"/>
    <w:rsid w:val="00861995"/>
    <w:rsid w:val="0086231A"/>
    <w:rsid w:val="008640AC"/>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0DB3"/>
    <w:rsid w:val="008B2B1A"/>
    <w:rsid w:val="008B3428"/>
    <w:rsid w:val="008B4A91"/>
    <w:rsid w:val="008B7785"/>
    <w:rsid w:val="008B79F2"/>
    <w:rsid w:val="008C0809"/>
    <w:rsid w:val="008C132C"/>
    <w:rsid w:val="008C3FD0"/>
    <w:rsid w:val="008D121E"/>
    <w:rsid w:val="008D27A5"/>
    <w:rsid w:val="008D2AAB"/>
    <w:rsid w:val="008D309C"/>
    <w:rsid w:val="008D56FB"/>
    <w:rsid w:val="008D58F9"/>
    <w:rsid w:val="008D7427"/>
    <w:rsid w:val="008E3338"/>
    <w:rsid w:val="008E47BE"/>
    <w:rsid w:val="008F09DF"/>
    <w:rsid w:val="008F1180"/>
    <w:rsid w:val="008F3053"/>
    <w:rsid w:val="008F3136"/>
    <w:rsid w:val="008F40DF"/>
    <w:rsid w:val="008F5E16"/>
    <w:rsid w:val="008F5EFC"/>
    <w:rsid w:val="00901670"/>
    <w:rsid w:val="00902212"/>
    <w:rsid w:val="00903E0A"/>
    <w:rsid w:val="00904721"/>
    <w:rsid w:val="00907780"/>
    <w:rsid w:val="00907EDD"/>
    <w:rsid w:val="009107AD"/>
    <w:rsid w:val="00915568"/>
    <w:rsid w:val="00916E24"/>
    <w:rsid w:val="00917E0C"/>
    <w:rsid w:val="00920711"/>
    <w:rsid w:val="00921A1E"/>
    <w:rsid w:val="0092483B"/>
    <w:rsid w:val="00924EA9"/>
    <w:rsid w:val="00925CE1"/>
    <w:rsid w:val="00925F5C"/>
    <w:rsid w:val="00926722"/>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3E0C"/>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05B"/>
    <w:rsid w:val="009A5EA5"/>
    <w:rsid w:val="009B00C2"/>
    <w:rsid w:val="009B2034"/>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A3B"/>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B26"/>
    <w:rsid w:val="00A1446F"/>
    <w:rsid w:val="00A151B5"/>
    <w:rsid w:val="00A220FF"/>
    <w:rsid w:val="00A227E0"/>
    <w:rsid w:val="00A232E4"/>
    <w:rsid w:val="00A24AAD"/>
    <w:rsid w:val="00A26A8A"/>
    <w:rsid w:val="00A27255"/>
    <w:rsid w:val="00A32304"/>
    <w:rsid w:val="00A3420E"/>
    <w:rsid w:val="00A35D66"/>
    <w:rsid w:val="00A373B9"/>
    <w:rsid w:val="00A41085"/>
    <w:rsid w:val="00A425FA"/>
    <w:rsid w:val="00A43960"/>
    <w:rsid w:val="00A444EE"/>
    <w:rsid w:val="00A46902"/>
    <w:rsid w:val="00A50CDB"/>
    <w:rsid w:val="00A51F3E"/>
    <w:rsid w:val="00A5364B"/>
    <w:rsid w:val="00A54142"/>
    <w:rsid w:val="00A54C42"/>
    <w:rsid w:val="00A572B1"/>
    <w:rsid w:val="00A577AF"/>
    <w:rsid w:val="00A57D3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476F"/>
    <w:rsid w:val="00AA597A"/>
    <w:rsid w:val="00AA66AD"/>
    <w:rsid w:val="00AA67A3"/>
    <w:rsid w:val="00AA7116"/>
    <w:rsid w:val="00AA7E52"/>
    <w:rsid w:val="00AB1655"/>
    <w:rsid w:val="00AB1873"/>
    <w:rsid w:val="00AB2C05"/>
    <w:rsid w:val="00AB3536"/>
    <w:rsid w:val="00AB474B"/>
    <w:rsid w:val="00AB5CCC"/>
    <w:rsid w:val="00AB6C6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15DC"/>
    <w:rsid w:val="00B04E79"/>
    <w:rsid w:val="00B07488"/>
    <w:rsid w:val="00B075A2"/>
    <w:rsid w:val="00B10DD2"/>
    <w:rsid w:val="00B115DC"/>
    <w:rsid w:val="00B11952"/>
    <w:rsid w:val="00B149AC"/>
    <w:rsid w:val="00B14BD2"/>
    <w:rsid w:val="00B15479"/>
    <w:rsid w:val="00B1557F"/>
    <w:rsid w:val="00B1668D"/>
    <w:rsid w:val="00B17981"/>
    <w:rsid w:val="00B20CAD"/>
    <w:rsid w:val="00B233BB"/>
    <w:rsid w:val="00B25612"/>
    <w:rsid w:val="00B26437"/>
    <w:rsid w:val="00B2678E"/>
    <w:rsid w:val="00B27442"/>
    <w:rsid w:val="00B30647"/>
    <w:rsid w:val="00B31F0E"/>
    <w:rsid w:val="00B34689"/>
    <w:rsid w:val="00B34F25"/>
    <w:rsid w:val="00B428D4"/>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3D98"/>
    <w:rsid w:val="00B80532"/>
    <w:rsid w:val="00B82039"/>
    <w:rsid w:val="00B82454"/>
    <w:rsid w:val="00B90097"/>
    <w:rsid w:val="00B90999"/>
    <w:rsid w:val="00B91AD7"/>
    <w:rsid w:val="00B92D23"/>
    <w:rsid w:val="00B93B25"/>
    <w:rsid w:val="00B95BC8"/>
    <w:rsid w:val="00B96E87"/>
    <w:rsid w:val="00BA146A"/>
    <w:rsid w:val="00BA32EE"/>
    <w:rsid w:val="00BB5B36"/>
    <w:rsid w:val="00BC027B"/>
    <w:rsid w:val="00BC30A6"/>
    <w:rsid w:val="00BC3ED3"/>
    <w:rsid w:val="00BC3EF6"/>
    <w:rsid w:val="00BC48F2"/>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07AE7"/>
    <w:rsid w:val="00C119AC"/>
    <w:rsid w:val="00C14EE6"/>
    <w:rsid w:val="00C151DA"/>
    <w:rsid w:val="00C152A1"/>
    <w:rsid w:val="00C16CCB"/>
    <w:rsid w:val="00C2142B"/>
    <w:rsid w:val="00C22987"/>
    <w:rsid w:val="00C23956"/>
    <w:rsid w:val="00C248E6"/>
    <w:rsid w:val="00C263B0"/>
    <w:rsid w:val="00C2766F"/>
    <w:rsid w:val="00C3223B"/>
    <w:rsid w:val="00C333C6"/>
    <w:rsid w:val="00C35AD0"/>
    <w:rsid w:val="00C35CC5"/>
    <w:rsid w:val="00C361C5"/>
    <w:rsid w:val="00C377D1"/>
    <w:rsid w:val="00C37BDA"/>
    <w:rsid w:val="00C37C84"/>
    <w:rsid w:val="00C41C8A"/>
    <w:rsid w:val="00C42B41"/>
    <w:rsid w:val="00C46166"/>
    <w:rsid w:val="00C4710D"/>
    <w:rsid w:val="00C50CAD"/>
    <w:rsid w:val="00C57784"/>
    <w:rsid w:val="00C57933"/>
    <w:rsid w:val="00C60206"/>
    <w:rsid w:val="00C615D4"/>
    <w:rsid w:val="00C61B5D"/>
    <w:rsid w:val="00C61C0E"/>
    <w:rsid w:val="00C61C64"/>
    <w:rsid w:val="00C61CDA"/>
    <w:rsid w:val="00C640CB"/>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972C9"/>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49F"/>
    <w:rsid w:val="00CD180C"/>
    <w:rsid w:val="00CD37DA"/>
    <w:rsid w:val="00CD4F2C"/>
    <w:rsid w:val="00CD61EB"/>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175"/>
    <w:rsid w:val="00D40F93"/>
    <w:rsid w:val="00D42277"/>
    <w:rsid w:val="00D43C59"/>
    <w:rsid w:val="00D44ADE"/>
    <w:rsid w:val="00D50D65"/>
    <w:rsid w:val="00D512E0"/>
    <w:rsid w:val="00D519F3"/>
    <w:rsid w:val="00D51D2A"/>
    <w:rsid w:val="00D53B7C"/>
    <w:rsid w:val="00D55F52"/>
    <w:rsid w:val="00D56508"/>
    <w:rsid w:val="00D56A59"/>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2835"/>
    <w:rsid w:val="00D83072"/>
    <w:rsid w:val="00D83ABC"/>
    <w:rsid w:val="00D84870"/>
    <w:rsid w:val="00D91B92"/>
    <w:rsid w:val="00D926B3"/>
    <w:rsid w:val="00D92F63"/>
    <w:rsid w:val="00D947B6"/>
    <w:rsid w:val="00D94A53"/>
    <w:rsid w:val="00D96C07"/>
    <w:rsid w:val="00D97E00"/>
    <w:rsid w:val="00DA00BC"/>
    <w:rsid w:val="00DA0308"/>
    <w:rsid w:val="00DA0E22"/>
    <w:rsid w:val="00DA1EFA"/>
    <w:rsid w:val="00DA25E7"/>
    <w:rsid w:val="00DA3687"/>
    <w:rsid w:val="00DA39F2"/>
    <w:rsid w:val="00DA4C03"/>
    <w:rsid w:val="00DA564B"/>
    <w:rsid w:val="00DA6A5C"/>
    <w:rsid w:val="00DA7DE9"/>
    <w:rsid w:val="00DB10B2"/>
    <w:rsid w:val="00DB311F"/>
    <w:rsid w:val="00DB53C6"/>
    <w:rsid w:val="00DB59E3"/>
    <w:rsid w:val="00DB6CB6"/>
    <w:rsid w:val="00DB758F"/>
    <w:rsid w:val="00DC0864"/>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33C9"/>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CC5"/>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08F5"/>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476E0A-420C-4E05-95E7-EF94A730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351ED"/>
    <w:rPr>
      <w:sz w:val="16"/>
      <w:szCs w:val="16"/>
    </w:rPr>
  </w:style>
  <w:style w:type="paragraph" w:styleId="CommentText">
    <w:name w:val="annotation text"/>
    <w:basedOn w:val="Normal"/>
    <w:link w:val="CommentTextChar"/>
    <w:unhideWhenUsed/>
    <w:rsid w:val="005351ED"/>
    <w:rPr>
      <w:sz w:val="20"/>
      <w:szCs w:val="20"/>
    </w:rPr>
  </w:style>
  <w:style w:type="character" w:customStyle="1" w:styleId="CommentTextChar">
    <w:name w:val="Comment Text Char"/>
    <w:basedOn w:val="DefaultParagraphFont"/>
    <w:link w:val="CommentText"/>
    <w:rsid w:val="005351ED"/>
  </w:style>
  <w:style w:type="paragraph" w:styleId="CommentSubject">
    <w:name w:val="annotation subject"/>
    <w:basedOn w:val="CommentText"/>
    <w:next w:val="CommentText"/>
    <w:link w:val="CommentSubjectChar"/>
    <w:semiHidden/>
    <w:unhideWhenUsed/>
    <w:rsid w:val="005351ED"/>
    <w:rPr>
      <w:b/>
      <w:bCs/>
    </w:rPr>
  </w:style>
  <w:style w:type="character" w:customStyle="1" w:styleId="CommentSubjectChar">
    <w:name w:val="Comment Subject Char"/>
    <w:basedOn w:val="CommentTextChar"/>
    <w:link w:val="CommentSubject"/>
    <w:semiHidden/>
    <w:rsid w:val="005351ED"/>
    <w:rPr>
      <w:b/>
      <w:bCs/>
    </w:rPr>
  </w:style>
  <w:style w:type="paragraph" w:styleId="Revision">
    <w:name w:val="Revision"/>
    <w:hidden/>
    <w:uiPriority w:val="99"/>
    <w:semiHidden/>
    <w:rsid w:val="00B346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3270</Characters>
  <Application>Microsoft Office Word</Application>
  <DocSecurity>0</DocSecurity>
  <Lines>78</Lines>
  <Paragraphs>29</Paragraphs>
  <ScaleCrop>false</ScaleCrop>
  <HeadingPairs>
    <vt:vector size="2" baseType="variant">
      <vt:variant>
        <vt:lpstr>Title</vt:lpstr>
      </vt:variant>
      <vt:variant>
        <vt:i4>1</vt:i4>
      </vt:variant>
    </vt:vector>
  </HeadingPairs>
  <TitlesOfParts>
    <vt:vector size="1" baseType="lpstr">
      <vt:lpstr>BA - SB00901 (Committee Report (Unamended))</vt:lpstr>
    </vt:vector>
  </TitlesOfParts>
  <Company>State of Texas</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27795</dc:subject>
  <dc:creator>State of Texas</dc:creator>
  <dc:description>SB 901 by Kolkhorst-(H)Elections</dc:description>
  <cp:lastModifiedBy>Thomas Weis</cp:lastModifiedBy>
  <cp:revision>2</cp:revision>
  <cp:lastPrinted>2003-11-26T17:21:00Z</cp:lastPrinted>
  <dcterms:created xsi:type="dcterms:W3CDTF">2025-05-05T17:22:00Z</dcterms:created>
  <dcterms:modified xsi:type="dcterms:W3CDTF">2025-05-05T17:22:00Z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25.122.2065</vt:lpwstr>
  </property>
</Properties>
</file>