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1E0" w:firstRow="1" w:lastRow="1" w:firstColumn="1" w:lastColumn="1" w:noHBand="0" w:noVBand="0"/>
      </w:tblPr>
      <w:tblGrid>
        <w:gridCol w:w="9360"/>
      </w:tblGrid>
      <w:tr w:rsidR="001D7B03" w14:paraId="32312C72" w14:textId="77777777" w:rsidTr="00345119">
        <w:tc>
          <w:tcPr>
            <w:tcW w:w="9576" w:type="dxa"/>
            <w:noWrap/>
          </w:tcPr>
          <w:p w14:paraId="11BA468C" w14:textId="77777777" w:rsidR="008423E4" w:rsidRPr="0022177D" w:rsidRDefault="00750994" w:rsidP="00817CFF">
            <w:pPr>
              <w:pStyle w:val="Heading1"/>
            </w:pPr>
            <w:r w:rsidRPr="00631897">
              <w:t>BILL ANALYSIS</w:t>
            </w:r>
          </w:p>
        </w:tc>
      </w:tr>
    </w:tbl>
    <w:p w14:paraId="2382E51C" w14:textId="77777777" w:rsidR="008423E4" w:rsidRPr="0022177D" w:rsidRDefault="008423E4" w:rsidP="00817CFF">
      <w:pPr>
        <w:jc w:val="center"/>
      </w:pPr>
    </w:p>
    <w:p w14:paraId="6F9C38E3" w14:textId="77777777" w:rsidR="008423E4" w:rsidRPr="00B31F0E" w:rsidRDefault="008423E4" w:rsidP="00817CFF"/>
    <w:p w14:paraId="573F54E0" w14:textId="77777777" w:rsidR="008423E4" w:rsidRPr="00742794" w:rsidRDefault="008423E4" w:rsidP="00817CFF">
      <w:pPr>
        <w:tabs>
          <w:tab w:val="right" w:pos="9360"/>
        </w:tabs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9576"/>
      </w:tblGrid>
      <w:tr w:rsidR="001D7B03" w14:paraId="4BFB6960" w14:textId="77777777" w:rsidTr="00345119">
        <w:tc>
          <w:tcPr>
            <w:tcW w:w="9576" w:type="dxa"/>
          </w:tcPr>
          <w:p w14:paraId="33A7EB52" w14:textId="4B11C478" w:rsidR="008423E4" w:rsidRPr="00861995" w:rsidRDefault="00750994" w:rsidP="00817CFF">
            <w:pPr>
              <w:jc w:val="right"/>
            </w:pPr>
            <w:r>
              <w:t>S.B. 904</w:t>
            </w:r>
          </w:p>
        </w:tc>
      </w:tr>
      <w:tr w:rsidR="001D7B03" w14:paraId="1E2C9522" w14:textId="77777777" w:rsidTr="00345119">
        <w:tc>
          <w:tcPr>
            <w:tcW w:w="9576" w:type="dxa"/>
          </w:tcPr>
          <w:p w14:paraId="070677BF" w14:textId="26F45C24" w:rsidR="008423E4" w:rsidRPr="00861995" w:rsidRDefault="00750994" w:rsidP="00817CFF">
            <w:pPr>
              <w:jc w:val="right"/>
            </w:pPr>
            <w:r>
              <w:t xml:space="preserve">By: </w:t>
            </w:r>
            <w:r w:rsidR="00C32EF4">
              <w:t>Zaffirini</w:t>
            </w:r>
          </w:p>
        </w:tc>
      </w:tr>
      <w:tr w:rsidR="001D7B03" w14:paraId="5D1D37C9" w14:textId="77777777" w:rsidTr="00345119">
        <w:tc>
          <w:tcPr>
            <w:tcW w:w="9576" w:type="dxa"/>
          </w:tcPr>
          <w:p w14:paraId="2F61FC6A" w14:textId="3125A5AD" w:rsidR="008423E4" w:rsidRPr="00861995" w:rsidRDefault="00750994" w:rsidP="00817CFF">
            <w:pPr>
              <w:jc w:val="right"/>
            </w:pPr>
            <w:r>
              <w:t>Public Health</w:t>
            </w:r>
          </w:p>
        </w:tc>
      </w:tr>
      <w:tr w:rsidR="001D7B03" w14:paraId="14D9A5EB" w14:textId="77777777" w:rsidTr="00345119">
        <w:tc>
          <w:tcPr>
            <w:tcW w:w="9576" w:type="dxa"/>
          </w:tcPr>
          <w:p w14:paraId="44F20C96" w14:textId="583EB934" w:rsidR="008423E4" w:rsidRDefault="00750994" w:rsidP="00817CFF">
            <w:pPr>
              <w:jc w:val="right"/>
            </w:pPr>
            <w:r>
              <w:t>Committee Report (Unamended)</w:t>
            </w:r>
          </w:p>
        </w:tc>
      </w:tr>
    </w:tbl>
    <w:p w14:paraId="7CBEF086" w14:textId="77777777" w:rsidR="008423E4" w:rsidRDefault="008423E4" w:rsidP="00817CFF">
      <w:pPr>
        <w:tabs>
          <w:tab w:val="right" w:pos="9360"/>
        </w:tabs>
      </w:pPr>
    </w:p>
    <w:p w14:paraId="441E41CF" w14:textId="77777777" w:rsidR="008423E4" w:rsidRDefault="008423E4" w:rsidP="00817CFF"/>
    <w:p w14:paraId="57CF8939" w14:textId="77777777" w:rsidR="008423E4" w:rsidRDefault="008423E4" w:rsidP="00817CFF"/>
    <w:tbl>
      <w:tblPr>
        <w:tblW w:w="0" w:type="auto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9360"/>
      </w:tblGrid>
      <w:tr w:rsidR="001D7B03" w14:paraId="26A321CC" w14:textId="77777777" w:rsidTr="00345119">
        <w:tc>
          <w:tcPr>
            <w:tcW w:w="9576" w:type="dxa"/>
          </w:tcPr>
          <w:p w14:paraId="4FD0468B" w14:textId="77777777" w:rsidR="008423E4" w:rsidRPr="00A8133F" w:rsidRDefault="00750994" w:rsidP="00817CFF">
            <w:pPr>
              <w:rPr>
                <w:b/>
              </w:rPr>
            </w:pPr>
            <w:r w:rsidRPr="009C1E9A">
              <w:rPr>
                <w:b/>
                <w:u w:val="single"/>
              </w:rPr>
              <w:t>BACKGROUND AND PURPOSE</w:t>
            </w:r>
            <w:r>
              <w:rPr>
                <w:b/>
              </w:rPr>
              <w:t xml:space="preserve"> </w:t>
            </w:r>
          </w:p>
          <w:p w14:paraId="042F1F7C" w14:textId="77777777" w:rsidR="008423E4" w:rsidRDefault="008423E4" w:rsidP="00817CFF"/>
          <w:p w14:paraId="1ED79B7C" w14:textId="05219593" w:rsidR="008423E4" w:rsidRDefault="00750994" w:rsidP="00817CFF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 w:rsidRPr="00992046">
              <w:t xml:space="preserve">The </w:t>
            </w:r>
            <w:r w:rsidR="00551D38">
              <w:t xml:space="preserve">bill sponsor has informed the committee that the </w:t>
            </w:r>
            <w:r w:rsidRPr="00992046">
              <w:t xml:space="preserve">Texas Commission of Licensing and Regulation (TCLR) sets policies for the Texas </w:t>
            </w:r>
            <w:r w:rsidRPr="00992046">
              <w:t>Department of Licensing and Regulation (TDLR) and works with two advisory boards</w:t>
            </w:r>
            <w:r w:rsidR="00551D38">
              <w:t>—</w:t>
            </w:r>
            <w:r w:rsidRPr="00992046">
              <w:t>the Hearing Fitters and Dispensers Advisory Board and the Speech-Language Pathologist Advisory Board</w:t>
            </w:r>
            <w:r w:rsidR="00551D38">
              <w:t>—</w:t>
            </w:r>
            <w:r w:rsidRPr="00992046">
              <w:t>to create rules for selling hearing instruments</w:t>
            </w:r>
            <w:r w:rsidR="00551D38">
              <w:t>, though</w:t>
            </w:r>
            <w:r w:rsidRPr="00992046">
              <w:t xml:space="preserve"> consult</w:t>
            </w:r>
            <w:r w:rsidR="00551D38">
              <w:t>ing</w:t>
            </w:r>
            <w:r w:rsidR="00E11CCC">
              <w:t xml:space="preserve"> with</w:t>
            </w:r>
            <w:r w:rsidRPr="00992046">
              <w:t xml:space="preserve"> both boards</w:t>
            </w:r>
            <w:r w:rsidR="00551D38">
              <w:t xml:space="preserve"> is rare</w:t>
            </w:r>
            <w:r w:rsidRPr="00992046">
              <w:t xml:space="preserve">. </w:t>
            </w:r>
            <w:r w:rsidR="00551D38">
              <w:t>Furthermore, c</w:t>
            </w:r>
            <w:r w:rsidRPr="00992046">
              <w:t xml:space="preserve">urrent law exempts </w:t>
            </w:r>
            <w:r w:rsidR="007352BD">
              <w:t xml:space="preserve">certain </w:t>
            </w:r>
            <w:r w:rsidRPr="00992046">
              <w:t>new hearing instrument fitter and dispenser licensees from continuing education</w:t>
            </w:r>
            <w:r w:rsidR="007352BD">
              <w:t xml:space="preserve"> requirements</w:t>
            </w:r>
            <w:r w:rsidRPr="00992046">
              <w:t xml:space="preserve">, unlike other TDLR health programs that require </w:t>
            </w:r>
            <w:r w:rsidR="00E73476">
              <w:t>such education</w:t>
            </w:r>
            <w:r w:rsidR="00E73476" w:rsidRPr="00992046">
              <w:t xml:space="preserve"> </w:t>
            </w:r>
            <w:r w:rsidRPr="00992046">
              <w:t>early in licensure.</w:t>
            </w:r>
            <w:r w:rsidR="00E73476">
              <w:t xml:space="preserve"> The bill sponsor has further informed the committee that</w:t>
            </w:r>
            <w:r w:rsidR="00E11CCC" w:rsidRPr="00E11CCC">
              <w:t xml:space="preserve"> hearing instrument fitters and dispensers</w:t>
            </w:r>
            <w:r w:rsidR="00395ECF">
              <w:t xml:space="preserve"> are required</w:t>
            </w:r>
            <w:r w:rsidR="00E11CCC" w:rsidRPr="00E11CCC">
              <w:t xml:space="preserve"> to obtain a </w:t>
            </w:r>
            <w:r w:rsidR="007352BD">
              <w:t>written</w:t>
            </w:r>
            <w:r w:rsidR="00E11CCC" w:rsidRPr="00E11CCC">
              <w:t xml:space="preserve"> </w:t>
            </w:r>
            <w:r w:rsidR="007352BD">
              <w:t>statement</w:t>
            </w:r>
            <w:r w:rsidR="00E11CCC" w:rsidRPr="00E11CCC">
              <w:t xml:space="preserve"> from </w:t>
            </w:r>
            <w:r w:rsidR="00E73476">
              <w:t xml:space="preserve">a </w:t>
            </w:r>
            <w:r w:rsidR="007352BD" w:rsidRPr="007352BD">
              <w:t xml:space="preserve">licensed physician </w:t>
            </w:r>
            <w:r w:rsidR="007352BD">
              <w:t xml:space="preserve">who </w:t>
            </w:r>
            <w:r w:rsidR="007352BD" w:rsidRPr="007352BD">
              <w:t>specialize</w:t>
            </w:r>
            <w:r w:rsidR="007352BD">
              <w:t>s</w:t>
            </w:r>
            <w:r w:rsidR="007352BD" w:rsidRPr="007352BD">
              <w:t xml:space="preserve"> in diseases of the ear </w:t>
            </w:r>
            <w:r w:rsidR="00E73476">
              <w:t xml:space="preserve">to </w:t>
            </w:r>
            <w:r w:rsidR="00E11CCC" w:rsidRPr="00E11CCC">
              <w:t xml:space="preserve">confirm hearing loss and </w:t>
            </w:r>
            <w:r w:rsidR="00E73476">
              <w:t xml:space="preserve">the </w:t>
            </w:r>
            <w:r w:rsidR="00E11CCC" w:rsidRPr="00E11CCC">
              <w:t>need for the hearing device</w:t>
            </w:r>
            <w:r w:rsidR="00395ECF">
              <w:t xml:space="preserve"> when selling hearing instruments to minors</w:t>
            </w:r>
            <w:r w:rsidR="00E11CCC" w:rsidRPr="00E11CCC">
              <w:t xml:space="preserve">. S.B. 904 </w:t>
            </w:r>
            <w:r w:rsidR="007352BD">
              <w:t>seeks to</w:t>
            </w:r>
            <w:r w:rsidR="00E11CCC" w:rsidRPr="00E11CCC">
              <w:t xml:space="preserve"> streamline regulations </w:t>
            </w:r>
            <w:r w:rsidR="00E73476">
              <w:t xml:space="preserve">and improve access to hearing instruments </w:t>
            </w:r>
            <w:r w:rsidR="00E11CCC" w:rsidRPr="00E11CCC">
              <w:t>by allowing TCLR to consult only the relevant advisory board on hearing instrument rules, rather than requiring input from two boards</w:t>
            </w:r>
            <w:r w:rsidR="00AB5F6A">
              <w:t>,</w:t>
            </w:r>
            <w:r w:rsidRPr="00992046">
              <w:t xml:space="preserve"> remov</w:t>
            </w:r>
            <w:r w:rsidR="00AB5F6A">
              <w:t>ing</w:t>
            </w:r>
            <w:r w:rsidRPr="00992046">
              <w:t xml:space="preserve"> the continuing education exemption for new licensees, </w:t>
            </w:r>
            <w:r w:rsidR="00A844FC">
              <w:t>and expanding the types of licensed physicians who may provide a statement of a</w:t>
            </w:r>
            <w:r w:rsidRPr="00992046">
              <w:t xml:space="preserve"> minor</w:t>
            </w:r>
            <w:r w:rsidR="00A844FC">
              <w:t xml:space="preserve"> patient's candidacy for a hearing instrument</w:t>
            </w:r>
            <w:r w:rsidRPr="00992046">
              <w:t xml:space="preserve">. </w:t>
            </w:r>
          </w:p>
          <w:p w14:paraId="5074A9CE" w14:textId="77777777" w:rsidR="008423E4" w:rsidRPr="00E26B13" w:rsidRDefault="008423E4" w:rsidP="00817CFF">
            <w:pPr>
              <w:rPr>
                <w:b/>
              </w:rPr>
            </w:pPr>
          </w:p>
        </w:tc>
      </w:tr>
      <w:tr w:rsidR="001D7B03" w14:paraId="12B7DA06" w14:textId="77777777" w:rsidTr="00345119">
        <w:tc>
          <w:tcPr>
            <w:tcW w:w="9576" w:type="dxa"/>
          </w:tcPr>
          <w:p w14:paraId="5B546068" w14:textId="77777777" w:rsidR="0017725B" w:rsidRDefault="00750994" w:rsidP="00817CFF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CRIMINAL JUSTICE IMPACT</w:t>
            </w:r>
          </w:p>
          <w:p w14:paraId="4F0352B1" w14:textId="77777777" w:rsidR="0017725B" w:rsidRDefault="0017725B" w:rsidP="00817CFF">
            <w:pPr>
              <w:rPr>
                <w:b/>
                <w:u w:val="single"/>
              </w:rPr>
            </w:pPr>
          </w:p>
          <w:p w14:paraId="16584492" w14:textId="534B40CC" w:rsidR="000651DD" w:rsidRPr="000651DD" w:rsidRDefault="00750994" w:rsidP="00817CFF">
            <w:pPr>
              <w:jc w:val="both"/>
            </w:pPr>
            <w:r>
              <w:t>It is the committee's opinion that this bill does not expressly create a criminal offense, increase the punishment for an existing criminal offense or category of offenses, or change the eligibility of a person for community supervision, parole, or mandatory supervision.</w:t>
            </w:r>
          </w:p>
          <w:p w14:paraId="7D1E693A" w14:textId="77777777" w:rsidR="0017725B" w:rsidRPr="0017725B" w:rsidRDefault="0017725B" w:rsidP="00817CFF">
            <w:pPr>
              <w:rPr>
                <w:b/>
                <w:u w:val="single"/>
              </w:rPr>
            </w:pPr>
          </w:p>
        </w:tc>
      </w:tr>
      <w:tr w:rsidR="001D7B03" w14:paraId="4716A480" w14:textId="77777777" w:rsidTr="00345119">
        <w:tc>
          <w:tcPr>
            <w:tcW w:w="9576" w:type="dxa"/>
          </w:tcPr>
          <w:p w14:paraId="3233C6B6" w14:textId="77777777" w:rsidR="008423E4" w:rsidRPr="00A8133F" w:rsidRDefault="00750994" w:rsidP="00817CFF">
            <w:pPr>
              <w:rPr>
                <w:b/>
              </w:rPr>
            </w:pPr>
            <w:r w:rsidRPr="009C1E9A">
              <w:rPr>
                <w:b/>
                <w:u w:val="single"/>
              </w:rPr>
              <w:t>RULEMAKING AUTHORITY</w:t>
            </w:r>
            <w:r>
              <w:rPr>
                <w:b/>
              </w:rPr>
              <w:t xml:space="preserve"> </w:t>
            </w:r>
          </w:p>
          <w:p w14:paraId="075B063E" w14:textId="77777777" w:rsidR="008423E4" w:rsidRDefault="008423E4" w:rsidP="00817CFF"/>
          <w:p w14:paraId="1E67C17F" w14:textId="63FC2BB9" w:rsidR="00AD1FC6" w:rsidRDefault="00750994" w:rsidP="00817CFF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It is the committee's opinion that this bill does not expressly grant any additional rulemaking authority to a state officer, department, agency, or institution.</w:t>
            </w:r>
          </w:p>
          <w:p w14:paraId="2A16C880" w14:textId="77777777" w:rsidR="008423E4" w:rsidRPr="00E21FDC" w:rsidRDefault="008423E4" w:rsidP="00817CFF">
            <w:pPr>
              <w:rPr>
                <w:b/>
              </w:rPr>
            </w:pPr>
          </w:p>
        </w:tc>
      </w:tr>
      <w:tr w:rsidR="001D7B03" w14:paraId="19E1CE55" w14:textId="77777777" w:rsidTr="00345119">
        <w:tc>
          <w:tcPr>
            <w:tcW w:w="9576" w:type="dxa"/>
          </w:tcPr>
          <w:p w14:paraId="4AB19FB6" w14:textId="77777777" w:rsidR="008423E4" w:rsidRPr="00A8133F" w:rsidRDefault="00750994" w:rsidP="00817CFF">
            <w:pPr>
              <w:rPr>
                <w:b/>
              </w:rPr>
            </w:pPr>
            <w:r w:rsidRPr="009C1E9A">
              <w:rPr>
                <w:b/>
                <w:u w:val="single"/>
              </w:rPr>
              <w:t>ANALYSIS</w:t>
            </w:r>
            <w:r>
              <w:rPr>
                <w:b/>
              </w:rPr>
              <w:t xml:space="preserve"> </w:t>
            </w:r>
          </w:p>
          <w:p w14:paraId="1B48E176" w14:textId="77777777" w:rsidR="008423E4" w:rsidRDefault="008423E4" w:rsidP="00817CFF"/>
          <w:p w14:paraId="578AB849" w14:textId="3DC99F02" w:rsidR="000B50E3" w:rsidRDefault="00750994" w:rsidP="00817CFF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S.B. 904</w:t>
            </w:r>
            <w:r w:rsidR="00FD5781">
              <w:t xml:space="preserve"> amends the Occupations Code to </w:t>
            </w:r>
            <w:r w:rsidR="00E06F53">
              <w:t>r</w:t>
            </w:r>
            <w:r w:rsidR="00662606">
              <w:t>evise requirement</w:t>
            </w:r>
            <w:r w:rsidR="008C0443">
              <w:t>s</w:t>
            </w:r>
            <w:r w:rsidR="00662606">
              <w:t xml:space="preserve"> </w:t>
            </w:r>
            <w:r w:rsidR="008C0443">
              <w:t xml:space="preserve">for </w:t>
            </w:r>
            <w:r w:rsidR="00662606">
              <w:t xml:space="preserve">the </w:t>
            </w:r>
            <w:r w:rsidR="00662606" w:rsidRPr="00F76848">
              <w:t>Texas Commission of Licensing and Regulation</w:t>
            </w:r>
            <w:r w:rsidR="000204C4">
              <w:t xml:space="preserve">, with </w:t>
            </w:r>
            <w:r w:rsidR="000204C4" w:rsidRPr="000204C4">
              <w:t>the assistance of</w:t>
            </w:r>
            <w:r w:rsidR="005B46FB">
              <w:t xml:space="preserve"> both</w:t>
            </w:r>
            <w:r w:rsidR="000204C4" w:rsidRPr="000204C4">
              <w:t xml:space="preserve"> the </w:t>
            </w:r>
            <w:r w:rsidR="00C04E0B" w:rsidRPr="00C04E0B">
              <w:t>Speech-Language Pathologists and Audiologists Advisory Board</w:t>
            </w:r>
            <w:r w:rsidR="00C04E0B">
              <w:t xml:space="preserve"> </w:t>
            </w:r>
            <w:r w:rsidR="000204C4" w:rsidRPr="000204C4">
              <w:t>and the Hearing Instrument Fitters and Dispensers Advisory Board</w:t>
            </w:r>
            <w:r w:rsidR="000204C4">
              <w:t>,</w:t>
            </w:r>
            <w:r w:rsidR="00662606">
              <w:t xml:space="preserve"> </w:t>
            </w:r>
            <w:r>
              <w:t xml:space="preserve">to </w:t>
            </w:r>
            <w:r w:rsidR="001A306D">
              <w:t xml:space="preserve">adopt rules to </w:t>
            </w:r>
            <w:r w:rsidR="00662606">
              <w:t xml:space="preserve">establish </w:t>
            </w:r>
            <w:r w:rsidR="00662606" w:rsidRPr="00F76FE3">
              <w:t xml:space="preserve">requirements for each sale of a hearing </w:t>
            </w:r>
            <w:r w:rsidR="005460BF" w:rsidRPr="00F76FE3">
              <w:t>instrument for purposes</w:t>
            </w:r>
            <w:r w:rsidR="005460BF">
              <w:t xml:space="preserve"> of </w:t>
            </w:r>
            <w:r w:rsidR="005B46FB">
              <w:t xml:space="preserve">provisions relating to </w:t>
            </w:r>
            <w:r w:rsidR="005B46FB" w:rsidRPr="000B50E3">
              <w:t>speech-language pathologists and audiologists and</w:t>
            </w:r>
            <w:r w:rsidR="005B46FB">
              <w:t xml:space="preserve"> provisions relating</w:t>
            </w:r>
            <w:r w:rsidR="005B46FB" w:rsidRPr="000B50E3">
              <w:t xml:space="preserve"> to hearing instrument fitters and dispensers</w:t>
            </w:r>
            <w:r w:rsidR="005B46FB">
              <w:t xml:space="preserve"> </w:t>
            </w:r>
            <w:r>
              <w:t>by doing the following:</w:t>
            </w:r>
          </w:p>
          <w:p w14:paraId="12717752" w14:textId="68C1F8BC" w:rsidR="00934F5A" w:rsidRDefault="00750994" w:rsidP="00817CFF">
            <w:pPr>
              <w:pStyle w:val="Header"/>
              <w:numPr>
                <w:ilvl w:val="0"/>
                <w:numId w:val="1"/>
              </w:numPr>
              <w:tabs>
                <w:tab w:val="clear" w:pos="4320"/>
                <w:tab w:val="clear" w:pos="8640"/>
              </w:tabs>
              <w:jc w:val="both"/>
            </w:pPr>
            <w:r>
              <w:t>removing the H</w:t>
            </w:r>
            <w:r w:rsidRPr="000B50E3">
              <w:t xml:space="preserve">earing Instrument Fitters and Dispensers Advisory Board </w:t>
            </w:r>
            <w:r>
              <w:t xml:space="preserve">as an entity that provides assistance in adopting rules </w:t>
            </w:r>
            <w:r w:rsidR="005B46FB">
              <w:t xml:space="preserve">for purposes of provisions relating to speech-language pathologists and audiologists </w:t>
            </w:r>
            <w:r w:rsidRPr="00934F5A">
              <w:t xml:space="preserve">and removing </w:t>
            </w:r>
            <w:r w:rsidR="005B46FB">
              <w:t xml:space="preserve">the requirement that the rules adopted under those </w:t>
            </w:r>
            <w:r w:rsidRPr="00934F5A">
              <w:t xml:space="preserve">provisions </w:t>
            </w:r>
            <w:r w:rsidR="005B46FB">
              <w:t xml:space="preserve">address records that must be retained under provisions </w:t>
            </w:r>
            <w:r w:rsidRPr="00934F5A">
              <w:t>relating to hearing instrument fitters and dispensers</w:t>
            </w:r>
            <w:r>
              <w:t>; and</w:t>
            </w:r>
          </w:p>
          <w:p w14:paraId="79CFB553" w14:textId="7F73B218" w:rsidR="00537FF5" w:rsidRDefault="00750994" w:rsidP="00817CFF">
            <w:pPr>
              <w:pStyle w:val="Header"/>
              <w:numPr>
                <w:ilvl w:val="0"/>
                <w:numId w:val="1"/>
              </w:numPr>
              <w:tabs>
                <w:tab w:val="clear" w:pos="4320"/>
                <w:tab w:val="clear" w:pos="8640"/>
              </w:tabs>
              <w:jc w:val="both"/>
            </w:pPr>
            <w:r w:rsidRPr="00934F5A">
              <w:t>removing the Speech-Language Pathologists and Audiologists Advisory Board</w:t>
            </w:r>
            <w:r>
              <w:t xml:space="preserve"> </w:t>
            </w:r>
            <w:r w:rsidRPr="00934F5A">
              <w:t xml:space="preserve">as an entity that provides assistance in adopting rules </w:t>
            </w:r>
            <w:r w:rsidR="00A238A9">
              <w:t xml:space="preserve">for purposes of provisions relating to hearing instrument fitters and dispensers </w:t>
            </w:r>
            <w:r w:rsidRPr="00934F5A">
              <w:t xml:space="preserve">and removing </w:t>
            </w:r>
            <w:r w:rsidR="00897259">
              <w:t xml:space="preserve">the requirement that the rules adopted under those </w:t>
            </w:r>
            <w:r w:rsidRPr="00934F5A">
              <w:t xml:space="preserve">provisions </w:t>
            </w:r>
            <w:r w:rsidR="00897259">
              <w:t xml:space="preserve">address records that must be retained under provisions </w:t>
            </w:r>
            <w:r w:rsidRPr="00934F5A">
              <w:t>relating to speech-language pathologists and audiologists</w:t>
            </w:r>
            <w:r w:rsidR="008A1F34">
              <w:t>.</w:t>
            </w:r>
          </w:p>
          <w:p w14:paraId="2AC0CA75" w14:textId="77777777" w:rsidR="00D763DF" w:rsidRDefault="00D763DF" w:rsidP="00817CFF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</w:p>
          <w:p w14:paraId="4E1CD228" w14:textId="2FF9F5A4" w:rsidR="00082C34" w:rsidRDefault="00750994" w:rsidP="00817CFF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 xml:space="preserve">S.B. 904 </w:t>
            </w:r>
            <w:r w:rsidR="00912E71">
              <w:t>r</w:t>
            </w:r>
            <w:r>
              <w:t xml:space="preserve">emoves the authorization for the </w:t>
            </w:r>
            <w:r w:rsidRPr="005D2105">
              <w:t>Texas Department of Licensing and Regulation</w:t>
            </w:r>
            <w:r>
              <w:t xml:space="preserve"> to </w:t>
            </w:r>
            <w:r w:rsidRPr="0078686D">
              <w:t xml:space="preserve">renew </w:t>
            </w:r>
            <w:r>
              <w:t>the</w:t>
            </w:r>
            <w:r w:rsidRPr="0078686D">
              <w:t xml:space="preserve"> license</w:t>
            </w:r>
            <w:r>
              <w:t xml:space="preserve"> </w:t>
            </w:r>
            <w:r w:rsidRPr="0078686D">
              <w:t>to fit and dispense hearing instruments of a license holder who does not comply with the applicable continuing education requirements</w:t>
            </w:r>
            <w:r>
              <w:t xml:space="preserve"> </w:t>
            </w:r>
            <w:r w:rsidR="0023174E">
              <w:t>and who</w:t>
            </w:r>
            <w:r w:rsidR="00F32A45">
              <w:t xml:space="preserve"> </w:t>
            </w:r>
            <w:r w:rsidRPr="0078686D">
              <w:t>was licensed for the first time during the 24 months before the reporting date</w:t>
            </w:r>
            <w:r w:rsidR="00912E71">
              <w:t>.</w:t>
            </w:r>
          </w:p>
          <w:p w14:paraId="0EED37D4" w14:textId="77777777" w:rsidR="00082C34" w:rsidRDefault="00082C34" w:rsidP="00817CFF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</w:p>
          <w:p w14:paraId="42433501" w14:textId="3942082B" w:rsidR="00FE6ECE" w:rsidRPr="009C36CD" w:rsidRDefault="00750994" w:rsidP="00817CFF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 xml:space="preserve">S.B. 904 </w:t>
            </w:r>
            <w:r w:rsidR="0023174E">
              <w:t>removes the specification that</w:t>
            </w:r>
            <w:r w:rsidR="00F32A45">
              <w:t xml:space="preserve"> </w:t>
            </w:r>
            <w:r w:rsidR="0023174E">
              <w:t>a</w:t>
            </w:r>
            <w:r w:rsidR="00F32A45">
              <w:t xml:space="preserve"> licensed physician who sign</w:t>
            </w:r>
            <w:r w:rsidR="0023174E">
              <w:t>s</w:t>
            </w:r>
            <w:r w:rsidR="00F32A45">
              <w:t xml:space="preserve"> </w:t>
            </w:r>
            <w:r w:rsidR="00F32A45" w:rsidRPr="00F32A45">
              <w:t>a written statement</w:t>
            </w:r>
            <w:r w:rsidR="00882AAA">
              <w:t xml:space="preserve"> </w:t>
            </w:r>
            <w:r w:rsidR="0023174E">
              <w:t xml:space="preserve">of a minor patient's </w:t>
            </w:r>
            <w:r w:rsidR="00786BA9">
              <w:t xml:space="preserve">evaluation and </w:t>
            </w:r>
            <w:r w:rsidR="0023174E">
              <w:t xml:space="preserve">candidacy for a hearing instrument </w:t>
            </w:r>
            <w:r w:rsidR="00786BA9">
              <w:t>that must be presented to</w:t>
            </w:r>
            <w:r w:rsidR="00882AAA">
              <w:t xml:space="preserve"> a licensed </w:t>
            </w:r>
            <w:r w:rsidR="00882AAA" w:rsidRPr="00882AAA">
              <w:t>hearing instrument fitter and dispenser</w:t>
            </w:r>
            <w:r w:rsidR="00F32A45">
              <w:t xml:space="preserve"> </w:t>
            </w:r>
            <w:r w:rsidR="00786BA9">
              <w:t>as a condition of the licensee</w:t>
            </w:r>
            <w:r w:rsidRPr="00912E71">
              <w:t xml:space="preserve"> sell</w:t>
            </w:r>
            <w:r w:rsidR="00786BA9">
              <w:t>ing</w:t>
            </w:r>
            <w:r w:rsidRPr="00912E71">
              <w:t xml:space="preserve"> a hearing instrument to a person under 18 years of age </w:t>
            </w:r>
            <w:r w:rsidR="00786BA9">
              <w:t>be a</w:t>
            </w:r>
            <w:r w:rsidR="000651DD">
              <w:t xml:space="preserve"> licensed physician specializ</w:t>
            </w:r>
            <w:r w:rsidR="00A844FC">
              <w:t>ing</w:t>
            </w:r>
            <w:r w:rsidR="000651DD">
              <w:t xml:space="preserve"> in diseases of the ear.</w:t>
            </w:r>
            <w:r w:rsidR="00B12A7A">
              <w:t xml:space="preserve"> This </w:t>
            </w:r>
            <w:r w:rsidR="00786BA9">
              <w:t xml:space="preserve">bill </w:t>
            </w:r>
            <w:r w:rsidR="00B12A7A">
              <w:t xml:space="preserve">provision </w:t>
            </w:r>
            <w:r w:rsidR="000651DD">
              <w:t xml:space="preserve">applies </w:t>
            </w:r>
            <w:r w:rsidR="000651DD" w:rsidRPr="000651DD">
              <w:t>only to conduct that occurs on or after the</w:t>
            </w:r>
            <w:r w:rsidR="000651DD">
              <w:t xml:space="preserve"> bill's</w:t>
            </w:r>
            <w:r w:rsidR="000651DD" w:rsidRPr="000651DD">
              <w:t xml:space="preserve"> effective date. Conduct that occurs before </w:t>
            </w:r>
            <w:r w:rsidR="000651DD">
              <w:t>that date</w:t>
            </w:r>
            <w:r w:rsidR="000651DD" w:rsidRPr="000651DD">
              <w:t xml:space="preserve"> is governed by the law in effect on the date the conduct occurred, and the former law is continued in effect for that purpose.</w:t>
            </w:r>
          </w:p>
          <w:p w14:paraId="11E85A6D" w14:textId="77777777" w:rsidR="008423E4" w:rsidRPr="00835628" w:rsidRDefault="008423E4" w:rsidP="00817CFF">
            <w:pPr>
              <w:rPr>
                <w:b/>
              </w:rPr>
            </w:pPr>
          </w:p>
        </w:tc>
      </w:tr>
      <w:tr w:rsidR="001D7B03" w14:paraId="414E246C" w14:textId="77777777" w:rsidTr="00345119">
        <w:tc>
          <w:tcPr>
            <w:tcW w:w="9576" w:type="dxa"/>
          </w:tcPr>
          <w:p w14:paraId="06B55857" w14:textId="77777777" w:rsidR="008423E4" w:rsidRPr="00A8133F" w:rsidRDefault="00750994" w:rsidP="00817CFF">
            <w:pPr>
              <w:rPr>
                <w:b/>
              </w:rPr>
            </w:pPr>
            <w:r w:rsidRPr="009C1E9A">
              <w:rPr>
                <w:b/>
                <w:u w:val="single"/>
              </w:rPr>
              <w:t>EFFECTIVE DATE</w:t>
            </w:r>
            <w:r>
              <w:rPr>
                <w:b/>
              </w:rPr>
              <w:t xml:space="preserve"> </w:t>
            </w:r>
          </w:p>
          <w:p w14:paraId="760AC3B0" w14:textId="77777777" w:rsidR="008423E4" w:rsidRDefault="008423E4" w:rsidP="00817CFF"/>
          <w:p w14:paraId="16023F16" w14:textId="7A5646E6" w:rsidR="008423E4" w:rsidRPr="003624F2" w:rsidRDefault="00750994" w:rsidP="00817CFF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September 1, 2025.</w:t>
            </w:r>
          </w:p>
          <w:p w14:paraId="6F3AE41D" w14:textId="77777777" w:rsidR="008423E4" w:rsidRPr="00233FDB" w:rsidRDefault="008423E4" w:rsidP="00817CFF">
            <w:pPr>
              <w:rPr>
                <w:b/>
              </w:rPr>
            </w:pPr>
          </w:p>
        </w:tc>
      </w:tr>
    </w:tbl>
    <w:p w14:paraId="6DD80EAF" w14:textId="77777777" w:rsidR="008423E4" w:rsidRPr="00BE0E75" w:rsidRDefault="008423E4" w:rsidP="00817CFF">
      <w:pPr>
        <w:jc w:val="both"/>
        <w:rPr>
          <w:rFonts w:ascii="Arial" w:hAnsi="Arial"/>
          <w:sz w:val="16"/>
          <w:szCs w:val="16"/>
        </w:rPr>
      </w:pPr>
    </w:p>
    <w:p w14:paraId="14B84C68" w14:textId="77777777" w:rsidR="004108C3" w:rsidRPr="008423E4" w:rsidRDefault="004108C3" w:rsidP="00817CFF"/>
    <w:sectPr w:rsidR="004108C3" w:rsidRPr="008423E4" w:rsidSect="006D504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1DC118" w14:textId="77777777" w:rsidR="00750994" w:rsidRDefault="00750994">
      <w:r>
        <w:separator/>
      </w:r>
    </w:p>
  </w:endnote>
  <w:endnote w:type="continuationSeparator" w:id="0">
    <w:p w14:paraId="1CCFB5EE" w14:textId="77777777" w:rsidR="00750994" w:rsidRDefault="007509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014FC3" w14:textId="77777777" w:rsidR="00422039" w:rsidRDefault="0042203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944" w:type="pct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6"/>
      <w:gridCol w:w="4569"/>
      <w:gridCol w:w="4680"/>
    </w:tblGrid>
    <w:tr w:rsidR="001D7B03" w14:paraId="73D530C8" w14:textId="77777777" w:rsidTr="009C1E9A">
      <w:trPr>
        <w:cantSplit/>
      </w:trPr>
      <w:tc>
        <w:tcPr>
          <w:tcW w:w="0" w:type="pct"/>
        </w:tcPr>
        <w:p w14:paraId="1917CAB9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40C8E037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754E82FB" w14:textId="77777777" w:rsidR="001A4310" w:rsidRDefault="001A431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6003D1B1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453" w:type="pct"/>
        </w:tcPr>
        <w:p w14:paraId="0D904C8B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1D7B03" w14:paraId="222621FA" w14:textId="77777777" w:rsidTr="009C1E9A">
      <w:trPr>
        <w:cantSplit/>
      </w:trPr>
      <w:tc>
        <w:tcPr>
          <w:tcW w:w="0" w:type="pct"/>
        </w:tcPr>
        <w:p w14:paraId="54BD6303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008C5BC3" w14:textId="72B4C23E" w:rsidR="00EC379B" w:rsidRPr="009C1E9A" w:rsidRDefault="00750994" w:rsidP="009C1E9A">
          <w:pPr>
            <w:pStyle w:val="Footer"/>
            <w:tabs>
              <w:tab w:val="clear" w:pos="8640"/>
              <w:tab w:val="right" w:pos="9360"/>
            </w:tabs>
            <w:rPr>
              <w:rFonts w:ascii="Shruti" w:hAnsi="Shruti"/>
              <w:sz w:val="22"/>
            </w:rPr>
          </w:pPr>
          <w:r>
            <w:rPr>
              <w:rFonts w:ascii="Shruti" w:hAnsi="Shruti"/>
              <w:sz w:val="22"/>
            </w:rPr>
            <w:t>89R 33344-D</w:t>
          </w:r>
        </w:p>
      </w:tc>
      <w:tc>
        <w:tcPr>
          <w:tcW w:w="2453" w:type="pct"/>
        </w:tcPr>
        <w:p w14:paraId="23A8EA02" w14:textId="68BCA204" w:rsidR="00EC379B" w:rsidRDefault="00750994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  <w:r>
            <w:fldChar w:fldCharType="begin"/>
          </w:r>
          <w:r>
            <w:instrText xml:space="preserve"> DOCPROPERTY  OTID  \* MERGEFORMAT </w:instrText>
          </w:r>
          <w:r>
            <w:fldChar w:fldCharType="separate"/>
          </w:r>
          <w:r w:rsidR="00CA1422">
            <w:t>25.144.464</w:t>
          </w:r>
          <w:r>
            <w:fldChar w:fldCharType="end"/>
          </w:r>
        </w:p>
      </w:tc>
    </w:tr>
    <w:tr w:rsidR="001D7B03" w14:paraId="7A52229D" w14:textId="77777777" w:rsidTr="009C1E9A">
      <w:trPr>
        <w:cantSplit/>
      </w:trPr>
      <w:tc>
        <w:tcPr>
          <w:tcW w:w="0" w:type="pct"/>
        </w:tcPr>
        <w:p w14:paraId="2BF22B3B" w14:textId="77777777" w:rsidR="00EC379B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</w:pPr>
        </w:p>
      </w:tc>
      <w:tc>
        <w:tcPr>
          <w:tcW w:w="2395" w:type="pct"/>
        </w:tcPr>
        <w:p w14:paraId="0471497F" w14:textId="77777777" w:rsidR="00EC379B" w:rsidRPr="009C1E9A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  <w:rPr>
              <w:rFonts w:ascii="Shruti" w:hAnsi="Shruti"/>
              <w:sz w:val="22"/>
            </w:rPr>
          </w:pPr>
        </w:p>
      </w:tc>
      <w:tc>
        <w:tcPr>
          <w:tcW w:w="2453" w:type="pct"/>
        </w:tcPr>
        <w:p w14:paraId="091D3ACF" w14:textId="77777777" w:rsidR="00EC379B" w:rsidRDefault="00EC379B" w:rsidP="006D504F">
          <w:pPr>
            <w:pStyle w:val="Footer"/>
            <w:rPr>
              <w:rStyle w:val="PageNumber"/>
            </w:rPr>
          </w:pPr>
        </w:p>
        <w:p w14:paraId="4165D2BB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1D7B03" w14:paraId="6E819C28" w14:textId="77777777" w:rsidTr="009C1E9A">
      <w:trPr>
        <w:cantSplit/>
        <w:trHeight w:val="323"/>
      </w:trPr>
      <w:tc>
        <w:tcPr>
          <w:tcW w:w="0" w:type="pct"/>
          <w:gridSpan w:val="3"/>
        </w:tcPr>
        <w:p w14:paraId="3C06DEEA" w14:textId="77777777" w:rsidR="00EC379B" w:rsidRDefault="00750994" w:rsidP="009C1E9A">
          <w:pPr>
            <w:pStyle w:val="Footer"/>
            <w:jc w:val="center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DC7761">
            <w:rPr>
              <w:rStyle w:val="PageNumber"/>
              <w:noProof/>
            </w:rPr>
            <w:t>1</w:t>
          </w:r>
          <w:r>
            <w:rPr>
              <w:rStyle w:val="PageNumber"/>
            </w:rPr>
            <w:fldChar w:fldCharType="end"/>
          </w:r>
        </w:p>
        <w:p w14:paraId="6EA296D7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center"/>
          </w:pPr>
        </w:p>
      </w:tc>
    </w:tr>
  </w:tbl>
  <w:p w14:paraId="7D5093A7" w14:textId="77777777" w:rsidR="00EC379B" w:rsidRPr="00FF6F72" w:rsidRDefault="00EC379B" w:rsidP="006D504F">
    <w:pPr>
      <w:pStyle w:val="Footer"/>
      <w:tabs>
        <w:tab w:val="clear" w:pos="8640"/>
        <w:tab w:val="right" w:pos="9360"/>
      </w:tabs>
      <w:rPr>
        <w:sz w:val="6"/>
        <w:szCs w:val="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70F2A0" w14:textId="77777777" w:rsidR="00422039" w:rsidRDefault="004220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FC0F87" w14:textId="77777777" w:rsidR="00750994" w:rsidRDefault="00750994">
      <w:r>
        <w:separator/>
      </w:r>
    </w:p>
  </w:footnote>
  <w:footnote w:type="continuationSeparator" w:id="0">
    <w:p w14:paraId="2DFA0333" w14:textId="77777777" w:rsidR="00750994" w:rsidRDefault="007509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34B6DF" w14:textId="77777777" w:rsidR="00422039" w:rsidRDefault="0042203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0B88E7" w14:textId="77777777" w:rsidR="00422039" w:rsidRDefault="0042203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C6E01B" w14:textId="77777777" w:rsidR="00422039" w:rsidRDefault="0042203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6F2A58"/>
    <w:multiLevelType w:val="hybridMultilevel"/>
    <w:tmpl w:val="6576E032"/>
    <w:lvl w:ilvl="0" w:tplc="98D81D9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C80B73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D46537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740129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E747BD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9501C5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ECE63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C74D3B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21C621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83616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50000" w:hash="0zYnEPyJz+76Ggropc3EMfRlGMU=" w:salt="hIqOl99kIr/+N0hyovEq7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3218"/>
    <w:rsid w:val="00000A70"/>
    <w:rsid w:val="000032B8"/>
    <w:rsid w:val="00003B06"/>
    <w:rsid w:val="000054B9"/>
    <w:rsid w:val="00007461"/>
    <w:rsid w:val="0001117E"/>
    <w:rsid w:val="0001125F"/>
    <w:rsid w:val="0001338E"/>
    <w:rsid w:val="00013D24"/>
    <w:rsid w:val="00014AF0"/>
    <w:rsid w:val="000155D6"/>
    <w:rsid w:val="00015D4E"/>
    <w:rsid w:val="000204C4"/>
    <w:rsid w:val="00020C1E"/>
    <w:rsid w:val="00020E9B"/>
    <w:rsid w:val="000236C1"/>
    <w:rsid w:val="000236EC"/>
    <w:rsid w:val="0002413D"/>
    <w:rsid w:val="000249F2"/>
    <w:rsid w:val="00027E81"/>
    <w:rsid w:val="00030AD8"/>
    <w:rsid w:val="0003107A"/>
    <w:rsid w:val="00031C95"/>
    <w:rsid w:val="000330D4"/>
    <w:rsid w:val="0003572D"/>
    <w:rsid w:val="00035DB0"/>
    <w:rsid w:val="00037088"/>
    <w:rsid w:val="000400D5"/>
    <w:rsid w:val="00043B84"/>
    <w:rsid w:val="0004512B"/>
    <w:rsid w:val="000463F0"/>
    <w:rsid w:val="00046BDA"/>
    <w:rsid w:val="0004762E"/>
    <w:rsid w:val="000532BD"/>
    <w:rsid w:val="000555E0"/>
    <w:rsid w:val="00055C12"/>
    <w:rsid w:val="000608B0"/>
    <w:rsid w:val="0006104C"/>
    <w:rsid w:val="00064BF2"/>
    <w:rsid w:val="000651DD"/>
    <w:rsid w:val="000667BA"/>
    <w:rsid w:val="000676A7"/>
    <w:rsid w:val="00073914"/>
    <w:rsid w:val="00074236"/>
    <w:rsid w:val="000746BD"/>
    <w:rsid w:val="00076D7D"/>
    <w:rsid w:val="00080D95"/>
    <w:rsid w:val="00082C34"/>
    <w:rsid w:val="00090E6B"/>
    <w:rsid w:val="00091B2C"/>
    <w:rsid w:val="00092ABC"/>
    <w:rsid w:val="00096345"/>
    <w:rsid w:val="00097AAF"/>
    <w:rsid w:val="00097D13"/>
    <w:rsid w:val="000A4893"/>
    <w:rsid w:val="000A4ABB"/>
    <w:rsid w:val="000A54E0"/>
    <w:rsid w:val="000A72C4"/>
    <w:rsid w:val="000B0F30"/>
    <w:rsid w:val="000B1486"/>
    <w:rsid w:val="000B3E61"/>
    <w:rsid w:val="000B50E3"/>
    <w:rsid w:val="000B54AF"/>
    <w:rsid w:val="000B6090"/>
    <w:rsid w:val="000B6FEE"/>
    <w:rsid w:val="000C12C4"/>
    <w:rsid w:val="000C49DA"/>
    <w:rsid w:val="000C4B3D"/>
    <w:rsid w:val="000C6179"/>
    <w:rsid w:val="000C6DC1"/>
    <w:rsid w:val="000C6E20"/>
    <w:rsid w:val="000C76D7"/>
    <w:rsid w:val="000C7F1D"/>
    <w:rsid w:val="000D2EBA"/>
    <w:rsid w:val="000D32A1"/>
    <w:rsid w:val="000D3725"/>
    <w:rsid w:val="000D46E5"/>
    <w:rsid w:val="000D769C"/>
    <w:rsid w:val="000E1976"/>
    <w:rsid w:val="000E20F1"/>
    <w:rsid w:val="000E5B20"/>
    <w:rsid w:val="000E7C14"/>
    <w:rsid w:val="000F094C"/>
    <w:rsid w:val="000F1392"/>
    <w:rsid w:val="000F18A2"/>
    <w:rsid w:val="000F2A7F"/>
    <w:rsid w:val="000F3DBD"/>
    <w:rsid w:val="000F5843"/>
    <w:rsid w:val="000F6A06"/>
    <w:rsid w:val="0010154D"/>
    <w:rsid w:val="00102D3F"/>
    <w:rsid w:val="00102EC7"/>
    <w:rsid w:val="0010347D"/>
    <w:rsid w:val="00110F8C"/>
    <w:rsid w:val="0011274A"/>
    <w:rsid w:val="00113522"/>
    <w:rsid w:val="0011378D"/>
    <w:rsid w:val="00115EE9"/>
    <w:rsid w:val="001169F9"/>
    <w:rsid w:val="00120797"/>
    <w:rsid w:val="001218D2"/>
    <w:rsid w:val="0012371B"/>
    <w:rsid w:val="001245C8"/>
    <w:rsid w:val="00124653"/>
    <w:rsid w:val="001247C5"/>
    <w:rsid w:val="00127893"/>
    <w:rsid w:val="001312BB"/>
    <w:rsid w:val="00137D90"/>
    <w:rsid w:val="00141FB6"/>
    <w:rsid w:val="00142F8E"/>
    <w:rsid w:val="00143C8B"/>
    <w:rsid w:val="0014513D"/>
    <w:rsid w:val="00147530"/>
    <w:rsid w:val="0015331F"/>
    <w:rsid w:val="00154E62"/>
    <w:rsid w:val="00156AB2"/>
    <w:rsid w:val="00160402"/>
    <w:rsid w:val="00160571"/>
    <w:rsid w:val="00161E93"/>
    <w:rsid w:val="00162C7A"/>
    <w:rsid w:val="00162DAE"/>
    <w:rsid w:val="001639C5"/>
    <w:rsid w:val="00163E45"/>
    <w:rsid w:val="001664C2"/>
    <w:rsid w:val="00171BF2"/>
    <w:rsid w:val="0017347B"/>
    <w:rsid w:val="0017725B"/>
    <w:rsid w:val="0018050C"/>
    <w:rsid w:val="0018117F"/>
    <w:rsid w:val="001824ED"/>
    <w:rsid w:val="00183262"/>
    <w:rsid w:val="0018478F"/>
    <w:rsid w:val="00184B03"/>
    <w:rsid w:val="00185C59"/>
    <w:rsid w:val="00187C1B"/>
    <w:rsid w:val="001908AC"/>
    <w:rsid w:val="00190CFB"/>
    <w:rsid w:val="0019457A"/>
    <w:rsid w:val="00195257"/>
    <w:rsid w:val="00195388"/>
    <w:rsid w:val="0019539E"/>
    <w:rsid w:val="001968BC"/>
    <w:rsid w:val="001A0739"/>
    <w:rsid w:val="001A0F00"/>
    <w:rsid w:val="001A2BDD"/>
    <w:rsid w:val="001A306D"/>
    <w:rsid w:val="001A3DDF"/>
    <w:rsid w:val="001A4310"/>
    <w:rsid w:val="001A4D05"/>
    <w:rsid w:val="001B053A"/>
    <w:rsid w:val="001B26D8"/>
    <w:rsid w:val="001B3BFA"/>
    <w:rsid w:val="001B75B8"/>
    <w:rsid w:val="001C1230"/>
    <w:rsid w:val="001C60B5"/>
    <w:rsid w:val="001C61B0"/>
    <w:rsid w:val="001C7957"/>
    <w:rsid w:val="001C7DB8"/>
    <w:rsid w:val="001C7EA8"/>
    <w:rsid w:val="001D1711"/>
    <w:rsid w:val="001D2A01"/>
    <w:rsid w:val="001D2EF6"/>
    <w:rsid w:val="001D37A8"/>
    <w:rsid w:val="001D462E"/>
    <w:rsid w:val="001D7B03"/>
    <w:rsid w:val="001E2CAD"/>
    <w:rsid w:val="001E34DB"/>
    <w:rsid w:val="001E37CD"/>
    <w:rsid w:val="001E4070"/>
    <w:rsid w:val="001E655E"/>
    <w:rsid w:val="001F3CB8"/>
    <w:rsid w:val="001F6B91"/>
    <w:rsid w:val="001F703C"/>
    <w:rsid w:val="00200B9E"/>
    <w:rsid w:val="00200BF5"/>
    <w:rsid w:val="002010D1"/>
    <w:rsid w:val="00201338"/>
    <w:rsid w:val="0020775D"/>
    <w:rsid w:val="002116DD"/>
    <w:rsid w:val="0021383D"/>
    <w:rsid w:val="00216BBA"/>
    <w:rsid w:val="00216E12"/>
    <w:rsid w:val="00217466"/>
    <w:rsid w:val="0021751D"/>
    <w:rsid w:val="00217C49"/>
    <w:rsid w:val="00220126"/>
    <w:rsid w:val="0022177D"/>
    <w:rsid w:val="002242DA"/>
    <w:rsid w:val="00224C37"/>
    <w:rsid w:val="002304DF"/>
    <w:rsid w:val="0023174E"/>
    <w:rsid w:val="0023341D"/>
    <w:rsid w:val="002338DA"/>
    <w:rsid w:val="00233D66"/>
    <w:rsid w:val="00233FDB"/>
    <w:rsid w:val="00234F58"/>
    <w:rsid w:val="0023507D"/>
    <w:rsid w:val="00240150"/>
    <w:rsid w:val="0024077A"/>
    <w:rsid w:val="00241EC1"/>
    <w:rsid w:val="002431DA"/>
    <w:rsid w:val="0024691D"/>
    <w:rsid w:val="00247D27"/>
    <w:rsid w:val="00250A50"/>
    <w:rsid w:val="00251ED5"/>
    <w:rsid w:val="00255EB6"/>
    <w:rsid w:val="00257429"/>
    <w:rsid w:val="00260FA4"/>
    <w:rsid w:val="00261183"/>
    <w:rsid w:val="00262A66"/>
    <w:rsid w:val="00263140"/>
    <w:rsid w:val="002631C8"/>
    <w:rsid w:val="00265133"/>
    <w:rsid w:val="00265A23"/>
    <w:rsid w:val="00267841"/>
    <w:rsid w:val="00267F02"/>
    <w:rsid w:val="002710C3"/>
    <w:rsid w:val="002734D6"/>
    <w:rsid w:val="00274C45"/>
    <w:rsid w:val="00275109"/>
    <w:rsid w:val="00275BEE"/>
    <w:rsid w:val="00277434"/>
    <w:rsid w:val="00280123"/>
    <w:rsid w:val="00281343"/>
    <w:rsid w:val="00281781"/>
    <w:rsid w:val="00281883"/>
    <w:rsid w:val="00282BB4"/>
    <w:rsid w:val="002874E3"/>
    <w:rsid w:val="00287656"/>
    <w:rsid w:val="00291518"/>
    <w:rsid w:val="00296FF0"/>
    <w:rsid w:val="002A17C0"/>
    <w:rsid w:val="002A48DF"/>
    <w:rsid w:val="002A5A84"/>
    <w:rsid w:val="002A6E68"/>
    <w:rsid w:val="002A6E6F"/>
    <w:rsid w:val="002A74E4"/>
    <w:rsid w:val="002A7CFE"/>
    <w:rsid w:val="002B26DD"/>
    <w:rsid w:val="002B2870"/>
    <w:rsid w:val="002B391B"/>
    <w:rsid w:val="002B5B42"/>
    <w:rsid w:val="002B7BA7"/>
    <w:rsid w:val="002C1C17"/>
    <w:rsid w:val="002C2F71"/>
    <w:rsid w:val="002C3203"/>
    <w:rsid w:val="002C3B07"/>
    <w:rsid w:val="002C532B"/>
    <w:rsid w:val="002C5713"/>
    <w:rsid w:val="002D05CC"/>
    <w:rsid w:val="002D305A"/>
    <w:rsid w:val="002E21B8"/>
    <w:rsid w:val="002E7DF9"/>
    <w:rsid w:val="002F097B"/>
    <w:rsid w:val="002F2147"/>
    <w:rsid w:val="002F3111"/>
    <w:rsid w:val="002F4AEC"/>
    <w:rsid w:val="002F795D"/>
    <w:rsid w:val="00300823"/>
    <w:rsid w:val="00300D7F"/>
    <w:rsid w:val="00301638"/>
    <w:rsid w:val="00303B0C"/>
    <w:rsid w:val="0030459C"/>
    <w:rsid w:val="00313DFE"/>
    <w:rsid w:val="003143B2"/>
    <w:rsid w:val="00314821"/>
    <w:rsid w:val="0031483F"/>
    <w:rsid w:val="0031741B"/>
    <w:rsid w:val="00321337"/>
    <w:rsid w:val="00321F2F"/>
    <w:rsid w:val="003237F6"/>
    <w:rsid w:val="00324077"/>
    <w:rsid w:val="0032453B"/>
    <w:rsid w:val="00324868"/>
    <w:rsid w:val="003305F5"/>
    <w:rsid w:val="003331C5"/>
    <w:rsid w:val="00333930"/>
    <w:rsid w:val="00336BA4"/>
    <w:rsid w:val="00336C7A"/>
    <w:rsid w:val="00337392"/>
    <w:rsid w:val="00337659"/>
    <w:rsid w:val="003427C9"/>
    <w:rsid w:val="00343A92"/>
    <w:rsid w:val="00344530"/>
    <w:rsid w:val="003446DC"/>
    <w:rsid w:val="00347B4A"/>
    <w:rsid w:val="003500C3"/>
    <w:rsid w:val="00351E7C"/>
    <w:rsid w:val="003523BD"/>
    <w:rsid w:val="00352681"/>
    <w:rsid w:val="003536AA"/>
    <w:rsid w:val="003544CE"/>
    <w:rsid w:val="00355A98"/>
    <w:rsid w:val="00355D7E"/>
    <w:rsid w:val="003568DE"/>
    <w:rsid w:val="00357CA1"/>
    <w:rsid w:val="00361FE9"/>
    <w:rsid w:val="003624F2"/>
    <w:rsid w:val="00363854"/>
    <w:rsid w:val="00364315"/>
    <w:rsid w:val="003643E2"/>
    <w:rsid w:val="00370155"/>
    <w:rsid w:val="003712D5"/>
    <w:rsid w:val="003747DF"/>
    <w:rsid w:val="00377E3D"/>
    <w:rsid w:val="003847E8"/>
    <w:rsid w:val="0038731D"/>
    <w:rsid w:val="00387B60"/>
    <w:rsid w:val="00390098"/>
    <w:rsid w:val="00392DA1"/>
    <w:rsid w:val="00393718"/>
    <w:rsid w:val="00395ECF"/>
    <w:rsid w:val="003A0296"/>
    <w:rsid w:val="003A10BC"/>
    <w:rsid w:val="003B1501"/>
    <w:rsid w:val="003B185E"/>
    <w:rsid w:val="003B198A"/>
    <w:rsid w:val="003B1CA3"/>
    <w:rsid w:val="003B1ED9"/>
    <w:rsid w:val="003B2891"/>
    <w:rsid w:val="003B3DF3"/>
    <w:rsid w:val="003B48E2"/>
    <w:rsid w:val="003B4FA1"/>
    <w:rsid w:val="003B5BAD"/>
    <w:rsid w:val="003B66B6"/>
    <w:rsid w:val="003B7984"/>
    <w:rsid w:val="003B7AF6"/>
    <w:rsid w:val="003C0411"/>
    <w:rsid w:val="003C1871"/>
    <w:rsid w:val="003C1C55"/>
    <w:rsid w:val="003C25EA"/>
    <w:rsid w:val="003C36FD"/>
    <w:rsid w:val="003C664C"/>
    <w:rsid w:val="003D1795"/>
    <w:rsid w:val="003D726D"/>
    <w:rsid w:val="003D7791"/>
    <w:rsid w:val="003E0875"/>
    <w:rsid w:val="003E0BB8"/>
    <w:rsid w:val="003E6CB0"/>
    <w:rsid w:val="003F1F5E"/>
    <w:rsid w:val="003F286A"/>
    <w:rsid w:val="003F77F8"/>
    <w:rsid w:val="00400ACD"/>
    <w:rsid w:val="00403B15"/>
    <w:rsid w:val="00403E8A"/>
    <w:rsid w:val="004101E4"/>
    <w:rsid w:val="00410661"/>
    <w:rsid w:val="004108C3"/>
    <w:rsid w:val="00410B33"/>
    <w:rsid w:val="004120CC"/>
    <w:rsid w:val="00412ED2"/>
    <w:rsid w:val="00412F0F"/>
    <w:rsid w:val="004134CE"/>
    <w:rsid w:val="004136A8"/>
    <w:rsid w:val="00415139"/>
    <w:rsid w:val="004166BB"/>
    <w:rsid w:val="004174CD"/>
    <w:rsid w:val="00422039"/>
    <w:rsid w:val="00423FBC"/>
    <w:rsid w:val="004241AA"/>
    <w:rsid w:val="0042422E"/>
    <w:rsid w:val="0043190E"/>
    <w:rsid w:val="004324E9"/>
    <w:rsid w:val="004350F3"/>
    <w:rsid w:val="00435A31"/>
    <w:rsid w:val="00436980"/>
    <w:rsid w:val="00441016"/>
    <w:rsid w:val="00441F2F"/>
    <w:rsid w:val="0044228B"/>
    <w:rsid w:val="004428C1"/>
    <w:rsid w:val="00447018"/>
    <w:rsid w:val="00450561"/>
    <w:rsid w:val="00450A40"/>
    <w:rsid w:val="00451D7C"/>
    <w:rsid w:val="00452FC3"/>
    <w:rsid w:val="00454715"/>
    <w:rsid w:val="00455936"/>
    <w:rsid w:val="00455ACE"/>
    <w:rsid w:val="00461B69"/>
    <w:rsid w:val="00462B3D"/>
    <w:rsid w:val="00474927"/>
    <w:rsid w:val="00475913"/>
    <w:rsid w:val="00480080"/>
    <w:rsid w:val="004824A7"/>
    <w:rsid w:val="00483AF0"/>
    <w:rsid w:val="00484167"/>
    <w:rsid w:val="00492211"/>
    <w:rsid w:val="00492325"/>
    <w:rsid w:val="00492A6D"/>
    <w:rsid w:val="00494303"/>
    <w:rsid w:val="0049682B"/>
    <w:rsid w:val="004977A3"/>
    <w:rsid w:val="004A03F7"/>
    <w:rsid w:val="004A081C"/>
    <w:rsid w:val="004A123F"/>
    <w:rsid w:val="004A2172"/>
    <w:rsid w:val="004A239F"/>
    <w:rsid w:val="004B138F"/>
    <w:rsid w:val="004B412A"/>
    <w:rsid w:val="004B576C"/>
    <w:rsid w:val="004B772A"/>
    <w:rsid w:val="004C302F"/>
    <w:rsid w:val="004C4609"/>
    <w:rsid w:val="004C4B8A"/>
    <w:rsid w:val="004C52EF"/>
    <w:rsid w:val="004C5F34"/>
    <w:rsid w:val="004C600C"/>
    <w:rsid w:val="004C7888"/>
    <w:rsid w:val="004D1AC9"/>
    <w:rsid w:val="004D27DE"/>
    <w:rsid w:val="004D3F41"/>
    <w:rsid w:val="004D5098"/>
    <w:rsid w:val="004D6497"/>
    <w:rsid w:val="004E0737"/>
    <w:rsid w:val="004E0E60"/>
    <w:rsid w:val="004E12A3"/>
    <w:rsid w:val="004E2492"/>
    <w:rsid w:val="004E3096"/>
    <w:rsid w:val="004E47F2"/>
    <w:rsid w:val="004E4E2B"/>
    <w:rsid w:val="004E5D4F"/>
    <w:rsid w:val="004E5DEA"/>
    <w:rsid w:val="004E6639"/>
    <w:rsid w:val="004E6BAE"/>
    <w:rsid w:val="004F32AD"/>
    <w:rsid w:val="004F57CB"/>
    <w:rsid w:val="004F64F6"/>
    <w:rsid w:val="004F69C0"/>
    <w:rsid w:val="00500121"/>
    <w:rsid w:val="005017AC"/>
    <w:rsid w:val="00501E8A"/>
    <w:rsid w:val="00505121"/>
    <w:rsid w:val="00505C04"/>
    <w:rsid w:val="00505F1B"/>
    <w:rsid w:val="005073E8"/>
    <w:rsid w:val="00510503"/>
    <w:rsid w:val="0051324D"/>
    <w:rsid w:val="00515466"/>
    <w:rsid w:val="005154F7"/>
    <w:rsid w:val="005159DE"/>
    <w:rsid w:val="00524B43"/>
    <w:rsid w:val="005269CE"/>
    <w:rsid w:val="005304B2"/>
    <w:rsid w:val="005336BD"/>
    <w:rsid w:val="00534A49"/>
    <w:rsid w:val="005363BB"/>
    <w:rsid w:val="00537FF5"/>
    <w:rsid w:val="00541B98"/>
    <w:rsid w:val="00543374"/>
    <w:rsid w:val="00545548"/>
    <w:rsid w:val="005460BF"/>
    <w:rsid w:val="00546923"/>
    <w:rsid w:val="00551CA6"/>
    <w:rsid w:val="00551D38"/>
    <w:rsid w:val="00555034"/>
    <w:rsid w:val="005570D2"/>
    <w:rsid w:val="00561528"/>
    <w:rsid w:val="0056153F"/>
    <w:rsid w:val="00561B14"/>
    <w:rsid w:val="00562C87"/>
    <w:rsid w:val="005636BD"/>
    <w:rsid w:val="005666D5"/>
    <w:rsid w:val="005669A7"/>
    <w:rsid w:val="00573401"/>
    <w:rsid w:val="00576714"/>
    <w:rsid w:val="0057685A"/>
    <w:rsid w:val="005832EE"/>
    <w:rsid w:val="005847EF"/>
    <w:rsid w:val="005851E6"/>
    <w:rsid w:val="005878B7"/>
    <w:rsid w:val="00592C9A"/>
    <w:rsid w:val="00593DF8"/>
    <w:rsid w:val="00595745"/>
    <w:rsid w:val="005A0E18"/>
    <w:rsid w:val="005A12A5"/>
    <w:rsid w:val="005A3790"/>
    <w:rsid w:val="005A3CCB"/>
    <w:rsid w:val="005A6D13"/>
    <w:rsid w:val="005B031F"/>
    <w:rsid w:val="005B3298"/>
    <w:rsid w:val="005B3C13"/>
    <w:rsid w:val="005B46FB"/>
    <w:rsid w:val="005B5516"/>
    <w:rsid w:val="005B5D2B"/>
    <w:rsid w:val="005C1496"/>
    <w:rsid w:val="005C17C5"/>
    <w:rsid w:val="005C2B21"/>
    <w:rsid w:val="005C2C00"/>
    <w:rsid w:val="005C4C6F"/>
    <w:rsid w:val="005C5127"/>
    <w:rsid w:val="005C7CCB"/>
    <w:rsid w:val="005D1444"/>
    <w:rsid w:val="005D2105"/>
    <w:rsid w:val="005D4DAE"/>
    <w:rsid w:val="005D767D"/>
    <w:rsid w:val="005D7A30"/>
    <w:rsid w:val="005D7D3B"/>
    <w:rsid w:val="005E1999"/>
    <w:rsid w:val="005E232C"/>
    <w:rsid w:val="005E2B83"/>
    <w:rsid w:val="005E4AEB"/>
    <w:rsid w:val="005E738F"/>
    <w:rsid w:val="005E788B"/>
    <w:rsid w:val="005F1519"/>
    <w:rsid w:val="005F3331"/>
    <w:rsid w:val="005F4862"/>
    <w:rsid w:val="005F5679"/>
    <w:rsid w:val="005F5FDF"/>
    <w:rsid w:val="005F6960"/>
    <w:rsid w:val="005F7000"/>
    <w:rsid w:val="005F7AAA"/>
    <w:rsid w:val="00600BAA"/>
    <w:rsid w:val="006012DA"/>
    <w:rsid w:val="00603B0F"/>
    <w:rsid w:val="006049F5"/>
    <w:rsid w:val="00605F7B"/>
    <w:rsid w:val="00607E64"/>
    <w:rsid w:val="006106E9"/>
    <w:rsid w:val="0061159E"/>
    <w:rsid w:val="00614633"/>
    <w:rsid w:val="00614BC8"/>
    <w:rsid w:val="006151FB"/>
    <w:rsid w:val="00617411"/>
    <w:rsid w:val="006249CB"/>
    <w:rsid w:val="006272DD"/>
    <w:rsid w:val="00630963"/>
    <w:rsid w:val="00631897"/>
    <w:rsid w:val="00632928"/>
    <w:rsid w:val="006330DA"/>
    <w:rsid w:val="00633262"/>
    <w:rsid w:val="00633460"/>
    <w:rsid w:val="00637553"/>
    <w:rsid w:val="006402E7"/>
    <w:rsid w:val="00640CB6"/>
    <w:rsid w:val="00641B42"/>
    <w:rsid w:val="00645750"/>
    <w:rsid w:val="00650692"/>
    <w:rsid w:val="006508D3"/>
    <w:rsid w:val="00650AFA"/>
    <w:rsid w:val="00662606"/>
    <w:rsid w:val="00662B77"/>
    <w:rsid w:val="00662D0E"/>
    <w:rsid w:val="00663265"/>
    <w:rsid w:val="0066345F"/>
    <w:rsid w:val="0066370B"/>
    <w:rsid w:val="0066485B"/>
    <w:rsid w:val="0067036E"/>
    <w:rsid w:val="00671693"/>
    <w:rsid w:val="006757AA"/>
    <w:rsid w:val="0068127E"/>
    <w:rsid w:val="00681790"/>
    <w:rsid w:val="006823AA"/>
    <w:rsid w:val="0068302A"/>
    <w:rsid w:val="00684B98"/>
    <w:rsid w:val="00685DC9"/>
    <w:rsid w:val="00687465"/>
    <w:rsid w:val="006907CF"/>
    <w:rsid w:val="00691CCF"/>
    <w:rsid w:val="00693AFA"/>
    <w:rsid w:val="00695101"/>
    <w:rsid w:val="00695B9A"/>
    <w:rsid w:val="00696563"/>
    <w:rsid w:val="006979F8"/>
    <w:rsid w:val="006A16D3"/>
    <w:rsid w:val="006A3487"/>
    <w:rsid w:val="006A6068"/>
    <w:rsid w:val="006B129D"/>
    <w:rsid w:val="006B12AE"/>
    <w:rsid w:val="006B16B3"/>
    <w:rsid w:val="006B1918"/>
    <w:rsid w:val="006B233E"/>
    <w:rsid w:val="006B23D8"/>
    <w:rsid w:val="006B28D5"/>
    <w:rsid w:val="006B2A01"/>
    <w:rsid w:val="006B2B8C"/>
    <w:rsid w:val="006B2DEB"/>
    <w:rsid w:val="006B54C5"/>
    <w:rsid w:val="006B5E80"/>
    <w:rsid w:val="006B7A2E"/>
    <w:rsid w:val="006C4709"/>
    <w:rsid w:val="006D3005"/>
    <w:rsid w:val="006D504F"/>
    <w:rsid w:val="006E0CAC"/>
    <w:rsid w:val="006E1CFB"/>
    <w:rsid w:val="006E1F94"/>
    <w:rsid w:val="006E26C1"/>
    <w:rsid w:val="006E30A8"/>
    <w:rsid w:val="006E45B0"/>
    <w:rsid w:val="006E5692"/>
    <w:rsid w:val="006F365D"/>
    <w:rsid w:val="006F4BB0"/>
    <w:rsid w:val="00700C68"/>
    <w:rsid w:val="007031BD"/>
    <w:rsid w:val="00703E80"/>
    <w:rsid w:val="00705276"/>
    <w:rsid w:val="007066A0"/>
    <w:rsid w:val="007075FB"/>
    <w:rsid w:val="0070787B"/>
    <w:rsid w:val="0071131D"/>
    <w:rsid w:val="00711E3D"/>
    <w:rsid w:val="00711E85"/>
    <w:rsid w:val="00712DDA"/>
    <w:rsid w:val="00717739"/>
    <w:rsid w:val="00717DE4"/>
    <w:rsid w:val="00721724"/>
    <w:rsid w:val="00722EC5"/>
    <w:rsid w:val="00723326"/>
    <w:rsid w:val="00724252"/>
    <w:rsid w:val="00727E7A"/>
    <w:rsid w:val="0073163C"/>
    <w:rsid w:val="00731DE3"/>
    <w:rsid w:val="007352BD"/>
    <w:rsid w:val="00735B9D"/>
    <w:rsid w:val="007365A5"/>
    <w:rsid w:val="00736FB0"/>
    <w:rsid w:val="007404BC"/>
    <w:rsid w:val="00740D13"/>
    <w:rsid w:val="00740F5F"/>
    <w:rsid w:val="00742794"/>
    <w:rsid w:val="00743C4C"/>
    <w:rsid w:val="007445B7"/>
    <w:rsid w:val="00744920"/>
    <w:rsid w:val="00750994"/>
    <w:rsid w:val="007509BE"/>
    <w:rsid w:val="0075287B"/>
    <w:rsid w:val="00755C7B"/>
    <w:rsid w:val="00764786"/>
    <w:rsid w:val="00766E12"/>
    <w:rsid w:val="0077098E"/>
    <w:rsid w:val="00771287"/>
    <w:rsid w:val="0077149E"/>
    <w:rsid w:val="00777518"/>
    <w:rsid w:val="0077779E"/>
    <w:rsid w:val="00780FB6"/>
    <w:rsid w:val="0078552A"/>
    <w:rsid w:val="00785729"/>
    <w:rsid w:val="00786058"/>
    <w:rsid w:val="0078686D"/>
    <w:rsid w:val="00786BA9"/>
    <w:rsid w:val="0079487D"/>
    <w:rsid w:val="007966D4"/>
    <w:rsid w:val="00796A0A"/>
    <w:rsid w:val="0079792C"/>
    <w:rsid w:val="007A0989"/>
    <w:rsid w:val="007A331F"/>
    <w:rsid w:val="007A3844"/>
    <w:rsid w:val="007A4381"/>
    <w:rsid w:val="007A5466"/>
    <w:rsid w:val="007A7EC1"/>
    <w:rsid w:val="007B4FCA"/>
    <w:rsid w:val="007B72D8"/>
    <w:rsid w:val="007B7B85"/>
    <w:rsid w:val="007C462E"/>
    <w:rsid w:val="007C496B"/>
    <w:rsid w:val="007C6803"/>
    <w:rsid w:val="007D2892"/>
    <w:rsid w:val="007D2DCC"/>
    <w:rsid w:val="007D47E1"/>
    <w:rsid w:val="007D7FCB"/>
    <w:rsid w:val="007E33B6"/>
    <w:rsid w:val="007E59E8"/>
    <w:rsid w:val="007F3861"/>
    <w:rsid w:val="007F4162"/>
    <w:rsid w:val="007F5441"/>
    <w:rsid w:val="007F7668"/>
    <w:rsid w:val="00800C63"/>
    <w:rsid w:val="00802243"/>
    <w:rsid w:val="008023D4"/>
    <w:rsid w:val="00804124"/>
    <w:rsid w:val="00805402"/>
    <w:rsid w:val="0080765F"/>
    <w:rsid w:val="00810FD2"/>
    <w:rsid w:val="00812BE3"/>
    <w:rsid w:val="00814516"/>
    <w:rsid w:val="00815C9D"/>
    <w:rsid w:val="008170E2"/>
    <w:rsid w:val="00817A34"/>
    <w:rsid w:val="00817CFF"/>
    <w:rsid w:val="00823E4C"/>
    <w:rsid w:val="00827749"/>
    <w:rsid w:val="00827B7E"/>
    <w:rsid w:val="00830EEB"/>
    <w:rsid w:val="008347A9"/>
    <w:rsid w:val="00835628"/>
    <w:rsid w:val="00835E90"/>
    <w:rsid w:val="0084176D"/>
    <w:rsid w:val="008423E4"/>
    <w:rsid w:val="00842900"/>
    <w:rsid w:val="00850CF0"/>
    <w:rsid w:val="00851869"/>
    <w:rsid w:val="00851C04"/>
    <w:rsid w:val="008531A1"/>
    <w:rsid w:val="00853A94"/>
    <w:rsid w:val="008547A3"/>
    <w:rsid w:val="0085797D"/>
    <w:rsid w:val="00860020"/>
    <w:rsid w:val="008618E7"/>
    <w:rsid w:val="00861995"/>
    <w:rsid w:val="0086231A"/>
    <w:rsid w:val="0086477C"/>
    <w:rsid w:val="00864BAD"/>
    <w:rsid w:val="00866F9D"/>
    <w:rsid w:val="008673D9"/>
    <w:rsid w:val="00871775"/>
    <w:rsid w:val="00871AEF"/>
    <w:rsid w:val="008726E5"/>
    <w:rsid w:val="0087289E"/>
    <w:rsid w:val="00874C05"/>
    <w:rsid w:val="0087588B"/>
    <w:rsid w:val="0087680A"/>
    <w:rsid w:val="008806EB"/>
    <w:rsid w:val="008826F2"/>
    <w:rsid w:val="00882AAA"/>
    <w:rsid w:val="008845BA"/>
    <w:rsid w:val="00884AE3"/>
    <w:rsid w:val="00885203"/>
    <w:rsid w:val="008859CA"/>
    <w:rsid w:val="008861EE"/>
    <w:rsid w:val="00887553"/>
    <w:rsid w:val="00890B59"/>
    <w:rsid w:val="008930D7"/>
    <w:rsid w:val="008947A7"/>
    <w:rsid w:val="00897259"/>
    <w:rsid w:val="0089756B"/>
    <w:rsid w:val="00897E80"/>
    <w:rsid w:val="008A04FA"/>
    <w:rsid w:val="008A1F34"/>
    <w:rsid w:val="008A3188"/>
    <w:rsid w:val="008A3FDF"/>
    <w:rsid w:val="008A6418"/>
    <w:rsid w:val="008B05D8"/>
    <w:rsid w:val="008B0B3D"/>
    <w:rsid w:val="008B2B1A"/>
    <w:rsid w:val="008B3428"/>
    <w:rsid w:val="008B4A91"/>
    <w:rsid w:val="008B7785"/>
    <w:rsid w:val="008B79F2"/>
    <w:rsid w:val="008C0443"/>
    <w:rsid w:val="008C0809"/>
    <w:rsid w:val="008C0FFE"/>
    <w:rsid w:val="008C132C"/>
    <w:rsid w:val="008C3FD0"/>
    <w:rsid w:val="008D27A5"/>
    <w:rsid w:val="008D2AAB"/>
    <w:rsid w:val="008D309C"/>
    <w:rsid w:val="008D58F9"/>
    <w:rsid w:val="008D7427"/>
    <w:rsid w:val="008E3338"/>
    <w:rsid w:val="008E47BE"/>
    <w:rsid w:val="008F09DF"/>
    <w:rsid w:val="008F3053"/>
    <w:rsid w:val="008F3136"/>
    <w:rsid w:val="008F40DF"/>
    <w:rsid w:val="008F5E16"/>
    <w:rsid w:val="008F5EFC"/>
    <w:rsid w:val="008F684C"/>
    <w:rsid w:val="00901670"/>
    <w:rsid w:val="00902212"/>
    <w:rsid w:val="00903E0A"/>
    <w:rsid w:val="00904721"/>
    <w:rsid w:val="00907780"/>
    <w:rsid w:val="00907EDD"/>
    <w:rsid w:val="009107AD"/>
    <w:rsid w:val="00912E71"/>
    <w:rsid w:val="00915568"/>
    <w:rsid w:val="00917E0C"/>
    <w:rsid w:val="00920711"/>
    <w:rsid w:val="00921A1E"/>
    <w:rsid w:val="00924EA9"/>
    <w:rsid w:val="00925CE1"/>
    <w:rsid w:val="00925F5C"/>
    <w:rsid w:val="00930897"/>
    <w:rsid w:val="009320D2"/>
    <w:rsid w:val="009329FB"/>
    <w:rsid w:val="00932C77"/>
    <w:rsid w:val="0093417F"/>
    <w:rsid w:val="00934AC2"/>
    <w:rsid w:val="00934F5A"/>
    <w:rsid w:val="009375BB"/>
    <w:rsid w:val="009418E9"/>
    <w:rsid w:val="00946044"/>
    <w:rsid w:val="0094653B"/>
    <w:rsid w:val="009465AB"/>
    <w:rsid w:val="00946DEE"/>
    <w:rsid w:val="00953499"/>
    <w:rsid w:val="00954A16"/>
    <w:rsid w:val="0095696D"/>
    <w:rsid w:val="00960F2D"/>
    <w:rsid w:val="0096482F"/>
    <w:rsid w:val="00964E3A"/>
    <w:rsid w:val="00967126"/>
    <w:rsid w:val="00970EAE"/>
    <w:rsid w:val="00971627"/>
    <w:rsid w:val="00972797"/>
    <w:rsid w:val="0097279D"/>
    <w:rsid w:val="00976837"/>
    <w:rsid w:val="00980311"/>
    <w:rsid w:val="0098170E"/>
    <w:rsid w:val="0098285C"/>
    <w:rsid w:val="00983B56"/>
    <w:rsid w:val="009847FD"/>
    <w:rsid w:val="009851B3"/>
    <w:rsid w:val="00985300"/>
    <w:rsid w:val="00986720"/>
    <w:rsid w:val="00987F00"/>
    <w:rsid w:val="00992046"/>
    <w:rsid w:val="0099403D"/>
    <w:rsid w:val="00995B0B"/>
    <w:rsid w:val="0099614F"/>
    <w:rsid w:val="009A1883"/>
    <w:rsid w:val="009A39F5"/>
    <w:rsid w:val="009A4588"/>
    <w:rsid w:val="009A5EA5"/>
    <w:rsid w:val="009B00C2"/>
    <w:rsid w:val="009B26AB"/>
    <w:rsid w:val="009B3476"/>
    <w:rsid w:val="009B39BC"/>
    <w:rsid w:val="009B5069"/>
    <w:rsid w:val="009B69AD"/>
    <w:rsid w:val="009B6D0A"/>
    <w:rsid w:val="009B7806"/>
    <w:rsid w:val="009C05C1"/>
    <w:rsid w:val="009C1E9A"/>
    <w:rsid w:val="009C2A33"/>
    <w:rsid w:val="009C2E49"/>
    <w:rsid w:val="009C36CD"/>
    <w:rsid w:val="009C43A5"/>
    <w:rsid w:val="009C5A1D"/>
    <w:rsid w:val="009C6B08"/>
    <w:rsid w:val="009C70FC"/>
    <w:rsid w:val="009D002B"/>
    <w:rsid w:val="009D0F05"/>
    <w:rsid w:val="009D37C7"/>
    <w:rsid w:val="009D4BBD"/>
    <w:rsid w:val="009D5A41"/>
    <w:rsid w:val="009E13BF"/>
    <w:rsid w:val="009E3631"/>
    <w:rsid w:val="009E3EB9"/>
    <w:rsid w:val="009E69C2"/>
    <w:rsid w:val="009E70AF"/>
    <w:rsid w:val="009E7AEB"/>
    <w:rsid w:val="009F1B37"/>
    <w:rsid w:val="009F4B4A"/>
    <w:rsid w:val="009F4EB0"/>
    <w:rsid w:val="009F4F2B"/>
    <w:rsid w:val="009F513E"/>
    <w:rsid w:val="009F5802"/>
    <w:rsid w:val="009F64AE"/>
    <w:rsid w:val="00A0042D"/>
    <w:rsid w:val="00A0053A"/>
    <w:rsid w:val="00A00C33"/>
    <w:rsid w:val="00A01103"/>
    <w:rsid w:val="00A012C0"/>
    <w:rsid w:val="00A014BB"/>
    <w:rsid w:val="00A01E10"/>
    <w:rsid w:val="00A02588"/>
    <w:rsid w:val="00A02D81"/>
    <w:rsid w:val="00A03F54"/>
    <w:rsid w:val="00A0432D"/>
    <w:rsid w:val="00A07689"/>
    <w:rsid w:val="00A07906"/>
    <w:rsid w:val="00A10908"/>
    <w:rsid w:val="00A12330"/>
    <w:rsid w:val="00A1259F"/>
    <w:rsid w:val="00A12746"/>
    <w:rsid w:val="00A1446F"/>
    <w:rsid w:val="00A151B5"/>
    <w:rsid w:val="00A220FF"/>
    <w:rsid w:val="00A227E0"/>
    <w:rsid w:val="00A232E4"/>
    <w:rsid w:val="00A238A9"/>
    <w:rsid w:val="00A24AAD"/>
    <w:rsid w:val="00A26A8A"/>
    <w:rsid w:val="00A27255"/>
    <w:rsid w:val="00A32304"/>
    <w:rsid w:val="00A3420E"/>
    <w:rsid w:val="00A35D66"/>
    <w:rsid w:val="00A41085"/>
    <w:rsid w:val="00A425FA"/>
    <w:rsid w:val="00A43960"/>
    <w:rsid w:val="00A46902"/>
    <w:rsid w:val="00A50CDB"/>
    <w:rsid w:val="00A51F3E"/>
    <w:rsid w:val="00A5364B"/>
    <w:rsid w:val="00A54142"/>
    <w:rsid w:val="00A54C42"/>
    <w:rsid w:val="00A572B1"/>
    <w:rsid w:val="00A577AF"/>
    <w:rsid w:val="00A60177"/>
    <w:rsid w:val="00A61C27"/>
    <w:rsid w:val="00A62638"/>
    <w:rsid w:val="00A6344D"/>
    <w:rsid w:val="00A644B8"/>
    <w:rsid w:val="00A70E35"/>
    <w:rsid w:val="00A720DC"/>
    <w:rsid w:val="00A803CF"/>
    <w:rsid w:val="00A8133F"/>
    <w:rsid w:val="00A82CB4"/>
    <w:rsid w:val="00A837A8"/>
    <w:rsid w:val="00A83C36"/>
    <w:rsid w:val="00A844FC"/>
    <w:rsid w:val="00A932BB"/>
    <w:rsid w:val="00A93579"/>
    <w:rsid w:val="00A93934"/>
    <w:rsid w:val="00A95D51"/>
    <w:rsid w:val="00AA18AE"/>
    <w:rsid w:val="00AA228B"/>
    <w:rsid w:val="00AA597A"/>
    <w:rsid w:val="00AA66AD"/>
    <w:rsid w:val="00AA67A3"/>
    <w:rsid w:val="00AA7E52"/>
    <w:rsid w:val="00AB1655"/>
    <w:rsid w:val="00AB1873"/>
    <w:rsid w:val="00AB2C05"/>
    <w:rsid w:val="00AB3536"/>
    <w:rsid w:val="00AB474B"/>
    <w:rsid w:val="00AB5CCC"/>
    <w:rsid w:val="00AB5F6A"/>
    <w:rsid w:val="00AB74E2"/>
    <w:rsid w:val="00AC2E9A"/>
    <w:rsid w:val="00AC5AAB"/>
    <w:rsid w:val="00AC5AEC"/>
    <w:rsid w:val="00AC5F28"/>
    <w:rsid w:val="00AC6900"/>
    <w:rsid w:val="00AD1FC6"/>
    <w:rsid w:val="00AD304B"/>
    <w:rsid w:val="00AD4497"/>
    <w:rsid w:val="00AD7780"/>
    <w:rsid w:val="00AE2263"/>
    <w:rsid w:val="00AE248E"/>
    <w:rsid w:val="00AE2D12"/>
    <w:rsid w:val="00AE2F06"/>
    <w:rsid w:val="00AE4F1C"/>
    <w:rsid w:val="00AF1433"/>
    <w:rsid w:val="00AF48B4"/>
    <w:rsid w:val="00AF4923"/>
    <w:rsid w:val="00AF7C74"/>
    <w:rsid w:val="00B000AF"/>
    <w:rsid w:val="00B04E79"/>
    <w:rsid w:val="00B07488"/>
    <w:rsid w:val="00B075A2"/>
    <w:rsid w:val="00B10DD2"/>
    <w:rsid w:val="00B115DC"/>
    <w:rsid w:val="00B11952"/>
    <w:rsid w:val="00B12A7A"/>
    <w:rsid w:val="00B149AC"/>
    <w:rsid w:val="00B14BD2"/>
    <w:rsid w:val="00B1557F"/>
    <w:rsid w:val="00B1668D"/>
    <w:rsid w:val="00B17981"/>
    <w:rsid w:val="00B20CAD"/>
    <w:rsid w:val="00B233BB"/>
    <w:rsid w:val="00B25612"/>
    <w:rsid w:val="00B26437"/>
    <w:rsid w:val="00B2678E"/>
    <w:rsid w:val="00B30647"/>
    <w:rsid w:val="00B31F0E"/>
    <w:rsid w:val="00B340B6"/>
    <w:rsid w:val="00B34F25"/>
    <w:rsid w:val="00B36B79"/>
    <w:rsid w:val="00B43672"/>
    <w:rsid w:val="00B473D8"/>
    <w:rsid w:val="00B47464"/>
    <w:rsid w:val="00B513B7"/>
    <w:rsid w:val="00B5165A"/>
    <w:rsid w:val="00B524C1"/>
    <w:rsid w:val="00B52C8D"/>
    <w:rsid w:val="00B564BF"/>
    <w:rsid w:val="00B6104E"/>
    <w:rsid w:val="00B610C7"/>
    <w:rsid w:val="00B62106"/>
    <w:rsid w:val="00B626A8"/>
    <w:rsid w:val="00B63A66"/>
    <w:rsid w:val="00B65695"/>
    <w:rsid w:val="00B66526"/>
    <w:rsid w:val="00B665A3"/>
    <w:rsid w:val="00B73BB4"/>
    <w:rsid w:val="00B80532"/>
    <w:rsid w:val="00B82039"/>
    <w:rsid w:val="00B82454"/>
    <w:rsid w:val="00B90097"/>
    <w:rsid w:val="00B90999"/>
    <w:rsid w:val="00B91AD7"/>
    <w:rsid w:val="00B92D23"/>
    <w:rsid w:val="00B95BC8"/>
    <w:rsid w:val="00B96E87"/>
    <w:rsid w:val="00BA146A"/>
    <w:rsid w:val="00BA32EE"/>
    <w:rsid w:val="00BB5B36"/>
    <w:rsid w:val="00BC027B"/>
    <w:rsid w:val="00BC30A6"/>
    <w:rsid w:val="00BC3ED3"/>
    <w:rsid w:val="00BC3EF6"/>
    <w:rsid w:val="00BC4E34"/>
    <w:rsid w:val="00BC51D0"/>
    <w:rsid w:val="00BC5633"/>
    <w:rsid w:val="00BC58E1"/>
    <w:rsid w:val="00BC59CA"/>
    <w:rsid w:val="00BC6462"/>
    <w:rsid w:val="00BD0A32"/>
    <w:rsid w:val="00BD4E55"/>
    <w:rsid w:val="00BD513B"/>
    <w:rsid w:val="00BD5E52"/>
    <w:rsid w:val="00BE00CD"/>
    <w:rsid w:val="00BE0E75"/>
    <w:rsid w:val="00BE1789"/>
    <w:rsid w:val="00BE3634"/>
    <w:rsid w:val="00BE3E30"/>
    <w:rsid w:val="00BE5274"/>
    <w:rsid w:val="00BE5B9B"/>
    <w:rsid w:val="00BE71CD"/>
    <w:rsid w:val="00BE7748"/>
    <w:rsid w:val="00BE7BDA"/>
    <w:rsid w:val="00BF0548"/>
    <w:rsid w:val="00BF4949"/>
    <w:rsid w:val="00BF4D7C"/>
    <w:rsid w:val="00BF5085"/>
    <w:rsid w:val="00C013F4"/>
    <w:rsid w:val="00C040AB"/>
    <w:rsid w:val="00C0499B"/>
    <w:rsid w:val="00C04E0B"/>
    <w:rsid w:val="00C05406"/>
    <w:rsid w:val="00C05CF0"/>
    <w:rsid w:val="00C119AC"/>
    <w:rsid w:val="00C14EE6"/>
    <w:rsid w:val="00C151DA"/>
    <w:rsid w:val="00C152A1"/>
    <w:rsid w:val="00C16CCB"/>
    <w:rsid w:val="00C2142B"/>
    <w:rsid w:val="00C22987"/>
    <w:rsid w:val="00C23956"/>
    <w:rsid w:val="00C248E6"/>
    <w:rsid w:val="00C2766F"/>
    <w:rsid w:val="00C3223B"/>
    <w:rsid w:val="00C32AD1"/>
    <w:rsid w:val="00C32EF4"/>
    <w:rsid w:val="00C333C6"/>
    <w:rsid w:val="00C3432A"/>
    <w:rsid w:val="00C35CC5"/>
    <w:rsid w:val="00C361C5"/>
    <w:rsid w:val="00C377D1"/>
    <w:rsid w:val="00C37BDA"/>
    <w:rsid w:val="00C37C84"/>
    <w:rsid w:val="00C42B41"/>
    <w:rsid w:val="00C46166"/>
    <w:rsid w:val="00C4710D"/>
    <w:rsid w:val="00C50CAD"/>
    <w:rsid w:val="00C57933"/>
    <w:rsid w:val="00C60206"/>
    <w:rsid w:val="00C615D4"/>
    <w:rsid w:val="00C61B5D"/>
    <w:rsid w:val="00C61C0E"/>
    <w:rsid w:val="00C61C64"/>
    <w:rsid w:val="00C61CDA"/>
    <w:rsid w:val="00C72956"/>
    <w:rsid w:val="00C73045"/>
    <w:rsid w:val="00C73212"/>
    <w:rsid w:val="00C7354A"/>
    <w:rsid w:val="00C74379"/>
    <w:rsid w:val="00C74DD8"/>
    <w:rsid w:val="00C75C5E"/>
    <w:rsid w:val="00C7669F"/>
    <w:rsid w:val="00C76DFF"/>
    <w:rsid w:val="00C80B8F"/>
    <w:rsid w:val="00C82743"/>
    <w:rsid w:val="00C834CE"/>
    <w:rsid w:val="00C9047F"/>
    <w:rsid w:val="00C91F65"/>
    <w:rsid w:val="00C92310"/>
    <w:rsid w:val="00C928F2"/>
    <w:rsid w:val="00C95150"/>
    <w:rsid w:val="00C95A73"/>
    <w:rsid w:val="00CA02B0"/>
    <w:rsid w:val="00CA032E"/>
    <w:rsid w:val="00CA1422"/>
    <w:rsid w:val="00CA2182"/>
    <w:rsid w:val="00CA2186"/>
    <w:rsid w:val="00CA26EF"/>
    <w:rsid w:val="00CA3608"/>
    <w:rsid w:val="00CA4CA0"/>
    <w:rsid w:val="00CA5E5E"/>
    <w:rsid w:val="00CA7D7B"/>
    <w:rsid w:val="00CB0131"/>
    <w:rsid w:val="00CB0AE4"/>
    <w:rsid w:val="00CB0C21"/>
    <w:rsid w:val="00CB0D1A"/>
    <w:rsid w:val="00CB3627"/>
    <w:rsid w:val="00CB4B4B"/>
    <w:rsid w:val="00CB4B73"/>
    <w:rsid w:val="00CB74CB"/>
    <w:rsid w:val="00CB7E04"/>
    <w:rsid w:val="00CC2454"/>
    <w:rsid w:val="00CC24B7"/>
    <w:rsid w:val="00CC7131"/>
    <w:rsid w:val="00CC7B9E"/>
    <w:rsid w:val="00CD06CA"/>
    <w:rsid w:val="00CD076A"/>
    <w:rsid w:val="00CD180C"/>
    <w:rsid w:val="00CD37DA"/>
    <w:rsid w:val="00CD4F2C"/>
    <w:rsid w:val="00CD731C"/>
    <w:rsid w:val="00CE08E8"/>
    <w:rsid w:val="00CE2133"/>
    <w:rsid w:val="00CE245D"/>
    <w:rsid w:val="00CE300F"/>
    <w:rsid w:val="00CE3582"/>
    <w:rsid w:val="00CE3795"/>
    <w:rsid w:val="00CE3E20"/>
    <w:rsid w:val="00CF4827"/>
    <w:rsid w:val="00CF4C69"/>
    <w:rsid w:val="00CF581C"/>
    <w:rsid w:val="00CF71E0"/>
    <w:rsid w:val="00D001B1"/>
    <w:rsid w:val="00D03176"/>
    <w:rsid w:val="00D060A8"/>
    <w:rsid w:val="00D06605"/>
    <w:rsid w:val="00D0720F"/>
    <w:rsid w:val="00D074E2"/>
    <w:rsid w:val="00D11B0B"/>
    <w:rsid w:val="00D12A3E"/>
    <w:rsid w:val="00D22160"/>
    <w:rsid w:val="00D22172"/>
    <w:rsid w:val="00D2301B"/>
    <w:rsid w:val="00D239EE"/>
    <w:rsid w:val="00D30534"/>
    <w:rsid w:val="00D33218"/>
    <w:rsid w:val="00D35728"/>
    <w:rsid w:val="00D359A7"/>
    <w:rsid w:val="00D37BCF"/>
    <w:rsid w:val="00D40F93"/>
    <w:rsid w:val="00D42277"/>
    <w:rsid w:val="00D43C59"/>
    <w:rsid w:val="00D44ADE"/>
    <w:rsid w:val="00D50D65"/>
    <w:rsid w:val="00D512E0"/>
    <w:rsid w:val="00D519F3"/>
    <w:rsid w:val="00D51D2A"/>
    <w:rsid w:val="00D53B7C"/>
    <w:rsid w:val="00D55F52"/>
    <w:rsid w:val="00D56508"/>
    <w:rsid w:val="00D6131A"/>
    <w:rsid w:val="00D61611"/>
    <w:rsid w:val="00D61784"/>
    <w:rsid w:val="00D6178A"/>
    <w:rsid w:val="00D63B53"/>
    <w:rsid w:val="00D64B88"/>
    <w:rsid w:val="00D64DC5"/>
    <w:rsid w:val="00D66BA6"/>
    <w:rsid w:val="00D700B1"/>
    <w:rsid w:val="00D730FA"/>
    <w:rsid w:val="00D763DF"/>
    <w:rsid w:val="00D76631"/>
    <w:rsid w:val="00D768B7"/>
    <w:rsid w:val="00D77492"/>
    <w:rsid w:val="00D811E8"/>
    <w:rsid w:val="00D81A44"/>
    <w:rsid w:val="00D83072"/>
    <w:rsid w:val="00D83ABC"/>
    <w:rsid w:val="00D84870"/>
    <w:rsid w:val="00D91B92"/>
    <w:rsid w:val="00D926B3"/>
    <w:rsid w:val="00D92F63"/>
    <w:rsid w:val="00D947B6"/>
    <w:rsid w:val="00D94A53"/>
    <w:rsid w:val="00D97E00"/>
    <w:rsid w:val="00DA00BC"/>
    <w:rsid w:val="00DA0E22"/>
    <w:rsid w:val="00DA1EFA"/>
    <w:rsid w:val="00DA25E7"/>
    <w:rsid w:val="00DA3687"/>
    <w:rsid w:val="00DA39F2"/>
    <w:rsid w:val="00DA564B"/>
    <w:rsid w:val="00DA6A5C"/>
    <w:rsid w:val="00DB311F"/>
    <w:rsid w:val="00DB53C6"/>
    <w:rsid w:val="00DB59E3"/>
    <w:rsid w:val="00DB6CB6"/>
    <w:rsid w:val="00DB758F"/>
    <w:rsid w:val="00DC1F1B"/>
    <w:rsid w:val="00DC3D8F"/>
    <w:rsid w:val="00DC42E8"/>
    <w:rsid w:val="00DC6DBB"/>
    <w:rsid w:val="00DC7761"/>
    <w:rsid w:val="00DD0022"/>
    <w:rsid w:val="00DD073C"/>
    <w:rsid w:val="00DD128C"/>
    <w:rsid w:val="00DD1B8F"/>
    <w:rsid w:val="00DD5BCC"/>
    <w:rsid w:val="00DD7509"/>
    <w:rsid w:val="00DD79C7"/>
    <w:rsid w:val="00DD7D6E"/>
    <w:rsid w:val="00DE34B2"/>
    <w:rsid w:val="00DE49DE"/>
    <w:rsid w:val="00DE618B"/>
    <w:rsid w:val="00DE6EC2"/>
    <w:rsid w:val="00DF0834"/>
    <w:rsid w:val="00DF0873"/>
    <w:rsid w:val="00DF2707"/>
    <w:rsid w:val="00DF4D90"/>
    <w:rsid w:val="00DF5EBD"/>
    <w:rsid w:val="00DF6BA8"/>
    <w:rsid w:val="00DF78EA"/>
    <w:rsid w:val="00DF7CA3"/>
    <w:rsid w:val="00DF7F0D"/>
    <w:rsid w:val="00E00D5A"/>
    <w:rsid w:val="00E01462"/>
    <w:rsid w:val="00E01A76"/>
    <w:rsid w:val="00E04B30"/>
    <w:rsid w:val="00E05FB7"/>
    <w:rsid w:val="00E066E6"/>
    <w:rsid w:val="00E06807"/>
    <w:rsid w:val="00E06C5E"/>
    <w:rsid w:val="00E06F53"/>
    <w:rsid w:val="00E0752B"/>
    <w:rsid w:val="00E11CCC"/>
    <w:rsid w:val="00E1228E"/>
    <w:rsid w:val="00E13374"/>
    <w:rsid w:val="00E14079"/>
    <w:rsid w:val="00E15F90"/>
    <w:rsid w:val="00E16D3E"/>
    <w:rsid w:val="00E17167"/>
    <w:rsid w:val="00E20520"/>
    <w:rsid w:val="00E21D55"/>
    <w:rsid w:val="00E21FDC"/>
    <w:rsid w:val="00E2551E"/>
    <w:rsid w:val="00E26B13"/>
    <w:rsid w:val="00E27E5A"/>
    <w:rsid w:val="00E31135"/>
    <w:rsid w:val="00E317BA"/>
    <w:rsid w:val="00E3469B"/>
    <w:rsid w:val="00E3679D"/>
    <w:rsid w:val="00E3795D"/>
    <w:rsid w:val="00E40963"/>
    <w:rsid w:val="00E4098A"/>
    <w:rsid w:val="00E41CAE"/>
    <w:rsid w:val="00E42014"/>
    <w:rsid w:val="00E42B85"/>
    <w:rsid w:val="00E42BB2"/>
    <w:rsid w:val="00E43263"/>
    <w:rsid w:val="00E438AE"/>
    <w:rsid w:val="00E443CE"/>
    <w:rsid w:val="00E45547"/>
    <w:rsid w:val="00E500F1"/>
    <w:rsid w:val="00E51446"/>
    <w:rsid w:val="00E529C8"/>
    <w:rsid w:val="00E55DA0"/>
    <w:rsid w:val="00E56033"/>
    <w:rsid w:val="00E61159"/>
    <w:rsid w:val="00E625DA"/>
    <w:rsid w:val="00E634DC"/>
    <w:rsid w:val="00E667F3"/>
    <w:rsid w:val="00E67794"/>
    <w:rsid w:val="00E70CC6"/>
    <w:rsid w:val="00E71254"/>
    <w:rsid w:val="00E73476"/>
    <w:rsid w:val="00E73CCD"/>
    <w:rsid w:val="00E76453"/>
    <w:rsid w:val="00E77353"/>
    <w:rsid w:val="00E775AE"/>
    <w:rsid w:val="00E8272C"/>
    <w:rsid w:val="00E827C7"/>
    <w:rsid w:val="00E85DBD"/>
    <w:rsid w:val="00E87A99"/>
    <w:rsid w:val="00E90702"/>
    <w:rsid w:val="00E90A05"/>
    <w:rsid w:val="00E9241E"/>
    <w:rsid w:val="00E93DEF"/>
    <w:rsid w:val="00E947B1"/>
    <w:rsid w:val="00E96852"/>
    <w:rsid w:val="00EA16AC"/>
    <w:rsid w:val="00EA385A"/>
    <w:rsid w:val="00EA3931"/>
    <w:rsid w:val="00EA546B"/>
    <w:rsid w:val="00EA658E"/>
    <w:rsid w:val="00EA7A88"/>
    <w:rsid w:val="00EB27F2"/>
    <w:rsid w:val="00EB3928"/>
    <w:rsid w:val="00EB5373"/>
    <w:rsid w:val="00EC02A2"/>
    <w:rsid w:val="00EC379B"/>
    <w:rsid w:val="00EC37DF"/>
    <w:rsid w:val="00EC3A99"/>
    <w:rsid w:val="00EC41B1"/>
    <w:rsid w:val="00ED0665"/>
    <w:rsid w:val="00ED12C0"/>
    <w:rsid w:val="00ED19F0"/>
    <w:rsid w:val="00ED2B50"/>
    <w:rsid w:val="00ED3A32"/>
    <w:rsid w:val="00ED3BDE"/>
    <w:rsid w:val="00ED68FB"/>
    <w:rsid w:val="00ED783A"/>
    <w:rsid w:val="00EE2E34"/>
    <w:rsid w:val="00EE2E91"/>
    <w:rsid w:val="00EE3370"/>
    <w:rsid w:val="00EE43A2"/>
    <w:rsid w:val="00EE46B7"/>
    <w:rsid w:val="00EE5A49"/>
    <w:rsid w:val="00EE664B"/>
    <w:rsid w:val="00EF10BA"/>
    <w:rsid w:val="00EF1738"/>
    <w:rsid w:val="00EF2BAF"/>
    <w:rsid w:val="00EF3B8F"/>
    <w:rsid w:val="00EF543E"/>
    <w:rsid w:val="00EF559F"/>
    <w:rsid w:val="00EF5AA2"/>
    <w:rsid w:val="00EF7E26"/>
    <w:rsid w:val="00F01DFA"/>
    <w:rsid w:val="00F02096"/>
    <w:rsid w:val="00F02457"/>
    <w:rsid w:val="00F036C3"/>
    <w:rsid w:val="00F0417E"/>
    <w:rsid w:val="00F05397"/>
    <w:rsid w:val="00F0638C"/>
    <w:rsid w:val="00F11E04"/>
    <w:rsid w:val="00F12B24"/>
    <w:rsid w:val="00F12BC7"/>
    <w:rsid w:val="00F15223"/>
    <w:rsid w:val="00F164B4"/>
    <w:rsid w:val="00F176E4"/>
    <w:rsid w:val="00F20E5F"/>
    <w:rsid w:val="00F25C26"/>
    <w:rsid w:val="00F25CC2"/>
    <w:rsid w:val="00F27573"/>
    <w:rsid w:val="00F307B6"/>
    <w:rsid w:val="00F30EB8"/>
    <w:rsid w:val="00F31876"/>
    <w:rsid w:val="00F31C67"/>
    <w:rsid w:val="00F32524"/>
    <w:rsid w:val="00F32A45"/>
    <w:rsid w:val="00F36FE0"/>
    <w:rsid w:val="00F37EA8"/>
    <w:rsid w:val="00F40B14"/>
    <w:rsid w:val="00F41186"/>
    <w:rsid w:val="00F41EEF"/>
    <w:rsid w:val="00F41FAC"/>
    <w:rsid w:val="00F420C6"/>
    <w:rsid w:val="00F423D3"/>
    <w:rsid w:val="00F44349"/>
    <w:rsid w:val="00F4569E"/>
    <w:rsid w:val="00F45AFC"/>
    <w:rsid w:val="00F462F4"/>
    <w:rsid w:val="00F50130"/>
    <w:rsid w:val="00F512D9"/>
    <w:rsid w:val="00F52402"/>
    <w:rsid w:val="00F5605D"/>
    <w:rsid w:val="00F6514B"/>
    <w:rsid w:val="00F6533E"/>
    <w:rsid w:val="00F6587F"/>
    <w:rsid w:val="00F67981"/>
    <w:rsid w:val="00F706CA"/>
    <w:rsid w:val="00F70F8D"/>
    <w:rsid w:val="00F71C5A"/>
    <w:rsid w:val="00F733A4"/>
    <w:rsid w:val="00F76848"/>
    <w:rsid w:val="00F76FE3"/>
    <w:rsid w:val="00F7758F"/>
    <w:rsid w:val="00F82811"/>
    <w:rsid w:val="00F83F8D"/>
    <w:rsid w:val="00F84153"/>
    <w:rsid w:val="00F85661"/>
    <w:rsid w:val="00F96602"/>
    <w:rsid w:val="00F9735A"/>
    <w:rsid w:val="00FA32FC"/>
    <w:rsid w:val="00FA59FD"/>
    <w:rsid w:val="00FA5D8C"/>
    <w:rsid w:val="00FA6403"/>
    <w:rsid w:val="00FB16CD"/>
    <w:rsid w:val="00FB73AE"/>
    <w:rsid w:val="00FC5388"/>
    <w:rsid w:val="00FC726C"/>
    <w:rsid w:val="00FD0168"/>
    <w:rsid w:val="00FD1B4B"/>
    <w:rsid w:val="00FD1B94"/>
    <w:rsid w:val="00FD5781"/>
    <w:rsid w:val="00FE19C5"/>
    <w:rsid w:val="00FE4286"/>
    <w:rsid w:val="00FE48C3"/>
    <w:rsid w:val="00FE5909"/>
    <w:rsid w:val="00FE652E"/>
    <w:rsid w:val="00FE6ECE"/>
    <w:rsid w:val="00FE71FE"/>
    <w:rsid w:val="00FF0A28"/>
    <w:rsid w:val="00FF0B8B"/>
    <w:rsid w:val="00FF0E93"/>
    <w:rsid w:val="00FF13C3"/>
    <w:rsid w:val="00FF34C8"/>
    <w:rsid w:val="00FF4341"/>
    <w:rsid w:val="00FF517B"/>
    <w:rsid w:val="00FF6F72"/>
    <w:rsid w:val="00FF7565"/>
    <w:rsid w:val="00FF7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54995108-A289-482A-AFF5-B15A2F8D2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4B73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F0834"/>
    <w:pPr>
      <w:keepNext/>
      <w:jc w:val="center"/>
      <w:outlineLvl w:val="0"/>
    </w:pPr>
    <w:rPr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D51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D51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D513B"/>
  </w:style>
  <w:style w:type="paragraph" w:styleId="BalloonText">
    <w:name w:val="Balloon Text"/>
    <w:basedOn w:val="Normal"/>
    <w:semiHidden/>
    <w:rsid w:val="00A232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8619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8423E4"/>
    <w:rPr>
      <w:b/>
      <w:sz w:val="24"/>
      <w:szCs w:val="24"/>
      <w:u w:val="single"/>
    </w:rPr>
  </w:style>
  <w:style w:type="character" w:customStyle="1" w:styleId="HeaderChar">
    <w:name w:val="Header Char"/>
    <w:basedOn w:val="DefaultParagraphFont"/>
    <w:link w:val="Header"/>
    <w:rsid w:val="008423E4"/>
    <w:rPr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E06F53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E06F5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E06F53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E06F53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E06F53"/>
    <w:rPr>
      <w:b/>
      <w:bCs/>
    </w:rPr>
  </w:style>
  <w:style w:type="paragraph" w:styleId="Revision">
    <w:name w:val="Revision"/>
    <w:hidden/>
    <w:uiPriority w:val="99"/>
    <w:semiHidden/>
    <w:rsid w:val="004428C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635</Words>
  <Characters>3657</Characters>
  <Application>Microsoft Office Word</Application>
  <DocSecurity>0</DocSecurity>
  <Lines>77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 - SB00904 (Committee Report (Unamended))</vt:lpstr>
    </vt:vector>
  </TitlesOfParts>
  <Company>State of Texas</Company>
  <LinksUpToDate>false</LinksUpToDate>
  <CharactersWithSpaces>4278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DOCX</dc:title>
  <dc:subject>89R 33344</dc:subject>
  <dc:creator>State of Texas</dc:creator>
  <dc:description>SB 904 by Zaffirini-(H)Public Health</dc:description>
  <cp:lastModifiedBy>Damian Duarte</cp:lastModifiedBy>
  <cp:revision>2</cp:revision>
  <cp:lastPrinted>2003-11-26T17:21:00Z</cp:lastPrinted>
  <dcterms:created xsi:type="dcterms:W3CDTF">2025-05-24T19:57:00Z</dcterms:created>
  <dcterms:modified xsi:type="dcterms:W3CDTF">2025-05-24T19:57:00Z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TID">
    <vt:lpwstr>25.144.464</vt:lpwstr>
  </property>
</Properties>
</file>