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118CF" w:rsidRDefault="000118CF"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C8B2ECF986C849229F1BE54F9A70E6A7"/>
          </w:placeholder>
        </w:sdtPr>
        <w:sdtContent>
          <w:r w:rsidRPr="005C2A78">
            <w:rPr>
              <w:rFonts w:cs="Times New Roman"/>
              <w:b/>
              <w:szCs w:val="24"/>
              <w:u w:val="single"/>
            </w:rPr>
            <w:t>BILL ANALYSIS</w:t>
          </w:r>
        </w:sdtContent>
      </w:sdt>
    </w:p>
    <w:p w:rsidR="000118CF" w:rsidRPr="00585C31" w:rsidRDefault="000118CF" w:rsidP="000F1DF9">
      <w:pPr>
        <w:spacing w:after="0" w:line="240" w:lineRule="auto"/>
        <w:rPr>
          <w:rFonts w:cs="Times New Roman"/>
          <w:szCs w:val="24"/>
        </w:rPr>
      </w:pPr>
    </w:p>
    <w:p w:rsidR="000118CF" w:rsidRPr="00585C31" w:rsidRDefault="000118CF"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0118CF" w:rsidTr="000F1DF9">
        <w:tc>
          <w:tcPr>
            <w:tcW w:w="2718" w:type="dxa"/>
          </w:tcPr>
          <w:p w:rsidR="000118CF" w:rsidRPr="005C2A78" w:rsidRDefault="000118CF" w:rsidP="006D756B">
            <w:pPr>
              <w:rPr>
                <w:rFonts w:cs="Times New Roman"/>
                <w:szCs w:val="24"/>
              </w:rPr>
            </w:pPr>
            <w:sdt>
              <w:sdtPr>
                <w:rPr>
                  <w:rFonts w:cs="Times New Roman"/>
                  <w:szCs w:val="24"/>
                </w:rPr>
                <w:alias w:val="Agency Title"/>
                <w:tag w:val="AgencyTitleContentControl"/>
                <w:id w:val="1920747753"/>
                <w:lock w:val="sdtContentLocked"/>
                <w:placeholder>
                  <w:docPart w:val="2529240D30BB49CFB2E4782A8582ED2D"/>
                </w:placeholder>
              </w:sdtPr>
              <w:sdtEndPr>
                <w:rPr>
                  <w:rFonts w:cstheme="minorBidi"/>
                  <w:szCs w:val="22"/>
                </w:rPr>
              </w:sdtEndPr>
              <w:sdtContent>
                <w:r>
                  <w:rPr>
                    <w:rFonts w:cs="Times New Roman"/>
                    <w:szCs w:val="24"/>
                  </w:rPr>
                  <w:t>Senate Research Center</w:t>
                </w:r>
              </w:sdtContent>
            </w:sdt>
          </w:p>
        </w:tc>
        <w:tc>
          <w:tcPr>
            <w:tcW w:w="6858" w:type="dxa"/>
          </w:tcPr>
          <w:p w:rsidR="000118CF" w:rsidRPr="00FF6471" w:rsidRDefault="000118CF" w:rsidP="000F1DF9">
            <w:pPr>
              <w:jc w:val="right"/>
              <w:rPr>
                <w:rFonts w:cs="Times New Roman"/>
                <w:szCs w:val="24"/>
              </w:rPr>
            </w:pPr>
            <w:sdt>
              <w:sdtPr>
                <w:rPr>
                  <w:rFonts w:cs="Times New Roman"/>
                  <w:szCs w:val="24"/>
                </w:rPr>
                <w:alias w:val="Bill Number"/>
                <w:tag w:val="BillNumberOne"/>
                <w:id w:val="-410784069"/>
                <w:lock w:val="sdtContentLocked"/>
                <w:placeholder>
                  <w:docPart w:val="387AFA7FB67F4BDBAC98FA222220366F"/>
                </w:placeholder>
              </w:sdtPr>
              <w:sdtContent>
                <w:r>
                  <w:rPr>
                    <w:rFonts w:cs="Times New Roman"/>
                    <w:szCs w:val="24"/>
                  </w:rPr>
                  <w:t>C.S.S.B. 1008</w:t>
                </w:r>
              </w:sdtContent>
            </w:sdt>
          </w:p>
        </w:tc>
      </w:tr>
      <w:tr w:rsidR="000118CF" w:rsidTr="000F1DF9">
        <w:sdt>
          <w:sdtPr>
            <w:rPr>
              <w:rFonts w:cs="Times New Roman"/>
              <w:szCs w:val="24"/>
            </w:rPr>
            <w:alias w:val="TLCNumber"/>
            <w:tag w:val="TLCNumber"/>
            <w:id w:val="-542600604"/>
            <w:lock w:val="sdtLocked"/>
            <w:placeholder>
              <w:docPart w:val="19EB17824FC34A759214193BEF014946"/>
            </w:placeholder>
          </w:sdtPr>
          <w:sdtContent>
            <w:tc>
              <w:tcPr>
                <w:tcW w:w="2718" w:type="dxa"/>
              </w:tcPr>
              <w:p w:rsidR="000118CF" w:rsidRPr="000F1DF9" w:rsidRDefault="000118CF" w:rsidP="00C65088">
                <w:pPr>
                  <w:rPr>
                    <w:rFonts w:cs="Times New Roman"/>
                    <w:szCs w:val="24"/>
                  </w:rPr>
                </w:pPr>
                <w:r w:rsidRPr="007F1AFF">
                  <w:rPr>
                    <w:rFonts w:cs="Times New Roman"/>
                    <w:szCs w:val="24"/>
                  </w:rPr>
                  <w:t>89R20749 SRA-F</w:t>
                </w:r>
              </w:p>
            </w:tc>
          </w:sdtContent>
        </w:sdt>
        <w:tc>
          <w:tcPr>
            <w:tcW w:w="6858" w:type="dxa"/>
          </w:tcPr>
          <w:p w:rsidR="000118CF" w:rsidRPr="005C2A78" w:rsidRDefault="000118CF" w:rsidP="00073EDD">
            <w:pPr>
              <w:jc w:val="right"/>
              <w:rPr>
                <w:rFonts w:cs="Times New Roman"/>
                <w:szCs w:val="24"/>
              </w:rPr>
            </w:pPr>
            <w:sdt>
              <w:sdtPr>
                <w:rPr>
                  <w:rFonts w:cs="Times New Roman"/>
                  <w:szCs w:val="24"/>
                </w:rPr>
                <w:alias w:val="Author Label"/>
                <w:tag w:val="By"/>
                <w:id w:val="72399597"/>
                <w:lock w:val="sdtLocked"/>
                <w:placeholder>
                  <w:docPart w:val="76BB49193C24421C895C8F195AA8B592"/>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50EBE51AE8644BD9889A6E0F6AB368CA"/>
                </w:placeholder>
              </w:sdtPr>
              <w:sdtContent>
                <w:r>
                  <w:rPr>
                    <w:rFonts w:cs="Times New Roman"/>
                    <w:szCs w:val="24"/>
                  </w:rPr>
                  <w:t>Middleton</w:t>
                </w:r>
              </w:sdtContent>
            </w:sdt>
            <w:sdt>
              <w:sdtPr>
                <w:rPr>
                  <w:rFonts w:cs="Times New Roman"/>
                  <w:szCs w:val="24"/>
                </w:rPr>
                <w:alias w:val="Sponsor"/>
                <w:tag w:val="Sponsor"/>
                <w:id w:val="-2039656131"/>
                <w:lock w:val="sdtContentLocked"/>
                <w:placeholder>
                  <w:docPart w:val="6DAA754F5E704A80BD2CEAFDF0FD8CF5"/>
                </w:placeholder>
                <w:showingPlcHdr/>
              </w:sdtPr>
              <w:sdtContent/>
            </w:sdt>
            <w:sdt>
              <w:sdtPr>
                <w:rPr>
                  <w:rFonts w:cs="Times New Roman"/>
                  <w:szCs w:val="24"/>
                </w:rPr>
                <w:alias w:val="DualSponsor"/>
                <w:tag w:val="DualSponsor"/>
                <w:id w:val="1029379812"/>
                <w:lock w:val="sdtContentLocked"/>
                <w:placeholder>
                  <w:docPart w:val="8991D44C2090404081202D2CDADEC389"/>
                </w:placeholder>
                <w:showingPlcHdr/>
              </w:sdtPr>
              <w:sdtContent/>
            </w:sdt>
          </w:p>
        </w:tc>
      </w:tr>
      <w:tr w:rsidR="000118CF" w:rsidTr="000F1DF9">
        <w:tc>
          <w:tcPr>
            <w:tcW w:w="2718" w:type="dxa"/>
          </w:tcPr>
          <w:p w:rsidR="000118CF" w:rsidRPr="00BC7495" w:rsidRDefault="000118CF" w:rsidP="000F1DF9">
            <w:pPr>
              <w:rPr>
                <w:rFonts w:cs="Times New Roman"/>
                <w:szCs w:val="24"/>
              </w:rPr>
            </w:pPr>
          </w:p>
        </w:tc>
        <w:sdt>
          <w:sdtPr>
            <w:rPr>
              <w:rFonts w:cs="Times New Roman"/>
              <w:szCs w:val="24"/>
            </w:rPr>
            <w:alias w:val="Committee"/>
            <w:tag w:val="Committee"/>
            <w:id w:val="1914272295"/>
            <w:lock w:val="sdtContentLocked"/>
            <w:placeholder>
              <w:docPart w:val="EEB8BFA1F1174DB083FD9A35A8226B74"/>
            </w:placeholder>
          </w:sdtPr>
          <w:sdtContent>
            <w:tc>
              <w:tcPr>
                <w:tcW w:w="6858" w:type="dxa"/>
              </w:tcPr>
              <w:p w:rsidR="000118CF" w:rsidRPr="00FF6471" w:rsidRDefault="000118CF" w:rsidP="000F1DF9">
                <w:pPr>
                  <w:jc w:val="right"/>
                  <w:rPr>
                    <w:rFonts w:cs="Times New Roman"/>
                    <w:szCs w:val="24"/>
                  </w:rPr>
                </w:pPr>
                <w:r>
                  <w:rPr>
                    <w:rFonts w:cs="Times New Roman"/>
                    <w:szCs w:val="24"/>
                  </w:rPr>
                  <w:t>Business &amp; Commerce</w:t>
                </w:r>
              </w:p>
            </w:tc>
          </w:sdtContent>
        </w:sdt>
      </w:tr>
      <w:tr w:rsidR="000118CF" w:rsidTr="000F1DF9">
        <w:tc>
          <w:tcPr>
            <w:tcW w:w="2718" w:type="dxa"/>
          </w:tcPr>
          <w:p w:rsidR="000118CF" w:rsidRPr="00BC7495" w:rsidRDefault="000118CF" w:rsidP="000F1DF9">
            <w:pPr>
              <w:rPr>
                <w:rFonts w:cs="Times New Roman"/>
                <w:szCs w:val="24"/>
              </w:rPr>
            </w:pPr>
          </w:p>
        </w:tc>
        <w:sdt>
          <w:sdtPr>
            <w:rPr>
              <w:rFonts w:cs="Times New Roman"/>
              <w:szCs w:val="24"/>
            </w:rPr>
            <w:alias w:val="Date"/>
            <w:tag w:val="DateContentControl"/>
            <w:id w:val="1178081906"/>
            <w:lock w:val="sdtLocked"/>
            <w:placeholder>
              <w:docPart w:val="19158BB1A3C24F0EA4962DAC21769512"/>
            </w:placeholder>
            <w:date w:fullDate="2025-03-20T00:00:00Z">
              <w:dateFormat w:val="M/d/yyyy"/>
              <w:lid w:val="en-US"/>
              <w:storeMappedDataAs w:val="dateTime"/>
              <w:calendar w:val="gregorian"/>
            </w:date>
          </w:sdtPr>
          <w:sdtContent>
            <w:tc>
              <w:tcPr>
                <w:tcW w:w="6858" w:type="dxa"/>
              </w:tcPr>
              <w:p w:rsidR="000118CF" w:rsidRPr="00FF6471" w:rsidRDefault="000118CF" w:rsidP="000F1DF9">
                <w:pPr>
                  <w:jc w:val="right"/>
                  <w:rPr>
                    <w:rFonts w:cs="Times New Roman"/>
                    <w:szCs w:val="24"/>
                  </w:rPr>
                </w:pPr>
                <w:r>
                  <w:rPr>
                    <w:rFonts w:cs="Times New Roman"/>
                    <w:szCs w:val="24"/>
                  </w:rPr>
                  <w:t>3/20/2025</w:t>
                </w:r>
              </w:p>
            </w:tc>
          </w:sdtContent>
        </w:sdt>
      </w:tr>
      <w:tr w:rsidR="000118CF" w:rsidTr="000F1DF9">
        <w:tc>
          <w:tcPr>
            <w:tcW w:w="2718" w:type="dxa"/>
          </w:tcPr>
          <w:p w:rsidR="000118CF" w:rsidRPr="00BC7495" w:rsidRDefault="000118CF" w:rsidP="000F1DF9">
            <w:pPr>
              <w:rPr>
                <w:rFonts w:cs="Times New Roman"/>
                <w:szCs w:val="24"/>
              </w:rPr>
            </w:pPr>
          </w:p>
        </w:tc>
        <w:sdt>
          <w:sdtPr>
            <w:rPr>
              <w:rFonts w:cs="Times New Roman"/>
              <w:szCs w:val="24"/>
            </w:rPr>
            <w:alias w:val="BA Version"/>
            <w:tag w:val="BAVersion"/>
            <w:id w:val="-1685590809"/>
            <w:lock w:val="sdtContentLocked"/>
            <w:placeholder>
              <w:docPart w:val="71279723488345D9889B4888B68A1421"/>
            </w:placeholder>
          </w:sdtPr>
          <w:sdtContent>
            <w:tc>
              <w:tcPr>
                <w:tcW w:w="6858" w:type="dxa"/>
              </w:tcPr>
              <w:p w:rsidR="000118CF" w:rsidRPr="00FF6471" w:rsidRDefault="000118CF" w:rsidP="000F1DF9">
                <w:pPr>
                  <w:jc w:val="right"/>
                  <w:rPr>
                    <w:rFonts w:cs="Times New Roman"/>
                    <w:szCs w:val="24"/>
                  </w:rPr>
                </w:pPr>
                <w:r>
                  <w:rPr>
                    <w:rFonts w:cs="Times New Roman"/>
                    <w:szCs w:val="24"/>
                  </w:rPr>
                  <w:t>Committee Report (Substituted)</w:t>
                </w:r>
              </w:p>
            </w:tc>
          </w:sdtContent>
        </w:sdt>
      </w:tr>
    </w:tbl>
    <w:p w:rsidR="000118CF" w:rsidRPr="00FF6471" w:rsidRDefault="000118CF" w:rsidP="000F1DF9">
      <w:pPr>
        <w:spacing w:after="0" w:line="240" w:lineRule="auto"/>
        <w:rPr>
          <w:rFonts w:cs="Times New Roman"/>
          <w:szCs w:val="24"/>
        </w:rPr>
      </w:pPr>
    </w:p>
    <w:p w:rsidR="000118CF" w:rsidRPr="00FF6471" w:rsidRDefault="000118CF" w:rsidP="000F1DF9">
      <w:pPr>
        <w:spacing w:after="0" w:line="240" w:lineRule="auto"/>
        <w:rPr>
          <w:rFonts w:cs="Times New Roman"/>
          <w:szCs w:val="24"/>
        </w:rPr>
      </w:pPr>
    </w:p>
    <w:p w:rsidR="000118CF" w:rsidRPr="00FF6471" w:rsidRDefault="000118CF"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E0C0D9B6E67D40A3B2B9D9FF4DF032D8"/>
        </w:placeholder>
      </w:sdtPr>
      <w:sdtContent>
        <w:p w:rsidR="000118CF" w:rsidRDefault="000118CF"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66800FC0CE7A42718BAF152BA0000509"/>
        </w:placeholder>
      </w:sdtPr>
      <w:sdtEndPr>
        <w:rPr>
          <w:rFonts w:cs="Times New Roman"/>
          <w:szCs w:val="24"/>
        </w:rPr>
      </w:sdtEndPr>
      <w:sdtContent>
        <w:p w:rsidR="000118CF" w:rsidRDefault="000118CF" w:rsidP="0087769C">
          <w:pPr>
            <w:pStyle w:val="NormalWeb"/>
            <w:spacing w:before="0" w:beforeAutospacing="0" w:after="0" w:afterAutospacing="0"/>
            <w:jc w:val="both"/>
            <w:divId w:val="943460468"/>
            <w:rPr>
              <w:rFonts w:eastAsia="Times New Roman" w:cstheme="minorBidi"/>
              <w:bCs/>
              <w:szCs w:val="22"/>
            </w:rPr>
          </w:pPr>
        </w:p>
        <w:p w:rsidR="000118CF" w:rsidRDefault="000118CF" w:rsidP="0087769C">
          <w:pPr>
            <w:pStyle w:val="NormalWeb"/>
            <w:spacing w:before="0" w:beforeAutospacing="0" w:after="0" w:afterAutospacing="0"/>
            <w:jc w:val="both"/>
            <w:divId w:val="943460468"/>
            <w:rPr>
              <w:rFonts w:eastAsia="Times New Roman" w:cstheme="minorBidi"/>
              <w:bCs/>
              <w:szCs w:val="22"/>
            </w:rPr>
          </w:pPr>
          <w:r w:rsidRPr="002F7840">
            <w:rPr>
              <w:rFonts w:eastAsia="Times New Roman" w:cstheme="minorBidi"/>
              <w:bCs/>
              <w:szCs w:val="22"/>
            </w:rPr>
            <w:t>Texas restaurants comply with an especially complicated patchwork of regulations. The Texas</w:t>
          </w:r>
          <w:r>
            <w:rPr>
              <w:rFonts w:eastAsia="Times New Roman" w:cstheme="minorBidi"/>
              <w:bCs/>
              <w:szCs w:val="22"/>
            </w:rPr>
            <w:t xml:space="preserve"> </w:t>
          </w:r>
          <w:r w:rsidRPr="002F7840">
            <w:rPr>
              <w:rFonts w:eastAsia="Times New Roman" w:cstheme="minorBidi"/>
              <w:bCs/>
              <w:szCs w:val="22"/>
            </w:rPr>
            <w:t>Department of State Health Services (DSHS) adopts food safety standards every few years in</w:t>
          </w:r>
          <w:r>
            <w:rPr>
              <w:rFonts w:eastAsia="Times New Roman" w:cstheme="minorBidi"/>
              <w:bCs/>
              <w:szCs w:val="22"/>
            </w:rPr>
            <w:t xml:space="preserve"> </w:t>
          </w:r>
          <w:r w:rsidRPr="002F7840">
            <w:rPr>
              <w:rFonts w:eastAsia="Times New Roman" w:cstheme="minorBidi"/>
              <w:bCs/>
              <w:szCs w:val="22"/>
            </w:rPr>
            <w:t>keeping with the U.S. Food and Drug Administration (FDA) Food Code. Local health</w:t>
          </w:r>
          <w:r>
            <w:rPr>
              <w:rFonts w:eastAsia="Times New Roman" w:cstheme="minorBidi"/>
              <w:bCs/>
              <w:szCs w:val="22"/>
            </w:rPr>
            <w:t xml:space="preserve"> </w:t>
          </w:r>
          <w:r w:rsidRPr="002F7840">
            <w:rPr>
              <w:rFonts w:eastAsia="Times New Roman" w:cstheme="minorBidi"/>
              <w:bCs/>
              <w:szCs w:val="22"/>
            </w:rPr>
            <w:t>departments operated by cities and counties also have the authority to require permits and</w:t>
          </w:r>
          <w:r>
            <w:rPr>
              <w:rFonts w:eastAsia="Times New Roman" w:cstheme="minorBidi"/>
              <w:bCs/>
              <w:szCs w:val="22"/>
            </w:rPr>
            <w:t xml:space="preserve"> </w:t>
          </w:r>
          <w:r w:rsidRPr="002F7840">
            <w:rPr>
              <w:rFonts w:eastAsia="Times New Roman" w:cstheme="minorBidi"/>
              <w:bCs/>
              <w:szCs w:val="22"/>
            </w:rPr>
            <w:t>enforce stricter rules, creating confusion and duplicative permits that become very costly for</w:t>
          </w:r>
          <w:r>
            <w:rPr>
              <w:rFonts w:eastAsia="Times New Roman" w:cstheme="minorBidi"/>
              <w:bCs/>
              <w:szCs w:val="22"/>
            </w:rPr>
            <w:t xml:space="preserve"> </w:t>
          </w:r>
          <w:r w:rsidRPr="002F7840">
            <w:rPr>
              <w:rFonts w:eastAsia="Times New Roman" w:cstheme="minorBidi"/>
              <w:bCs/>
              <w:szCs w:val="22"/>
            </w:rPr>
            <w:t>restaurants, most of which are small businesses and operate on thin margins. In the 88th Session,</w:t>
          </w:r>
          <w:r>
            <w:rPr>
              <w:rFonts w:eastAsia="Times New Roman" w:cstheme="minorBidi"/>
              <w:bCs/>
              <w:szCs w:val="22"/>
            </w:rPr>
            <w:t xml:space="preserve"> </w:t>
          </w:r>
          <w:r w:rsidRPr="002F7840">
            <w:rPr>
              <w:rFonts w:eastAsia="Times New Roman" w:cstheme="minorBidi"/>
              <w:bCs/>
              <w:szCs w:val="22"/>
            </w:rPr>
            <w:t>the Texas Legislature passed S.B. 577 on a bipartisan basis to streamline specific restaurant</w:t>
          </w:r>
          <w:r>
            <w:rPr>
              <w:rFonts w:eastAsia="Times New Roman" w:cstheme="minorBidi"/>
              <w:bCs/>
              <w:szCs w:val="22"/>
            </w:rPr>
            <w:t xml:space="preserve"> </w:t>
          </w:r>
          <w:r w:rsidRPr="002F7840">
            <w:rPr>
              <w:rFonts w:eastAsia="Times New Roman" w:cstheme="minorBidi"/>
              <w:bCs/>
              <w:szCs w:val="22"/>
            </w:rPr>
            <w:t>regulations across the state. Unfortunately, many cities and counties have argued that the bill has</w:t>
          </w:r>
          <w:r>
            <w:rPr>
              <w:rFonts w:eastAsia="Times New Roman" w:cstheme="minorBidi"/>
              <w:bCs/>
              <w:szCs w:val="22"/>
            </w:rPr>
            <w:t xml:space="preserve"> </w:t>
          </w:r>
          <w:r w:rsidRPr="002F7840">
            <w:rPr>
              <w:rFonts w:eastAsia="Times New Roman" w:cstheme="minorBidi"/>
              <w:bCs/>
              <w:szCs w:val="22"/>
            </w:rPr>
            <w:t>loopholes that allow them to ignore the bill's legislative intent.</w:t>
          </w:r>
          <w:r>
            <w:rPr>
              <w:rFonts w:eastAsia="Times New Roman" w:cstheme="minorBidi"/>
              <w:bCs/>
              <w:szCs w:val="22"/>
            </w:rPr>
            <w:t xml:space="preserve"> </w:t>
          </w:r>
        </w:p>
        <w:p w:rsidR="000118CF" w:rsidRDefault="000118CF" w:rsidP="0087769C">
          <w:pPr>
            <w:pStyle w:val="NormalWeb"/>
            <w:spacing w:before="0" w:beforeAutospacing="0" w:after="0" w:afterAutospacing="0"/>
            <w:jc w:val="both"/>
            <w:divId w:val="943460468"/>
            <w:rPr>
              <w:rFonts w:eastAsia="Times New Roman" w:cstheme="minorBidi"/>
              <w:bCs/>
              <w:szCs w:val="22"/>
            </w:rPr>
          </w:pPr>
        </w:p>
        <w:p w:rsidR="000118CF" w:rsidRPr="002F7840" w:rsidRDefault="000118CF" w:rsidP="0087769C">
          <w:pPr>
            <w:pStyle w:val="NormalWeb"/>
            <w:spacing w:before="0" w:beforeAutospacing="0" w:after="0" w:afterAutospacing="0"/>
            <w:jc w:val="both"/>
            <w:divId w:val="943460468"/>
            <w:rPr>
              <w:rFonts w:eastAsia="Times New Roman" w:cstheme="minorBidi"/>
              <w:bCs/>
              <w:szCs w:val="22"/>
            </w:rPr>
          </w:pPr>
          <w:r w:rsidRPr="002F7840">
            <w:rPr>
              <w:rFonts w:eastAsia="Times New Roman" w:cstheme="minorBidi"/>
              <w:bCs/>
              <w:szCs w:val="22"/>
            </w:rPr>
            <w:t>S.B. 1008 closes these potential loopholes and ensures all local governments comply with S.B.</w:t>
          </w:r>
          <w:r>
            <w:rPr>
              <w:rFonts w:eastAsia="Times New Roman" w:cstheme="minorBidi"/>
              <w:bCs/>
              <w:szCs w:val="22"/>
            </w:rPr>
            <w:t xml:space="preserve"> </w:t>
          </w:r>
          <w:r w:rsidRPr="002F7840">
            <w:rPr>
              <w:rFonts w:eastAsia="Times New Roman" w:cstheme="minorBidi"/>
              <w:bCs/>
              <w:szCs w:val="22"/>
            </w:rPr>
            <w:t>577's intent by:</w:t>
          </w:r>
        </w:p>
        <w:p w:rsidR="000118CF" w:rsidRPr="002F7840" w:rsidRDefault="000118CF" w:rsidP="0087769C">
          <w:pPr>
            <w:pStyle w:val="NormalWeb"/>
            <w:numPr>
              <w:ilvl w:val="0"/>
              <w:numId w:val="1"/>
            </w:numPr>
            <w:spacing w:before="0" w:beforeAutospacing="0" w:after="0" w:afterAutospacing="0"/>
            <w:jc w:val="both"/>
            <w:divId w:val="943460468"/>
            <w:rPr>
              <w:rFonts w:eastAsia="Times New Roman" w:cstheme="minorBidi"/>
              <w:bCs/>
              <w:szCs w:val="22"/>
            </w:rPr>
          </w:pPr>
          <w:r w:rsidRPr="002F7840">
            <w:rPr>
              <w:rFonts w:eastAsia="Times New Roman" w:cstheme="minorBidi"/>
              <w:bCs/>
              <w:szCs w:val="22"/>
            </w:rPr>
            <w:t>Clarifying that all local governments must stop collecting local food and local alcohol</w:t>
          </w:r>
          <w:r>
            <w:rPr>
              <w:rFonts w:eastAsia="Times New Roman" w:cstheme="minorBidi"/>
              <w:bCs/>
              <w:szCs w:val="22"/>
            </w:rPr>
            <w:t xml:space="preserve"> </w:t>
          </w:r>
          <w:r w:rsidRPr="002F7840">
            <w:rPr>
              <w:rFonts w:eastAsia="Times New Roman" w:cstheme="minorBidi"/>
              <w:bCs/>
              <w:szCs w:val="22"/>
            </w:rPr>
            <w:t>fees from a single foodservice business.</w:t>
          </w:r>
        </w:p>
        <w:p w:rsidR="000118CF" w:rsidRPr="002F7840" w:rsidRDefault="000118CF" w:rsidP="0087769C">
          <w:pPr>
            <w:pStyle w:val="NormalWeb"/>
            <w:numPr>
              <w:ilvl w:val="0"/>
              <w:numId w:val="1"/>
            </w:numPr>
            <w:spacing w:before="0" w:beforeAutospacing="0" w:after="0" w:afterAutospacing="0"/>
            <w:jc w:val="both"/>
            <w:divId w:val="943460468"/>
            <w:rPr>
              <w:rFonts w:eastAsia="Times New Roman" w:cstheme="minorBidi"/>
              <w:bCs/>
              <w:szCs w:val="22"/>
            </w:rPr>
          </w:pPr>
          <w:r w:rsidRPr="002F7840">
            <w:rPr>
              <w:rFonts w:eastAsia="Times New Roman" w:cstheme="minorBidi"/>
              <w:bCs/>
              <w:szCs w:val="22"/>
            </w:rPr>
            <w:t>Clarifying that no local government can require a food manager to pay a local fee or get a</w:t>
          </w:r>
          <w:r>
            <w:rPr>
              <w:rFonts w:eastAsia="Times New Roman" w:cstheme="minorBidi"/>
              <w:bCs/>
              <w:szCs w:val="22"/>
            </w:rPr>
            <w:t xml:space="preserve"> </w:t>
          </w:r>
          <w:r w:rsidRPr="002F7840">
            <w:rPr>
              <w:rFonts w:eastAsia="Times New Roman" w:cstheme="minorBidi"/>
              <w:bCs/>
              <w:szCs w:val="22"/>
            </w:rPr>
            <w:t>local permit when they are already certified by the state.</w:t>
          </w:r>
        </w:p>
        <w:p w:rsidR="000118CF" w:rsidRDefault="000118CF" w:rsidP="0087769C">
          <w:pPr>
            <w:pStyle w:val="NormalWeb"/>
            <w:numPr>
              <w:ilvl w:val="0"/>
              <w:numId w:val="1"/>
            </w:numPr>
            <w:spacing w:before="0" w:beforeAutospacing="0" w:after="0" w:afterAutospacing="0"/>
            <w:jc w:val="both"/>
            <w:divId w:val="943460468"/>
            <w:rPr>
              <w:rFonts w:eastAsia="Times New Roman" w:cstheme="minorBidi"/>
              <w:bCs/>
              <w:szCs w:val="22"/>
            </w:rPr>
          </w:pPr>
          <w:r w:rsidRPr="002F7840">
            <w:rPr>
              <w:rFonts w:eastAsia="Times New Roman" w:cstheme="minorBidi"/>
              <w:bCs/>
              <w:szCs w:val="22"/>
            </w:rPr>
            <w:t>Extending the remedy created in the Texas Regulatory Consistency Act to allow the</w:t>
          </w:r>
          <w:r>
            <w:rPr>
              <w:rFonts w:eastAsia="Times New Roman" w:cstheme="minorBidi"/>
              <w:bCs/>
              <w:szCs w:val="22"/>
            </w:rPr>
            <w:t xml:space="preserve"> </w:t>
          </w:r>
          <w:r w:rsidRPr="002F7840">
            <w:rPr>
              <w:rFonts w:eastAsia="Times New Roman" w:cstheme="minorBidi"/>
              <w:bCs/>
              <w:szCs w:val="22"/>
            </w:rPr>
            <w:t>restaurant industry to seek injunctive relief if a local government violates state laws</w:t>
          </w:r>
          <w:r>
            <w:rPr>
              <w:rFonts w:eastAsia="Times New Roman" w:cstheme="minorBidi"/>
              <w:bCs/>
              <w:szCs w:val="22"/>
            </w:rPr>
            <w:t xml:space="preserve"> </w:t>
          </w:r>
          <w:r w:rsidRPr="002F7840">
            <w:rPr>
              <w:rFonts w:eastAsia="Times New Roman" w:cstheme="minorBidi"/>
              <w:bCs/>
              <w:szCs w:val="22"/>
            </w:rPr>
            <w:t>related to foodservice permitting, inspections, and similar regulations.</w:t>
          </w:r>
        </w:p>
        <w:p w:rsidR="000118CF" w:rsidRPr="002F7840" w:rsidRDefault="000118CF" w:rsidP="0087769C">
          <w:pPr>
            <w:pStyle w:val="NormalWeb"/>
            <w:spacing w:before="0" w:beforeAutospacing="0" w:after="0" w:afterAutospacing="0"/>
            <w:ind w:left="720"/>
            <w:jc w:val="both"/>
            <w:divId w:val="943460468"/>
            <w:rPr>
              <w:rFonts w:eastAsia="Times New Roman" w:cstheme="minorBidi"/>
              <w:bCs/>
              <w:szCs w:val="22"/>
            </w:rPr>
          </w:pPr>
        </w:p>
        <w:p w:rsidR="000118CF" w:rsidRDefault="000118CF" w:rsidP="0087769C">
          <w:pPr>
            <w:pStyle w:val="NormalWeb"/>
            <w:spacing w:before="0" w:beforeAutospacing="0" w:after="0" w:afterAutospacing="0"/>
            <w:jc w:val="both"/>
            <w:divId w:val="943460468"/>
            <w:rPr>
              <w:rFonts w:eastAsia="Times New Roman" w:cstheme="minorBidi"/>
              <w:bCs/>
              <w:szCs w:val="22"/>
            </w:rPr>
          </w:pPr>
          <w:r w:rsidRPr="002F7840">
            <w:rPr>
              <w:rFonts w:eastAsia="Times New Roman" w:cstheme="minorBidi"/>
              <w:bCs/>
              <w:szCs w:val="22"/>
            </w:rPr>
            <w:t>Additionally, S.B. 1008 creates more consistent and transparent restaurant regulations by:</w:t>
          </w:r>
          <w:r>
            <w:rPr>
              <w:rFonts w:eastAsia="Times New Roman" w:cstheme="minorBidi"/>
              <w:bCs/>
              <w:szCs w:val="22"/>
            </w:rPr>
            <w:t xml:space="preserve"> </w:t>
          </w:r>
        </w:p>
        <w:p w:rsidR="000118CF" w:rsidRPr="002F7840" w:rsidRDefault="000118CF" w:rsidP="0087769C">
          <w:pPr>
            <w:pStyle w:val="NormalWeb"/>
            <w:numPr>
              <w:ilvl w:val="0"/>
              <w:numId w:val="1"/>
            </w:numPr>
            <w:spacing w:before="0" w:beforeAutospacing="0" w:after="0" w:afterAutospacing="0"/>
            <w:jc w:val="both"/>
            <w:divId w:val="943460468"/>
            <w:rPr>
              <w:rFonts w:eastAsia="Times New Roman" w:cstheme="minorBidi"/>
              <w:bCs/>
              <w:szCs w:val="22"/>
            </w:rPr>
          </w:pPr>
          <w:r w:rsidRPr="002F7840">
            <w:rPr>
              <w:rFonts w:eastAsia="Times New Roman" w:cstheme="minorBidi"/>
              <w:bCs/>
              <w:szCs w:val="22"/>
            </w:rPr>
            <w:t>Limiting local government foodservice permits and fees to what DSHS requires for</w:t>
          </w:r>
          <w:r>
            <w:rPr>
              <w:rFonts w:eastAsia="Times New Roman" w:cstheme="minorBidi"/>
              <w:bCs/>
              <w:szCs w:val="22"/>
            </w:rPr>
            <w:t xml:space="preserve"> </w:t>
          </w:r>
          <w:r w:rsidRPr="002F7840">
            <w:rPr>
              <w:rFonts w:eastAsia="Times New Roman" w:cstheme="minorBidi"/>
              <w:bCs/>
              <w:szCs w:val="22"/>
            </w:rPr>
            <w:t>foodservice businesses and employees within their jurisdiction—creating parity across</w:t>
          </w:r>
          <w:r>
            <w:rPr>
              <w:rFonts w:eastAsia="Times New Roman" w:cstheme="minorBidi"/>
              <w:bCs/>
              <w:szCs w:val="22"/>
            </w:rPr>
            <w:t xml:space="preserve"> </w:t>
          </w:r>
          <w:r w:rsidRPr="002F7840">
            <w:rPr>
              <w:rFonts w:eastAsia="Times New Roman" w:cstheme="minorBidi"/>
              <w:bCs/>
              <w:szCs w:val="22"/>
            </w:rPr>
            <w:t>the state.</w:t>
          </w:r>
        </w:p>
        <w:p w:rsidR="000118CF" w:rsidRDefault="000118CF" w:rsidP="0087769C">
          <w:pPr>
            <w:pStyle w:val="NormalWeb"/>
            <w:numPr>
              <w:ilvl w:val="0"/>
              <w:numId w:val="1"/>
            </w:numPr>
            <w:spacing w:before="0" w:beforeAutospacing="0" w:after="0" w:afterAutospacing="0"/>
            <w:jc w:val="both"/>
            <w:divId w:val="943460468"/>
            <w:rPr>
              <w:rFonts w:eastAsia="Times New Roman" w:cstheme="minorBidi"/>
              <w:bCs/>
              <w:szCs w:val="22"/>
            </w:rPr>
          </w:pPr>
          <w:r w:rsidRPr="002F7840">
            <w:rPr>
              <w:rFonts w:eastAsia="Times New Roman" w:cstheme="minorBidi"/>
              <w:bCs/>
              <w:szCs w:val="22"/>
            </w:rPr>
            <w:t>Requiring local governments to provide advance notice before they change foodservice</w:t>
          </w:r>
          <w:r>
            <w:rPr>
              <w:rFonts w:eastAsia="Times New Roman" w:cstheme="minorBidi"/>
              <w:bCs/>
              <w:szCs w:val="22"/>
            </w:rPr>
            <w:t xml:space="preserve"> </w:t>
          </w:r>
          <w:r w:rsidRPr="002F7840">
            <w:rPr>
              <w:rFonts w:eastAsia="Times New Roman" w:cstheme="minorBidi"/>
              <w:bCs/>
              <w:szCs w:val="22"/>
            </w:rPr>
            <w:t>permit, fee, and inspection rules.</w:t>
          </w:r>
          <w:r>
            <w:rPr>
              <w:rFonts w:eastAsia="Times New Roman" w:cstheme="minorBidi"/>
              <w:bCs/>
              <w:szCs w:val="22"/>
            </w:rPr>
            <w:t xml:space="preserve"> </w:t>
          </w:r>
        </w:p>
        <w:p w:rsidR="000118CF" w:rsidRDefault="000118CF" w:rsidP="0087769C">
          <w:pPr>
            <w:pStyle w:val="NormalWeb"/>
            <w:numPr>
              <w:ilvl w:val="0"/>
              <w:numId w:val="1"/>
            </w:numPr>
            <w:spacing w:before="0" w:beforeAutospacing="0" w:after="0" w:afterAutospacing="0"/>
            <w:jc w:val="both"/>
            <w:divId w:val="943460468"/>
            <w:rPr>
              <w:rFonts w:eastAsia="Times New Roman" w:cstheme="minorBidi"/>
              <w:bCs/>
              <w:szCs w:val="22"/>
            </w:rPr>
          </w:pPr>
          <w:r w:rsidRPr="002F7840">
            <w:rPr>
              <w:rFonts w:eastAsia="Times New Roman" w:cstheme="minorBidi"/>
              <w:bCs/>
              <w:szCs w:val="22"/>
            </w:rPr>
            <w:t>Prohibiting DSHS and local governments from requiring sound permits and sound fees</w:t>
          </w:r>
          <w:r>
            <w:rPr>
              <w:rFonts w:eastAsia="Times New Roman" w:cstheme="minorBidi"/>
              <w:bCs/>
              <w:szCs w:val="22"/>
            </w:rPr>
            <w:t xml:space="preserve"> </w:t>
          </w:r>
          <w:r w:rsidRPr="002F7840">
            <w:rPr>
              <w:rFonts w:eastAsia="Times New Roman" w:cstheme="minorBidi"/>
              <w:bCs/>
              <w:szCs w:val="22"/>
            </w:rPr>
            <w:t>on top of the restaurant permits businesses are already paying for when a foodservice</w:t>
          </w:r>
          <w:r>
            <w:rPr>
              <w:rFonts w:eastAsia="Times New Roman" w:cstheme="minorBidi"/>
              <w:bCs/>
              <w:szCs w:val="22"/>
            </w:rPr>
            <w:t xml:space="preserve"> </w:t>
          </w:r>
          <w:r w:rsidRPr="002F7840">
            <w:rPr>
              <w:rFonts w:eastAsia="Times New Roman" w:cstheme="minorBidi"/>
              <w:bCs/>
              <w:szCs w:val="22"/>
            </w:rPr>
            <w:t>business is simply accepting deliveries or playing music within reasonable limits and</w:t>
          </w:r>
          <w:r>
            <w:rPr>
              <w:rFonts w:eastAsia="Times New Roman" w:cstheme="minorBidi"/>
              <w:bCs/>
              <w:szCs w:val="22"/>
            </w:rPr>
            <w:t xml:space="preserve"> </w:t>
          </w:r>
          <w:r w:rsidRPr="002F7840">
            <w:rPr>
              <w:rFonts w:eastAsia="Times New Roman" w:cstheme="minorBidi"/>
              <w:bCs/>
              <w:szCs w:val="22"/>
            </w:rPr>
            <w:t>hours.</w:t>
          </w:r>
        </w:p>
        <w:p w:rsidR="000118CF" w:rsidRPr="002F7840" w:rsidRDefault="000118CF" w:rsidP="0087769C">
          <w:pPr>
            <w:pStyle w:val="NormalWeb"/>
            <w:spacing w:before="0" w:beforeAutospacing="0" w:after="0" w:afterAutospacing="0"/>
            <w:ind w:left="720"/>
            <w:jc w:val="both"/>
            <w:divId w:val="943460468"/>
            <w:rPr>
              <w:rFonts w:eastAsia="Times New Roman" w:cstheme="minorBidi"/>
              <w:bCs/>
              <w:szCs w:val="22"/>
            </w:rPr>
          </w:pPr>
        </w:p>
        <w:p w:rsidR="000118CF" w:rsidRDefault="000118CF" w:rsidP="0087769C">
          <w:pPr>
            <w:pStyle w:val="NormalWeb"/>
            <w:spacing w:before="0" w:beforeAutospacing="0" w:after="0" w:afterAutospacing="0"/>
            <w:jc w:val="both"/>
            <w:divId w:val="943460468"/>
            <w:rPr>
              <w:rFonts w:eastAsia="Times New Roman" w:cstheme="minorBidi"/>
              <w:bCs/>
              <w:szCs w:val="22"/>
            </w:rPr>
          </w:pPr>
          <w:r w:rsidRPr="002F7840">
            <w:rPr>
              <w:rFonts w:eastAsia="Times New Roman" w:cstheme="minorBidi"/>
              <w:bCs/>
              <w:szCs w:val="22"/>
            </w:rPr>
            <w:t>By creating more transparent, consistent regulations across the state, Texas can improve food</w:t>
          </w:r>
          <w:r>
            <w:rPr>
              <w:rFonts w:eastAsia="Times New Roman" w:cstheme="minorBidi"/>
              <w:bCs/>
              <w:szCs w:val="22"/>
            </w:rPr>
            <w:t xml:space="preserve"> </w:t>
          </w:r>
          <w:r w:rsidRPr="002F7840">
            <w:rPr>
              <w:rFonts w:eastAsia="Times New Roman" w:cstheme="minorBidi"/>
              <w:bCs/>
              <w:szCs w:val="22"/>
            </w:rPr>
            <w:t>safety while reducing regulatory burdens for local businesses.</w:t>
          </w:r>
          <w:r w:rsidRPr="002F7840">
            <w:rPr>
              <w:rFonts w:eastAsia="Times New Roman" w:cstheme="minorBidi"/>
              <w:bCs/>
              <w:szCs w:val="22"/>
            </w:rPr>
            <w:cr/>
          </w:r>
        </w:p>
        <w:p w:rsidR="000118CF" w:rsidRDefault="000118CF" w:rsidP="0087769C">
          <w:pPr>
            <w:pStyle w:val="NormalWeb"/>
            <w:spacing w:before="0" w:beforeAutospacing="0" w:after="0" w:afterAutospacing="0"/>
            <w:jc w:val="both"/>
            <w:divId w:val="943460468"/>
            <w:rPr>
              <w:rFonts w:eastAsia="Times New Roman" w:cstheme="minorBidi"/>
              <w:bCs/>
              <w:szCs w:val="22"/>
            </w:rPr>
          </w:pPr>
          <w:r>
            <w:rPr>
              <w:rFonts w:eastAsia="Times New Roman" w:cstheme="minorBidi"/>
              <w:bCs/>
              <w:szCs w:val="22"/>
            </w:rPr>
            <w:t>(Original Author's/Sponsor's Statement of Intent)</w:t>
          </w:r>
        </w:p>
        <w:p w:rsidR="000118CF" w:rsidRPr="002F7840" w:rsidRDefault="000118CF" w:rsidP="0087769C">
          <w:pPr>
            <w:pStyle w:val="NormalWeb"/>
            <w:spacing w:before="0" w:beforeAutospacing="0" w:after="0" w:afterAutospacing="0"/>
            <w:jc w:val="both"/>
            <w:divId w:val="943460468"/>
            <w:rPr>
              <w:rFonts w:eastAsia="Times New Roman" w:cstheme="minorBidi"/>
              <w:bCs/>
              <w:szCs w:val="22"/>
            </w:rPr>
          </w:pPr>
        </w:p>
      </w:sdtContent>
    </w:sdt>
    <w:p w:rsidR="000118CF" w:rsidRDefault="000118CF" w:rsidP="0087769C">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C.S.S.B. 1008 </w:t>
      </w:r>
      <w:bookmarkStart w:id="1" w:name="AmendsCurrentLaw"/>
      <w:bookmarkEnd w:id="1"/>
      <w:r>
        <w:rPr>
          <w:rFonts w:cs="Times New Roman"/>
          <w:szCs w:val="24"/>
        </w:rPr>
        <w:t>amends current law relating to state and local authority to regulate the food service industry.</w:t>
      </w:r>
    </w:p>
    <w:p w:rsidR="000118CF" w:rsidRPr="00BF46EA" w:rsidRDefault="000118CF" w:rsidP="0087769C">
      <w:pPr>
        <w:spacing w:after="0" w:line="240" w:lineRule="auto"/>
        <w:jc w:val="both"/>
        <w:rPr>
          <w:rFonts w:eastAsia="Times New Roman" w:cs="Times New Roman"/>
          <w:szCs w:val="24"/>
        </w:rPr>
      </w:pPr>
    </w:p>
    <w:p w:rsidR="000118CF" w:rsidRPr="005C2A78" w:rsidRDefault="000118CF" w:rsidP="000118CF">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830F9A49517C4156923D4CEF7790F5D1"/>
          </w:placeholder>
        </w:sdtPr>
        <w:sdtContent>
          <w:r>
            <w:rPr>
              <w:rFonts w:eastAsia="Times New Roman" w:cs="Times New Roman"/>
              <w:b/>
              <w:szCs w:val="24"/>
              <w:u w:val="single"/>
            </w:rPr>
            <w:t>RULEMAKING AUTHORITY</w:t>
          </w:r>
        </w:sdtContent>
      </w:sdt>
    </w:p>
    <w:p w:rsidR="000118CF" w:rsidRPr="006529C4" w:rsidRDefault="000118CF" w:rsidP="000118CF">
      <w:pPr>
        <w:spacing w:after="0" w:line="240" w:lineRule="auto"/>
        <w:jc w:val="both"/>
        <w:rPr>
          <w:rFonts w:cs="Times New Roman"/>
          <w:szCs w:val="24"/>
        </w:rPr>
      </w:pPr>
    </w:p>
    <w:p w:rsidR="000118CF" w:rsidRPr="006529C4" w:rsidRDefault="000118CF" w:rsidP="000118CF">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0118CF" w:rsidRPr="006529C4" w:rsidRDefault="000118CF" w:rsidP="000118CF">
      <w:pPr>
        <w:spacing w:after="0" w:line="240" w:lineRule="auto"/>
        <w:jc w:val="both"/>
        <w:rPr>
          <w:rFonts w:cs="Times New Roman"/>
          <w:szCs w:val="24"/>
        </w:rPr>
      </w:pPr>
    </w:p>
    <w:p w:rsidR="000118CF" w:rsidRPr="005C2A78" w:rsidRDefault="000118CF" w:rsidP="000118CF">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8D3EC2495F734EB9BF6E129867057096"/>
          </w:placeholder>
        </w:sdtPr>
        <w:sdtContent>
          <w:r>
            <w:rPr>
              <w:rFonts w:eastAsia="Times New Roman" w:cs="Times New Roman"/>
              <w:b/>
              <w:szCs w:val="24"/>
              <w:u w:val="single"/>
            </w:rPr>
            <w:t>SECTION BY SECTION ANALYSIS</w:t>
          </w:r>
        </w:sdtContent>
      </w:sdt>
    </w:p>
    <w:p w:rsidR="000118CF" w:rsidRDefault="000118CF" w:rsidP="000118CF">
      <w:pPr>
        <w:spacing w:after="0" w:line="240" w:lineRule="auto"/>
        <w:jc w:val="both"/>
        <w:rPr>
          <w:rFonts w:eastAsia="Times New Roman" w:cs="Times New Roman"/>
          <w:szCs w:val="24"/>
        </w:rPr>
      </w:pPr>
    </w:p>
    <w:p w:rsidR="000118CF" w:rsidRPr="007F1AFF" w:rsidRDefault="000118CF" w:rsidP="000118CF">
      <w:pPr>
        <w:tabs>
          <w:tab w:val="left" w:pos="1185"/>
        </w:tabs>
        <w:spacing w:line="240" w:lineRule="auto"/>
        <w:rPr>
          <w:rFonts w:eastAsia="Times New Roman" w:cs="Times New Roman"/>
          <w:szCs w:val="24"/>
        </w:rPr>
      </w:pPr>
      <w:r>
        <w:rPr>
          <w:rFonts w:eastAsia="Times New Roman" w:cs="Times New Roman"/>
          <w:szCs w:val="24"/>
        </w:rPr>
        <w:tab/>
      </w:r>
    </w:p>
    <w:p w:rsidR="000118CF" w:rsidRPr="00726236" w:rsidRDefault="000118CF" w:rsidP="000118CF">
      <w:pPr>
        <w:spacing w:after="0" w:line="240" w:lineRule="auto"/>
        <w:jc w:val="both"/>
        <w:rPr>
          <w:rFonts w:eastAsia="Times New Roman" w:cs="Times New Roman"/>
          <w:szCs w:val="24"/>
        </w:rPr>
      </w:pPr>
      <w:r w:rsidRPr="00726236">
        <w:rPr>
          <w:rFonts w:eastAsia="Times New Roman" w:cs="Times New Roman"/>
          <w:szCs w:val="24"/>
        </w:rPr>
        <w:t>SECTION 1. Amends Chapter 102A, Civil Practice and Remedies Code, by adding Section 102A.0015, as follows:</w:t>
      </w:r>
    </w:p>
    <w:p w:rsidR="000118CF" w:rsidRPr="00726236" w:rsidRDefault="000118CF" w:rsidP="000118CF">
      <w:pPr>
        <w:spacing w:after="0" w:line="240" w:lineRule="auto"/>
        <w:jc w:val="both"/>
        <w:rPr>
          <w:rFonts w:eastAsia="Times New Roman" w:cs="Times New Roman"/>
          <w:szCs w:val="24"/>
        </w:rPr>
      </w:pPr>
    </w:p>
    <w:p w:rsidR="000118CF" w:rsidRPr="00726236" w:rsidRDefault="000118CF" w:rsidP="000118CF">
      <w:pPr>
        <w:spacing w:after="0" w:line="240" w:lineRule="auto"/>
        <w:ind w:left="720"/>
        <w:jc w:val="both"/>
        <w:rPr>
          <w:rFonts w:eastAsia="Times New Roman" w:cs="Times New Roman"/>
          <w:szCs w:val="24"/>
        </w:rPr>
      </w:pPr>
      <w:r w:rsidRPr="00726236">
        <w:rPr>
          <w:rFonts w:eastAsia="Times New Roman" w:cs="Times New Roman"/>
          <w:szCs w:val="24"/>
        </w:rPr>
        <w:t>Sec. 102A.0015. APPLICABILITY. Provides that,</w:t>
      </w:r>
      <w:r w:rsidRPr="00726236">
        <w:t xml:space="preserve"> </w:t>
      </w:r>
      <w:r w:rsidRPr="00726236">
        <w:rPr>
          <w:rFonts w:eastAsia="Times New Roman" w:cs="Times New Roman"/>
          <w:szCs w:val="24"/>
        </w:rPr>
        <w:t>in Chapter 102A (Municipal and County Liability for Certain Regulation), a reference to a municipality or county</w:t>
      </w:r>
      <w:r>
        <w:rPr>
          <w:rFonts w:eastAsia="Times New Roman" w:cs="Times New Roman"/>
          <w:szCs w:val="24"/>
        </w:rPr>
        <w:t xml:space="preserve"> </w:t>
      </w:r>
      <w:r w:rsidRPr="00726236">
        <w:rPr>
          <w:rFonts w:eastAsia="Times New Roman" w:cs="Times New Roman"/>
          <w:szCs w:val="24"/>
        </w:rPr>
        <w:t>includes a public health district created by one or more municipalities or counties.</w:t>
      </w:r>
    </w:p>
    <w:p w:rsidR="000118CF" w:rsidRPr="00726236" w:rsidRDefault="000118CF" w:rsidP="000118CF">
      <w:pPr>
        <w:spacing w:after="0" w:line="240" w:lineRule="auto"/>
        <w:jc w:val="both"/>
        <w:rPr>
          <w:rFonts w:eastAsia="Times New Roman" w:cs="Times New Roman"/>
          <w:szCs w:val="24"/>
        </w:rPr>
      </w:pPr>
    </w:p>
    <w:p w:rsidR="000118CF" w:rsidRPr="00726236" w:rsidRDefault="000118CF" w:rsidP="000118CF">
      <w:pPr>
        <w:spacing w:after="0" w:line="240" w:lineRule="auto"/>
        <w:jc w:val="both"/>
        <w:rPr>
          <w:rFonts w:eastAsia="Times New Roman" w:cs="Times New Roman"/>
          <w:szCs w:val="24"/>
        </w:rPr>
      </w:pPr>
      <w:r w:rsidRPr="00726236">
        <w:rPr>
          <w:rFonts w:eastAsia="Times New Roman" w:cs="Times New Roman"/>
          <w:szCs w:val="24"/>
        </w:rPr>
        <w:t>SECTION 2. Amends Section 102A.002, Civil Practice and Remedies Code, as follows:</w:t>
      </w:r>
    </w:p>
    <w:p w:rsidR="000118CF" w:rsidRPr="00726236" w:rsidRDefault="000118CF" w:rsidP="000118CF">
      <w:pPr>
        <w:spacing w:after="0" w:line="240" w:lineRule="auto"/>
        <w:jc w:val="both"/>
        <w:rPr>
          <w:rFonts w:eastAsia="Times New Roman" w:cs="Times New Roman"/>
          <w:szCs w:val="24"/>
        </w:rPr>
      </w:pPr>
    </w:p>
    <w:p w:rsidR="000118CF" w:rsidRPr="00726236" w:rsidRDefault="000118CF" w:rsidP="000118CF">
      <w:pPr>
        <w:spacing w:after="0" w:line="240" w:lineRule="auto"/>
        <w:ind w:left="720"/>
        <w:jc w:val="both"/>
        <w:rPr>
          <w:rFonts w:eastAsia="Times New Roman" w:cs="Times New Roman"/>
          <w:szCs w:val="24"/>
        </w:rPr>
      </w:pPr>
      <w:r w:rsidRPr="00726236">
        <w:rPr>
          <w:rFonts w:eastAsia="Times New Roman" w:cs="Times New Roman"/>
          <w:szCs w:val="24"/>
        </w:rPr>
        <w:t xml:space="preserve">Sec. 102A.002. </w:t>
      </w:r>
      <w:r>
        <w:rPr>
          <w:rFonts w:eastAsia="Times New Roman" w:cs="Times New Roman"/>
          <w:szCs w:val="24"/>
        </w:rPr>
        <w:t xml:space="preserve">LIABILITY FOR CERTAIN REGULATION. </w:t>
      </w:r>
      <w:r w:rsidRPr="00726236">
        <w:rPr>
          <w:rFonts w:eastAsia="Times New Roman" w:cs="Times New Roman"/>
          <w:szCs w:val="24"/>
        </w:rPr>
        <w:t>Provides that any person who has sustained an injury in fact, actual or threatened, from a municipal or county ordinance, order, or rule adopted or enforced by a municipality or county in violation of certain provisions, including Chapter 437 (Regulation of Food Service Establishments, Retail Food Stores, Mobile Food Units, and Roadside Food Vendors), 437A (Mobile Food Service Establishments Operating in Certain Counties in More Than One Municipality), or 438 (Public Health Measures Relating to Food), Health and Safety Code, or a trade association representing the person has standing to bring and is authorized to bring an action against the municipality or county.</w:t>
      </w:r>
    </w:p>
    <w:p w:rsidR="000118CF" w:rsidRPr="00726236" w:rsidRDefault="000118CF" w:rsidP="000118CF">
      <w:pPr>
        <w:spacing w:after="0" w:line="240" w:lineRule="auto"/>
        <w:jc w:val="both"/>
        <w:rPr>
          <w:rFonts w:eastAsia="Times New Roman" w:cs="Times New Roman"/>
          <w:szCs w:val="24"/>
        </w:rPr>
      </w:pPr>
    </w:p>
    <w:p w:rsidR="000118CF" w:rsidRPr="00726236" w:rsidRDefault="000118CF" w:rsidP="000118CF">
      <w:pPr>
        <w:spacing w:after="0" w:line="240" w:lineRule="auto"/>
        <w:jc w:val="both"/>
        <w:rPr>
          <w:rFonts w:eastAsia="Times New Roman" w:cs="Times New Roman"/>
          <w:szCs w:val="24"/>
        </w:rPr>
      </w:pPr>
      <w:r w:rsidRPr="00726236">
        <w:rPr>
          <w:rFonts w:eastAsia="Times New Roman" w:cs="Times New Roman"/>
          <w:szCs w:val="24"/>
        </w:rPr>
        <w:t>SECTION 3. Amends Section 437.003, Health and Safety Code, as follows:</w:t>
      </w:r>
    </w:p>
    <w:p w:rsidR="000118CF" w:rsidRPr="00726236" w:rsidRDefault="000118CF" w:rsidP="000118CF">
      <w:pPr>
        <w:spacing w:after="0" w:line="240" w:lineRule="auto"/>
        <w:jc w:val="both"/>
        <w:rPr>
          <w:rFonts w:eastAsia="Times New Roman" w:cs="Times New Roman"/>
          <w:szCs w:val="24"/>
        </w:rPr>
      </w:pPr>
    </w:p>
    <w:p w:rsidR="000118CF" w:rsidRPr="00726236" w:rsidRDefault="000118CF" w:rsidP="000118CF">
      <w:pPr>
        <w:spacing w:after="0" w:line="240" w:lineRule="auto"/>
        <w:ind w:left="720"/>
        <w:jc w:val="both"/>
        <w:rPr>
          <w:rFonts w:eastAsia="Times New Roman" w:cs="Times New Roman"/>
          <w:szCs w:val="24"/>
        </w:rPr>
      </w:pPr>
      <w:r w:rsidRPr="00726236">
        <w:rPr>
          <w:rFonts w:eastAsia="Times New Roman" w:cs="Times New Roman"/>
          <w:szCs w:val="24"/>
        </w:rPr>
        <w:t>Sec. 437.003. COUNTY AUTHORITY TO REQUIRE PERMIT. Authorizes the commissioners court of a county,</w:t>
      </w:r>
      <w:r w:rsidRPr="00726236">
        <w:t xml:space="preserve"> </w:t>
      </w:r>
      <w:r w:rsidRPr="00726236">
        <w:rPr>
          <w:rFonts w:eastAsia="Times New Roman" w:cs="Times New Roman"/>
          <w:szCs w:val="24"/>
        </w:rPr>
        <w:t xml:space="preserve">subject to Section 437.0045, to enforce state law and rules adopted under state law, </w:t>
      </w:r>
      <w:r>
        <w:rPr>
          <w:rFonts w:eastAsia="Times New Roman" w:cs="Times New Roman"/>
          <w:szCs w:val="24"/>
        </w:rPr>
        <w:t xml:space="preserve">by order </w:t>
      </w:r>
      <w:r w:rsidRPr="00726236">
        <w:rPr>
          <w:rFonts w:eastAsia="Times New Roman" w:cs="Times New Roman"/>
          <w:szCs w:val="24"/>
        </w:rPr>
        <w:t xml:space="preserve">to require </w:t>
      </w:r>
      <w:r>
        <w:rPr>
          <w:rFonts w:eastAsia="Times New Roman" w:cs="Times New Roman"/>
          <w:szCs w:val="24"/>
        </w:rPr>
        <w:t xml:space="preserve">certain vendors </w:t>
      </w:r>
      <w:r w:rsidRPr="00726236">
        <w:rPr>
          <w:rFonts w:eastAsia="Times New Roman" w:cs="Times New Roman"/>
          <w:szCs w:val="24"/>
        </w:rPr>
        <w:t xml:space="preserve">in </w:t>
      </w:r>
      <w:r>
        <w:rPr>
          <w:rFonts w:eastAsia="Times New Roman" w:cs="Times New Roman"/>
          <w:szCs w:val="24"/>
        </w:rPr>
        <w:t xml:space="preserve">certain </w:t>
      </w:r>
      <w:r w:rsidRPr="00726236">
        <w:rPr>
          <w:rFonts w:eastAsia="Times New Roman" w:cs="Times New Roman"/>
          <w:szCs w:val="24"/>
        </w:rPr>
        <w:t>areas obtain a permit from the county. Makes a nonsubstantive change.</w:t>
      </w:r>
    </w:p>
    <w:p w:rsidR="000118CF" w:rsidRPr="00726236" w:rsidRDefault="000118CF" w:rsidP="000118CF">
      <w:pPr>
        <w:spacing w:after="0" w:line="240" w:lineRule="auto"/>
        <w:ind w:left="720"/>
        <w:jc w:val="both"/>
        <w:rPr>
          <w:rFonts w:eastAsia="Times New Roman" w:cs="Times New Roman"/>
          <w:szCs w:val="24"/>
        </w:rPr>
      </w:pPr>
    </w:p>
    <w:p w:rsidR="000118CF" w:rsidRDefault="000118CF" w:rsidP="000118CF">
      <w:pPr>
        <w:spacing w:after="0" w:line="240" w:lineRule="auto"/>
        <w:jc w:val="both"/>
        <w:rPr>
          <w:rFonts w:eastAsia="Times New Roman" w:cs="Times New Roman"/>
          <w:szCs w:val="24"/>
        </w:rPr>
      </w:pPr>
      <w:r w:rsidRPr="00726236">
        <w:rPr>
          <w:rFonts w:eastAsia="Times New Roman" w:cs="Times New Roman"/>
          <w:szCs w:val="24"/>
        </w:rPr>
        <w:t>SECTION 4.</w:t>
      </w:r>
      <w:r w:rsidRPr="00726236">
        <w:t xml:space="preserve"> Amends </w:t>
      </w:r>
      <w:r w:rsidRPr="00726236">
        <w:rPr>
          <w:rFonts w:eastAsia="Times New Roman" w:cs="Times New Roman"/>
          <w:szCs w:val="24"/>
        </w:rPr>
        <w:t>Section 437.004(a),</w:t>
      </w:r>
      <w:r>
        <w:rPr>
          <w:rFonts w:eastAsia="Times New Roman" w:cs="Times New Roman"/>
          <w:szCs w:val="24"/>
        </w:rPr>
        <w:t xml:space="preserve"> (c), and (d),</w:t>
      </w:r>
      <w:r w:rsidRPr="00726236">
        <w:rPr>
          <w:rFonts w:eastAsia="Times New Roman" w:cs="Times New Roman"/>
          <w:szCs w:val="24"/>
        </w:rPr>
        <w:t xml:space="preserve"> Health and Safety Code, </w:t>
      </w:r>
      <w:r>
        <w:rPr>
          <w:rFonts w:eastAsia="Times New Roman" w:cs="Times New Roman"/>
          <w:szCs w:val="24"/>
        </w:rPr>
        <w:t>as follows:</w:t>
      </w:r>
    </w:p>
    <w:p w:rsidR="000118CF" w:rsidRDefault="000118CF" w:rsidP="000118CF">
      <w:pPr>
        <w:spacing w:after="0" w:line="240" w:lineRule="auto"/>
        <w:jc w:val="both"/>
        <w:rPr>
          <w:rFonts w:eastAsia="Times New Roman" w:cs="Times New Roman"/>
          <w:szCs w:val="24"/>
        </w:rPr>
      </w:pPr>
    </w:p>
    <w:p w:rsidR="000118CF" w:rsidRDefault="000118CF" w:rsidP="000118CF">
      <w:pPr>
        <w:spacing w:after="0" w:line="240" w:lineRule="auto"/>
        <w:ind w:left="720"/>
        <w:jc w:val="both"/>
        <w:rPr>
          <w:rFonts w:eastAsia="Times New Roman" w:cs="Times New Roman"/>
          <w:szCs w:val="24"/>
        </w:rPr>
      </w:pPr>
      <w:r>
        <w:rPr>
          <w:rFonts w:eastAsia="Times New Roman" w:cs="Times New Roman"/>
          <w:szCs w:val="24"/>
        </w:rPr>
        <w:t>(a) M</w:t>
      </w:r>
      <w:r w:rsidRPr="00726236">
        <w:rPr>
          <w:rFonts w:eastAsia="Times New Roman" w:cs="Times New Roman"/>
          <w:szCs w:val="24"/>
        </w:rPr>
        <w:t>ake</w:t>
      </w:r>
      <w:r>
        <w:rPr>
          <w:rFonts w:eastAsia="Times New Roman" w:cs="Times New Roman"/>
          <w:szCs w:val="24"/>
        </w:rPr>
        <w:t>s</w:t>
      </w:r>
      <w:r w:rsidRPr="00726236">
        <w:rPr>
          <w:rFonts w:eastAsia="Times New Roman" w:cs="Times New Roman"/>
          <w:szCs w:val="24"/>
        </w:rPr>
        <w:t xml:space="preserve"> a conforming change</w:t>
      </w:r>
      <w:r>
        <w:rPr>
          <w:rFonts w:eastAsia="Times New Roman" w:cs="Times New Roman"/>
          <w:szCs w:val="24"/>
        </w:rPr>
        <w:t xml:space="preserve"> to this subsection</w:t>
      </w:r>
      <w:r w:rsidRPr="00726236">
        <w:rPr>
          <w:rFonts w:eastAsia="Times New Roman" w:cs="Times New Roman"/>
          <w:szCs w:val="24"/>
        </w:rPr>
        <w:t>.</w:t>
      </w:r>
    </w:p>
    <w:p w:rsidR="000118CF" w:rsidRDefault="000118CF" w:rsidP="000118CF">
      <w:pPr>
        <w:spacing w:after="0" w:line="240" w:lineRule="auto"/>
        <w:ind w:left="720"/>
        <w:jc w:val="both"/>
        <w:rPr>
          <w:rFonts w:eastAsia="Times New Roman" w:cs="Times New Roman"/>
          <w:szCs w:val="24"/>
        </w:rPr>
      </w:pPr>
    </w:p>
    <w:p w:rsidR="000118CF" w:rsidRDefault="000118CF" w:rsidP="000118CF">
      <w:pPr>
        <w:spacing w:after="0" w:line="240" w:lineRule="auto"/>
        <w:ind w:left="720"/>
        <w:jc w:val="both"/>
        <w:rPr>
          <w:rFonts w:eastAsia="Times New Roman" w:cs="Times New Roman"/>
          <w:szCs w:val="24"/>
        </w:rPr>
      </w:pPr>
      <w:r>
        <w:rPr>
          <w:rFonts w:eastAsia="Times New Roman" w:cs="Times New Roman"/>
          <w:szCs w:val="24"/>
        </w:rPr>
        <w:t>(c)</w:t>
      </w:r>
      <w:r w:rsidRPr="002F7840">
        <w:t xml:space="preserve"> </w:t>
      </w:r>
      <w:r>
        <w:t>Provides that,</w:t>
      </w:r>
      <w:r w:rsidRPr="002F7840">
        <w:t xml:space="preserve"> subject to Section 437.009(b)</w:t>
      </w:r>
      <w:r w:rsidRPr="002F7840">
        <w:rPr>
          <w:rFonts w:eastAsia="Times New Roman" w:cs="Times New Roman"/>
          <w:szCs w:val="24"/>
        </w:rPr>
        <w:t xml:space="preserve"> </w:t>
      </w:r>
      <w:r w:rsidRPr="00726236">
        <w:rPr>
          <w:rFonts w:eastAsia="Times New Roman" w:cs="Times New Roman"/>
          <w:szCs w:val="24"/>
        </w:rPr>
        <w:t>(relating to prohibiting certain entities from conducting certain inspections)</w:t>
      </w:r>
      <w:r w:rsidRPr="002F7840">
        <w:t xml:space="preserve">, </w:t>
      </w:r>
      <w:r w:rsidRPr="002F7840">
        <w:rPr>
          <w:rFonts w:eastAsia="Times New Roman" w:cs="Times New Roman"/>
          <w:szCs w:val="24"/>
        </w:rPr>
        <w:t>the order is effective</w:t>
      </w:r>
      <w:r>
        <w:rPr>
          <w:rFonts w:eastAsia="Times New Roman" w:cs="Times New Roman"/>
          <w:szCs w:val="24"/>
        </w:rPr>
        <w:t xml:space="preserve"> </w:t>
      </w:r>
      <w:r w:rsidRPr="002F7840">
        <w:rPr>
          <w:rFonts w:eastAsia="Times New Roman" w:cs="Times New Roman"/>
          <w:szCs w:val="24"/>
        </w:rPr>
        <w:t>throughout the public health district on the 30th day after the</w:t>
      </w:r>
      <w:r>
        <w:rPr>
          <w:rFonts w:eastAsia="Times New Roman" w:cs="Times New Roman"/>
          <w:szCs w:val="24"/>
        </w:rPr>
        <w:t xml:space="preserve"> </w:t>
      </w:r>
      <w:r w:rsidRPr="002F7840">
        <w:rPr>
          <w:rFonts w:eastAsia="Times New Roman" w:cs="Times New Roman"/>
          <w:szCs w:val="24"/>
        </w:rPr>
        <w:t>first date on which the governing bodies of all members have adopted</w:t>
      </w:r>
      <w:r>
        <w:rPr>
          <w:rFonts w:eastAsia="Times New Roman" w:cs="Times New Roman"/>
          <w:szCs w:val="24"/>
        </w:rPr>
        <w:t xml:space="preserve"> </w:t>
      </w:r>
      <w:r w:rsidRPr="002F7840">
        <w:rPr>
          <w:rFonts w:eastAsia="Times New Roman" w:cs="Times New Roman"/>
          <w:szCs w:val="24"/>
        </w:rPr>
        <w:t>the order.</w:t>
      </w:r>
    </w:p>
    <w:p w:rsidR="000118CF" w:rsidRDefault="000118CF" w:rsidP="000118CF">
      <w:pPr>
        <w:spacing w:after="0" w:line="240" w:lineRule="auto"/>
        <w:ind w:left="720"/>
        <w:jc w:val="both"/>
        <w:rPr>
          <w:rFonts w:eastAsia="Times New Roman" w:cs="Times New Roman"/>
          <w:szCs w:val="24"/>
        </w:rPr>
      </w:pPr>
    </w:p>
    <w:p w:rsidR="000118CF" w:rsidRPr="00726236" w:rsidRDefault="000118CF" w:rsidP="000118CF">
      <w:pPr>
        <w:spacing w:after="0" w:line="240" w:lineRule="auto"/>
        <w:ind w:left="720"/>
        <w:jc w:val="both"/>
        <w:rPr>
          <w:rFonts w:eastAsia="Times New Roman" w:cs="Times New Roman"/>
          <w:szCs w:val="24"/>
        </w:rPr>
      </w:pPr>
      <w:r>
        <w:rPr>
          <w:rFonts w:eastAsia="Times New Roman" w:cs="Times New Roman"/>
          <w:szCs w:val="24"/>
        </w:rPr>
        <w:t>(d) Provides that t</w:t>
      </w:r>
      <w:r w:rsidRPr="002F7840">
        <w:rPr>
          <w:rFonts w:eastAsia="Times New Roman" w:cs="Times New Roman"/>
          <w:szCs w:val="24"/>
        </w:rPr>
        <w:t>his chapter does not restrict the authority of a</w:t>
      </w:r>
      <w:r>
        <w:rPr>
          <w:rFonts w:eastAsia="Times New Roman" w:cs="Times New Roman"/>
          <w:szCs w:val="24"/>
        </w:rPr>
        <w:t xml:space="preserve"> </w:t>
      </w:r>
      <w:r w:rsidRPr="002F7840">
        <w:rPr>
          <w:rFonts w:eastAsia="Times New Roman" w:cs="Times New Roman"/>
          <w:szCs w:val="24"/>
        </w:rPr>
        <w:t>municipality that is a member of a public health district to adopt</w:t>
      </w:r>
      <w:r>
        <w:rPr>
          <w:rFonts w:eastAsia="Times New Roman" w:cs="Times New Roman"/>
          <w:szCs w:val="24"/>
        </w:rPr>
        <w:t xml:space="preserve"> </w:t>
      </w:r>
      <w:r w:rsidRPr="002F7840">
        <w:rPr>
          <w:rFonts w:eastAsia="Times New Roman" w:cs="Times New Roman"/>
          <w:szCs w:val="24"/>
        </w:rPr>
        <w:t>ordinances or administer a permit system concerning food service</w:t>
      </w:r>
      <w:r>
        <w:rPr>
          <w:rFonts w:eastAsia="Times New Roman" w:cs="Times New Roman"/>
          <w:szCs w:val="24"/>
        </w:rPr>
        <w:t xml:space="preserve"> </w:t>
      </w:r>
      <w:r w:rsidRPr="002F7840">
        <w:rPr>
          <w:rFonts w:eastAsia="Times New Roman" w:cs="Times New Roman"/>
          <w:szCs w:val="24"/>
        </w:rPr>
        <w:t>establishments, retail food stores, mobile food units, and roadside</w:t>
      </w:r>
      <w:r>
        <w:rPr>
          <w:rFonts w:eastAsia="Times New Roman" w:cs="Times New Roman"/>
          <w:szCs w:val="24"/>
        </w:rPr>
        <w:t xml:space="preserve"> </w:t>
      </w:r>
      <w:r w:rsidRPr="002F7840">
        <w:rPr>
          <w:rFonts w:eastAsia="Times New Roman" w:cs="Times New Roman"/>
          <w:szCs w:val="24"/>
        </w:rPr>
        <w:t>food vendors, to the extent those ordinances or that system does not</w:t>
      </w:r>
      <w:r>
        <w:rPr>
          <w:rFonts w:eastAsia="Times New Roman" w:cs="Times New Roman"/>
          <w:szCs w:val="24"/>
        </w:rPr>
        <w:t xml:space="preserve"> </w:t>
      </w:r>
      <w:r w:rsidRPr="002F7840">
        <w:rPr>
          <w:rFonts w:eastAsia="Times New Roman" w:cs="Times New Roman"/>
          <w:szCs w:val="24"/>
        </w:rPr>
        <w:t>conflict with a provision of state law.</w:t>
      </w:r>
    </w:p>
    <w:p w:rsidR="000118CF" w:rsidRPr="00726236" w:rsidRDefault="000118CF" w:rsidP="000118CF">
      <w:pPr>
        <w:spacing w:after="0" w:line="240" w:lineRule="auto"/>
        <w:jc w:val="both"/>
        <w:rPr>
          <w:rFonts w:eastAsia="Times New Roman" w:cs="Times New Roman"/>
          <w:szCs w:val="24"/>
        </w:rPr>
      </w:pPr>
    </w:p>
    <w:p w:rsidR="000118CF" w:rsidRPr="00726236" w:rsidRDefault="000118CF" w:rsidP="000118CF">
      <w:pPr>
        <w:spacing w:after="0" w:line="240" w:lineRule="auto"/>
        <w:jc w:val="both"/>
        <w:rPr>
          <w:rFonts w:eastAsia="Times New Roman" w:cs="Times New Roman"/>
          <w:szCs w:val="24"/>
        </w:rPr>
      </w:pPr>
      <w:r w:rsidRPr="00726236">
        <w:rPr>
          <w:rFonts w:eastAsia="Times New Roman" w:cs="Times New Roman"/>
          <w:szCs w:val="24"/>
        </w:rPr>
        <w:t>SECTION 5. Amends Chapter 437, Health and Safety Code, by adding Section 437.0045, as follows:</w:t>
      </w:r>
    </w:p>
    <w:p w:rsidR="000118CF" w:rsidRPr="00726236" w:rsidRDefault="000118CF" w:rsidP="000118CF">
      <w:pPr>
        <w:spacing w:after="0" w:line="240" w:lineRule="auto"/>
        <w:jc w:val="both"/>
        <w:rPr>
          <w:rFonts w:eastAsia="Times New Roman" w:cs="Times New Roman"/>
          <w:szCs w:val="24"/>
        </w:rPr>
      </w:pPr>
    </w:p>
    <w:p w:rsidR="000118CF" w:rsidRPr="00726236" w:rsidRDefault="000118CF" w:rsidP="000118CF">
      <w:pPr>
        <w:spacing w:after="0" w:line="240" w:lineRule="auto"/>
        <w:ind w:left="720"/>
        <w:jc w:val="both"/>
        <w:rPr>
          <w:rFonts w:eastAsia="Times New Roman" w:cs="Times New Roman"/>
          <w:szCs w:val="24"/>
        </w:rPr>
      </w:pPr>
      <w:r w:rsidRPr="00726236">
        <w:rPr>
          <w:rFonts w:eastAsia="Times New Roman" w:cs="Times New Roman"/>
          <w:szCs w:val="24"/>
        </w:rPr>
        <w:t xml:space="preserve">Sec. 437.0045. LOCAL PERMIT REQUIREMENT LIMITATION. </w:t>
      </w:r>
      <w:r>
        <w:rPr>
          <w:rFonts w:eastAsia="Times New Roman" w:cs="Times New Roman"/>
          <w:szCs w:val="24"/>
        </w:rPr>
        <w:t>Provides that</w:t>
      </w:r>
      <w:r w:rsidRPr="00726236">
        <w:rPr>
          <w:rFonts w:eastAsia="Times New Roman" w:cs="Times New Roman"/>
          <w:szCs w:val="24"/>
        </w:rPr>
        <w:t xml:space="preserve"> a county, municipality, or public health district, including an authorized agent, employee, or department, notwithstanding any other law, </w:t>
      </w:r>
      <w:r>
        <w:rPr>
          <w:rFonts w:eastAsia="Times New Roman" w:cs="Times New Roman"/>
          <w:szCs w:val="24"/>
        </w:rPr>
        <w:t xml:space="preserve">is authorized </w:t>
      </w:r>
      <w:r w:rsidRPr="00726236">
        <w:rPr>
          <w:rFonts w:eastAsia="Times New Roman" w:cs="Times New Roman"/>
          <w:szCs w:val="24"/>
        </w:rPr>
        <w:t>to only require a permit, license, certification, or other form of authority if the permit, license, certification, or other form of authority would be required of the food service establishment, retail food store, mobile food unit, roadside food vendor, or temporary food service establishment or an employee of any of those entities if the entity or person was located within the Department of State Health Services' (DSHS) jurisdiction.</w:t>
      </w:r>
    </w:p>
    <w:p w:rsidR="000118CF" w:rsidRPr="00726236" w:rsidRDefault="000118CF" w:rsidP="000118CF">
      <w:pPr>
        <w:spacing w:after="0" w:line="240" w:lineRule="auto"/>
        <w:ind w:left="720"/>
        <w:jc w:val="both"/>
        <w:rPr>
          <w:rFonts w:eastAsia="Times New Roman" w:cs="Times New Roman"/>
          <w:szCs w:val="24"/>
        </w:rPr>
      </w:pPr>
    </w:p>
    <w:p w:rsidR="000118CF" w:rsidRPr="00726236" w:rsidRDefault="000118CF" w:rsidP="000118CF">
      <w:pPr>
        <w:spacing w:after="0" w:line="240" w:lineRule="auto"/>
        <w:jc w:val="both"/>
        <w:rPr>
          <w:rFonts w:eastAsia="Times New Roman" w:cs="Times New Roman"/>
          <w:szCs w:val="24"/>
        </w:rPr>
      </w:pPr>
      <w:r w:rsidRPr="00726236">
        <w:rPr>
          <w:rFonts w:eastAsia="Times New Roman" w:cs="Times New Roman"/>
          <w:szCs w:val="24"/>
        </w:rPr>
        <w:t>SECTION 6. Amends Section 437.0091, Health and Safety Code, as follows:</w:t>
      </w:r>
    </w:p>
    <w:p w:rsidR="000118CF" w:rsidRPr="00726236" w:rsidRDefault="000118CF" w:rsidP="000118CF">
      <w:pPr>
        <w:spacing w:after="0" w:line="240" w:lineRule="auto"/>
        <w:jc w:val="both"/>
        <w:rPr>
          <w:rFonts w:eastAsia="Times New Roman" w:cs="Times New Roman"/>
          <w:szCs w:val="24"/>
        </w:rPr>
      </w:pPr>
    </w:p>
    <w:p w:rsidR="000118CF" w:rsidRPr="00726236" w:rsidRDefault="000118CF" w:rsidP="000118CF">
      <w:pPr>
        <w:spacing w:after="0" w:line="240" w:lineRule="auto"/>
        <w:ind w:left="720"/>
        <w:jc w:val="both"/>
        <w:rPr>
          <w:rFonts w:eastAsia="Times New Roman" w:cs="Times New Roman"/>
          <w:szCs w:val="24"/>
        </w:rPr>
      </w:pPr>
      <w:r w:rsidRPr="00726236">
        <w:rPr>
          <w:rFonts w:eastAsia="Times New Roman" w:cs="Times New Roman"/>
          <w:szCs w:val="24"/>
        </w:rPr>
        <w:t xml:space="preserve">Sec. 437.0091. New heading: LOCAL ORDINANCE AND FEE SCHEDULE REGISTRY. Requires DSHS to establish and maintain on DSHS's Internet website a registry for municipal ordinances submitted under Section 437.009(b) and fee schedules submitted under Section 437.0124(b). Makes </w:t>
      </w:r>
      <w:r>
        <w:rPr>
          <w:rFonts w:eastAsia="Times New Roman" w:cs="Times New Roman"/>
          <w:szCs w:val="24"/>
        </w:rPr>
        <w:t xml:space="preserve">conforming </w:t>
      </w:r>
      <w:r w:rsidRPr="00726236">
        <w:rPr>
          <w:rFonts w:eastAsia="Times New Roman" w:cs="Times New Roman"/>
          <w:szCs w:val="24"/>
        </w:rPr>
        <w:t>a</w:t>
      </w:r>
      <w:r>
        <w:rPr>
          <w:rFonts w:eastAsia="Times New Roman" w:cs="Times New Roman"/>
          <w:szCs w:val="24"/>
        </w:rPr>
        <w:t>nd</w:t>
      </w:r>
      <w:r w:rsidRPr="00726236">
        <w:rPr>
          <w:rFonts w:eastAsia="Times New Roman" w:cs="Times New Roman"/>
          <w:szCs w:val="24"/>
        </w:rPr>
        <w:t xml:space="preserve"> nonsubstantive change</w:t>
      </w:r>
      <w:r>
        <w:rPr>
          <w:rFonts w:eastAsia="Times New Roman" w:cs="Times New Roman"/>
          <w:szCs w:val="24"/>
        </w:rPr>
        <w:t>s</w:t>
      </w:r>
      <w:r w:rsidRPr="00726236">
        <w:rPr>
          <w:rFonts w:eastAsia="Times New Roman" w:cs="Times New Roman"/>
          <w:szCs w:val="24"/>
        </w:rPr>
        <w:t>.</w:t>
      </w:r>
    </w:p>
    <w:p w:rsidR="000118CF" w:rsidRPr="00726236" w:rsidRDefault="000118CF" w:rsidP="000118CF">
      <w:pPr>
        <w:spacing w:after="0" w:line="240" w:lineRule="auto"/>
        <w:ind w:left="720"/>
        <w:jc w:val="both"/>
        <w:rPr>
          <w:rFonts w:eastAsia="Times New Roman" w:cs="Times New Roman"/>
          <w:szCs w:val="24"/>
        </w:rPr>
      </w:pPr>
    </w:p>
    <w:p w:rsidR="000118CF" w:rsidRPr="00726236" w:rsidRDefault="000118CF" w:rsidP="000118CF">
      <w:pPr>
        <w:spacing w:after="0" w:line="240" w:lineRule="auto"/>
        <w:jc w:val="both"/>
        <w:rPr>
          <w:rFonts w:eastAsia="Times New Roman" w:cs="Times New Roman"/>
          <w:szCs w:val="24"/>
        </w:rPr>
      </w:pPr>
      <w:r w:rsidRPr="00726236">
        <w:rPr>
          <w:rFonts w:eastAsia="Times New Roman" w:cs="Times New Roman"/>
          <w:szCs w:val="24"/>
        </w:rPr>
        <w:t>SECTION 7. Amends Section 437.01235, Health and Safety Code, as follows:</w:t>
      </w:r>
    </w:p>
    <w:p w:rsidR="000118CF" w:rsidRPr="00726236" w:rsidRDefault="000118CF" w:rsidP="000118CF">
      <w:pPr>
        <w:spacing w:after="0" w:line="240" w:lineRule="auto"/>
        <w:jc w:val="both"/>
        <w:rPr>
          <w:rFonts w:eastAsia="Times New Roman" w:cs="Times New Roman"/>
          <w:szCs w:val="24"/>
        </w:rPr>
      </w:pPr>
    </w:p>
    <w:p w:rsidR="000118CF" w:rsidRDefault="000118CF" w:rsidP="000118CF">
      <w:pPr>
        <w:spacing w:after="0" w:line="240" w:lineRule="auto"/>
        <w:ind w:left="720"/>
        <w:jc w:val="both"/>
        <w:rPr>
          <w:rFonts w:eastAsia="Times New Roman" w:cs="Times New Roman"/>
          <w:szCs w:val="24"/>
        </w:rPr>
      </w:pPr>
      <w:r w:rsidRPr="00726236">
        <w:rPr>
          <w:rFonts w:eastAsia="Times New Roman" w:cs="Times New Roman"/>
          <w:szCs w:val="24"/>
        </w:rPr>
        <w:t xml:space="preserve">Sec. 437.01235. FEES FOR PREMISES WITH ALCOHOLIC BEVERAGE PERMIT OR LICENSE. Prohibits a county, municipality, or public health district, including an authorized agent, employee, or department, notwithstanding any other law, from charging a fee under Section 11.38 (Local Fee Authorized) or 61.36 (Local Fee Authorized), Alcoholic Beverage Code, </w:t>
      </w:r>
      <w:r>
        <w:rPr>
          <w:rFonts w:eastAsia="Times New Roman" w:cs="Times New Roman"/>
          <w:szCs w:val="24"/>
        </w:rPr>
        <w:t xml:space="preserve">if </w:t>
      </w:r>
      <w:r w:rsidRPr="002F7840">
        <w:rPr>
          <w:rFonts w:eastAsia="Times New Roman" w:cs="Times New Roman"/>
          <w:szCs w:val="24"/>
        </w:rPr>
        <w:t>the premises is a food</w:t>
      </w:r>
      <w:r>
        <w:rPr>
          <w:rFonts w:eastAsia="Times New Roman" w:cs="Times New Roman"/>
          <w:szCs w:val="24"/>
        </w:rPr>
        <w:t xml:space="preserve"> </w:t>
      </w:r>
      <w:r w:rsidRPr="002F7840">
        <w:rPr>
          <w:rFonts w:eastAsia="Times New Roman" w:cs="Times New Roman"/>
          <w:szCs w:val="24"/>
        </w:rPr>
        <w:t>service establishment, retail food store, mobile food unit,</w:t>
      </w:r>
      <w:r>
        <w:rPr>
          <w:rFonts w:eastAsia="Times New Roman" w:cs="Times New Roman"/>
          <w:szCs w:val="24"/>
        </w:rPr>
        <w:t xml:space="preserve"> </w:t>
      </w:r>
      <w:r w:rsidRPr="002F7840">
        <w:rPr>
          <w:rFonts w:eastAsia="Times New Roman" w:cs="Times New Roman"/>
          <w:szCs w:val="24"/>
        </w:rPr>
        <w:t>roadside food vendor, or temporary food service establishment that</w:t>
      </w:r>
      <w:r>
        <w:rPr>
          <w:rFonts w:eastAsia="Times New Roman" w:cs="Times New Roman"/>
          <w:szCs w:val="24"/>
        </w:rPr>
        <w:t xml:space="preserve"> </w:t>
      </w:r>
      <w:r w:rsidRPr="002F7840">
        <w:rPr>
          <w:rFonts w:eastAsia="Times New Roman" w:cs="Times New Roman"/>
          <w:szCs w:val="24"/>
        </w:rPr>
        <w:t xml:space="preserve">has already paid a fee to operate to </w:t>
      </w:r>
      <w:r>
        <w:rPr>
          <w:rFonts w:eastAsia="Times New Roman" w:cs="Times New Roman"/>
          <w:szCs w:val="24"/>
        </w:rPr>
        <w:t xml:space="preserve">DSHS </w:t>
      </w:r>
      <w:r w:rsidRPr="002F7840">
        <w:rPr>
          <w:rFonts w:eastAsia="Times New Roman" w:cs="Times New Roman"/>
          <w:szCs w:val="24"/>
        </w:rPr>
        <w:t>or to any</w:t>
      </w:r>
      <w:r>
        <w:rPr>
          <w:rFonts w:eastAsia="Times New Roman" w:cs="Times New Roman"/>
          <w:szCs w:val="24"/>
        </w:rPr>
        <w:t xml:space="preserve"> </w:t>
      </w:r>
      <w:r w:rsidRPr="002F7840">
        <w:rPr>
          <w:rFonts w:eastAsia="Times New Roman" w:cs="Times New Roman"/>
          <w:szCs w:val="24"/>
        </w:rPr>
        <w:t>county, municipality, or public health district</w:t>
      </w:r>
      <w:r>
        <w:rPr>
          <w:rFonts w:eastAsia="Times New Roman" w:cs="Times New Roman"/>
          <w:szCs w:val="24"/>
        </w:rPr>
        <w:t>.</w:t>
      </w:r>
    </w:p>
    <w:p w:rsidR="000118CF" w:rsidRPr="00726236" w:rsidRDefault="000118CF" w:rsidP="000118CF">
      <w:pPr>
        <w:spacing w:after="0" w:line="240" w:lineRule="auto"/>
        <w:ind w:left="720"/>
        <w:jc w:val="both"/>
        <w:rPr>
          <w:rFonts w:eastAsia="Times New Roman" w:cs="Times New Roman"/>
          <w:szCs w:val="24"/>
        </w:rPr>
      </w:pPr>
    </w:p>
    <w:p w:rsidR="000118CF" w:rsidRPr="00726236" w:rsidRDefault="000118CF" w:rsidP="000118CF">
      <w:pPr>
        <w:spacing w:after="0" w:line="240" w:lineRule="auto"/>
        <w:ind w:left="720"/>
        <w:jc w:val="both"/>
        <w:rPr>
          <w:rFonts w:eastAsia="Times New Roman" w:cs="Times New Roman"/>
          <w:szCs w:val="24"/>
        </w:rPr>
      </w:pPr>
      <w:r w:rsidRPr="00726236">
        <w:rPr>
          <w:rFonts w:eastAsia="Times New Roman" w:cs="Times New Roman"/>
          <w:szCs w:val="24"/>
        </w:rPr>
        <w:t>Deletes existing text prohibiting a county or a municipality with a public health district that charges a fee for issuance or renewal of a permit under Section 437.012 (County and Public Health District Fees) or 437.0123 (County and Public Health District Fees in Certain Populous Counties) for a premises located in the county or municipality and permitted or licensed by the Texas Alcoholic Beverage Commission from also charging a fee</w:t>
      </w:r>
      <w:r w:rsidRPr="00726236">
        <w:t xml:space="preserve"> </w:t>
      </w:r>
      <w:r w:rsidRPr="00726236">
        <w:rPr>
          <w:rFonts w:eastAsia="Times New Roman" w:cs="Times New Roman"/>
          <w:szCs w:val="24"/>
        </w:rPr>
        <w:t>under Section 11.38 or 61.36, Alcoholic Beverage Code, for issuance of an alcoholic beverage permit or license for the premises.</w:t>
      </w:r>
    </w:p>
    <w:p w:rsidR="000118CF" w:rsidRPr="00726236" w:rsidRDefault="000118CF" w:rsidP="000118CF">
      <w:pPr>
        <w:spacing w:after="0" w:line="240" w:lineRule="auto"/>
        <w:ind w:left="720"/>
        <w:jc w:val="both"/>
        <w:rPr>
          <w:rFonts w:eastAsia="Times New Roman" w:cs="Times New Roman"/>
          <w:szCs w:val="24"/>
        </w:rPr>
      </w:pPr>
    </w:p>
    <w:p w:rsidR="000118CF" w:rsidRPr="00726236" w:rsidRDefault="000118CF" w:rsidP="000118CF">
      <w:pPr>
        <w:spacing w:after="0" w:line="240" w:lineRule="auto"/>
        <w:jc w:val="both"/>
        <w:rPr>
          <w:rFonts w:eastAsia="Times New Roman" w:cs="Times New Roman"/>
          <w:szCs w:val="24"/>
        </w:rPr>
      </w:pPr>
      <w:r w:rsidRPr="00726236">
        <w:rPr>
          <w:rFonts w:eastAsia="Times New Roman" w:cs="Times New Roman"/>
          <w:szCs w:val="24"/>
        </w:rPr>
        <w:t>SECTION 8. Amends Section 437.0124, Health and Safety Code, as follows:</w:t>
      </w:r>
    </w:p>
    <w:p w:rsidR="000118CF" w:rsidRPr="00726236" w:rsidRDefault="000118CF" w:rsidP="000118CF">
      <w:pPr>
        <w:spacing w:after="0" w:line="240" w:lineRule="auto"/>
        <w:jc w:val="both"/>
        <w:rPr>
          <w:rFonts w:eastAsia="Times New Roman" w:cs="Times New Roman"/>
          <w:szCs w:val="24"/>
        </w:rPr>
      </w:pPr>
    </w:p>
    <w:p w:rsidR="000118CF" w:rsidRPr="00726236" w:rsidRDefault="000118CF" w:rsidP="000118CF">
      <w:pPr>
        <w:spacing w:after="0" w:line="240" w:lineRule="auto"/>
        <w:ind w:left="720"/>
        <w:jc w:val="both"/>
        <w:rPr>
          <w:rFonts w:eastAsia="Times New Roman" w:cs="Times New Roman"/>
          <w:szCs w:val="24"/>
        </w:rPr>
      </w:pPr>
      <w:r w:rsidRPr="00726236">
        <w:rPr>
          <w:rFonts w:eastAsia="Times New Roman" w:cs="Times New Roman"/>
          <w:szCs w:val="24"/>
        </w:rPr>
        <w:t xml:space="preserve">Sec. 437.0124. New heading: COUNTY, MUNICIPALITY, AND PUBLIC HEALTH DISTRICT FEE SCHEDULE. (a) </w:t>
      </w:r>
      <w:r>
        <w:rPr>
          <w:rFonts w:eastAsia="Times New Roman" w:cs="Times New Roman"/>
          <w:szCs w:val="24"/>
        </w:rPr>
        <w:t xml:space="preserve">Creates this subsection from existing text. </w:t>
      </w:r>
      <w:r w:rsidRPr="00726236">
        <w:rPr>
          <w:rFonts w:eastAsia="Times New Roman" w:cs="Times New Roman"/>
          <w:szCs w:val="24"/>
        </w:rPr>
        <w:t>Requires a county, municipality, or public health district to establish a fee schedule for any fees collected under this chapter and revise the fee schedule as necessary.</w:t>
      </w:r>
    </w:p>
    <w:p w:rsidR="000118CF" w:rsidRPr="00726236" w:rsidRDefault="000118CF" w:rsidP="000118CF">
      <w:pPr>
        <w:spacing w:after="0" w:line="240" w:lineRule="auto"/>
        <w:ind w:left="720"/>
        <w:jc w:val="both"/>
        <w:rPr>
          <w:rFonts w:eastAsia="Times New Roman" w:cs="Times New Roman"/>
          <w:szCs w:val="24"/>
        </w:rPr>
      </w:pPr>
    </w:p>
    <w:p w:rsidR="000118CF" w:rsidRPr="00726236" w:rsidRDefault="000118CF" w:rsidP="000118CF">
      <w:pPr>
        <w:spacing w:after="0" w:line="240" w:lineRule="auto"/>
        <w:ind w:left="1440"/>
        <w:jc w:val="both"/>
        <w:rPr>
          <w:rFonts w:eastAsia="Times New Roman" w:cs="Times New Roman"/>
          <w:szCs w:val="24"/>
        </w:rPr>
      </w:pPr>
      <w:r w:rsidRPr="00726236">
        <w:rPr>
          <w:rFonts w:eastAsia="Times New Roman" w:cs="Times New Roman"/>
          <w:szCs w:val="24"/>
        </w:rPr>
        <w:t>(b) Requires a county, municipality, or public health district to submit a copy of the fee schedule to DSHS for inclusion in the registry established under Section 437.0091</w:t>
      </w:r>
      <w:r>
        <w:rPr>
          <w:rFonts w:eastAsia="Times New Roman" w:cs="Times New Roman"/>
          <w:szCs w:val="24"/>
        </w:rPr>
        <w:t xml:space="preserve"> not later than the 60th day before the date the fee schedule goes into effect.</w:t>
      </w:r>
    </w:p>
    <w:p w:rsidR="000118CF" w:rsidRPr="00726236" w:rsidRDefault="000118CF" w:rsidP="000118CF">
      <w:pPr>
        <w:spacing w:after="0" w:line="240" w:lineRule="auto"/>
        <w:ind w:left="1440"/>
        <w:jc w:val="both"/>
        <w:rPr>
          <w:rFonts w:eastAsia="Times New Roman" w:cs="Times New Roman"/>
          <w:szCs w:val="24"/>
        </w:rPr>
      </w:pPr>
    </w:p>
    <w:p w:rsidR="000118CF" w:rsidRPr="00726236" w:rsidRDefault="000118CF" w:rsidP="000118CF">
      <w:pPr>
        <w:spacing w:after="0" w:line="240" w:lineRule="auto"/>
        <w:jc w:val="both"/>
        <w:rPr>
          <w:rFonts w:eastAsia="Times New Roman" w:cs="Times New Roman"/>
          <w:szCs w:val="24"/>
        </w:rPr>
      </w:pPr>
      <w:r w:rsidRPr="00726236">
        <w:rPr>
          <w:rFonts w:eastAsia="Times New Roman" w:cs="Times New Roman"/>
          <w:szCs w:val="24"/>
        </w:rPr>
        <w:t>SECTION 9. Amends Chapter 437, Health and Safety Code, by adding Sections 437.0126, 437.0127, 437.029,</w:t>
      </w:r>
      <w:r>
        <w:rPr>
          <w:rFonts w:eastAsia="Times New Roman" w:cs="Times New Roman"/>
          <w:szCs w:val="24"/>
        </w:rPr>
        <w:t xml:space="preserve"> and 437.030</w:t>
      </w:r>
      <w:r w:rsidRPr="00726236">
        <w:rPr>
          <w:rFonts w:eastAsia="Times New Roman" w:cs="Times New Roman"/>
          <w:szCs w:val="24"/>
        </w:rPr>
        <w:t xml:space="preserve"> as follows:</w:t>
      </w:r>
    </w:p>
    <w:p w:rsidR="000118CF" w:rsidRPr="00726236" w:rsidRDefault="000118CF" w:rsidP="000118CF">
      <w:pPr>
        <w:spacing w:after="0" w:line="240" w:lineRule="auto"/>
        <w:ind w:left="720"/>
        <w:jc w:val="both"/>
        <w:rPr>
          <w:rFonts w:eastAsia="Times New Roman" w:cs="Times New Roman"/>
          <w:szCs w:val="24"/>
        </w:rPr>
      </w:pPr>
    </w:p>
    <w:p w:rsidR="000118CF" w:rsidRDefault="000118CF" w:rsidP="000118CF">
      <w:pPr>
        <w:spacing w:after="0" w:line="240" w:lineRule="auto"/>
        <w:ind w:left="720"/>
        <w:jc w:val="both"/>
        <w:rPr>
          <w:rFonts w:eastAsia="Times New Roman" w:cs="Times New Roman"/>
          <w:szCs w:val="24"/>
        </w:rPr>
      </w:pPr>
      <w:r w:rsidRPr="00726236">
        <w:rPr>
          <w:rFonts w:eastAsia="Times New Roman" w:cs="Times New Roman"/>
          <w:szCs w:val="24"/>
        </w:rPr>
        <w:t>Sec. 437.0126. LOCAL FEE LIMITATION. Prohibits a county, municipality, or public health district, including an authorized agent, employee, or department, notwithstanding any other law</w:t>
      </w:r>
      <w:r>
        <w:rPr>
          <w:rFonts w:eastAsia="Times New Roman" w:cs="Times New Roman"/>
          <w:szCs w:val="24"/>
        </w:rPr>
        <w:t xml:space="preserve"> and except as provided by Subsections (c) and (d)</w:t>
      </w:r>
      <w:r w:rsidRPr="00726236">
        <w:rPr>
          <w:rFonts w:eastAsia="Times New Roman" w:cs="Times New Roman"/>
          <w:szCs w:val="24"/>
        </w:rPr>
        <w:t>, from charging a food service establishment, retail food store, mobile food unit, roadside food vendor, or temporary food</w:t>
      </w:r>
      <w:r>
        <w:rPr>
          <w:rFonts w:eastAsia="Times New Roman" w:cs="Times New Roman"/>
          <w:szCs w:val="24"/>
        </w:rPr>
        <w:t xml:space="preserve"> service establishment or an employee of any of those entities</w:t>
      </w:r>
      <w:r w:rsidRPr="00726236">
        <w:rPr>
          <w:rFonts w:eastAsia="Times New Roman" w:cs="Times New Roman"/>
          <w:szCs w:val="24"/>
        </w:rPr>
        <w:t xml:space="preserve"> a fee, including any processing fees or added costs, that exceeds the fee the food service establishment, retail food store, mobile food unit, roadside food vendor, temporary food service establishment</w:t>
      </w:r>
      <w:r>
        <w:rPr>
          <w:rFonts w:eastAsia="Times New Roman" w:cs="Times New Roman"/>
          <w:szCs w:val="24"/>
        </w:rPr>
        <w:t>, or employee</w:t>
      </w:r>
      <w:r w:rsidRPr="00726236">
        <w:rPr>
          <w:rFonts w:eastAsia="Times New Roman" w:cs="Times New Roman"/>
          <w:szCs w:val="24"/>
        </w:rPr>
        <w:t xml:space="preserve"> would pay to DSHS if it were located within DSHS's jurisdiction.</w:t>
      </w:r>
    </w:p>
    <w:p w:rsidR="000118CF" w:rsidRDefault="000118CF" w:rsidP="000118CF">
      <w:pPr>
        <w:spacing w:after="0" w:line="240" w:lineRule="auto"/>
        <w:ind w:left="720"/>
        <w:jc w:val="both"/>
        <w:rPr>
          <w:rFonts w:eastAsia="Times New Roman" w:cs="Times New Roman"/>
          <w:szCs w:val="24"/>
        </w:rPr>
      </w:pPr>
    </w:p>
    <w:p w:rsidR="000118CF" w:rsidRDefault="000118CF" w:rsidP="000118CF">
      <w:pPr>
        <w:spacing w:after="0" w:line="240" w:lineRule="auto"/>
        <w:ind w:left="1440"/>
        <w:jc w:val="both"/>
        <w:rPr>
          <w:rFonts w:eastAsia="Times New Roman" w:cs="Times New Roman"/>
          <w:szCs w:val="24"/>
        </w:rPr>
      </w:pPr>
      <w:r w:rsidRPr="002F7840">
        <w:rPr>
          <w:rFonts w:eastAsia="Times New Roman" w:cs="Times New Roman"/>
          <w:szCs w:val="24"/>
        </w:rPr>
        <w:t xml:space="preserve">(b) </w:t>
      </w:r>
      <w:r>
        <w:rPr>
          <w:rFonts w:eastAsia="Times New Roman" w:cs="Times New Roman"/>
          <w:szCs w:val="24"/>
        </w:rPr>
        <w:t xml:space="preserve">Authorizes a </w:t>
      </w:r>
      <w:r w:rsidRPr="002F7840">
        <w:rPr>
          <w:rFonts w:eastAsia="Times New Roman" w:cs="Times New Roman"/>
          <w:szCs w:val="24"/>
        </w:rPr>
        <w:t>county, municipality, or public health district,</w:t>
      </w:r>
      <w:r>
        <w:rPr>
          <w:rFonts w:eastAsia="Times New Roman" w:cs="Times New Roman"/>
          <w:szCs w:val="24"/>
        </w:rPr>
        <w:t xml:space="preserve"> </w:t>
      </w:r>
      <w:r w:rsidRPr="002F7840">
        <w:rPr>
          <w:rFonts w:eastAsia="Times New Roman" w:cs="Times New Roman"/>
          <w:szCs w:val="24"/>
        </w:rPr>
        <w:t xml:space="preserve">including an authorized agent, employee, or department, </w:t>
      </w:r>
      <w:r>
        <w:rPr>
          <w:rFonts w:eastAsia="Times New Roman" w:cs="Times New Roman"/>
          <w:szCs w:val="24"/>
        </w:rPr>
        <w:t xml:space="preserve">to </w:t>
      </w:r>
      <w:r w:rsidRPr="002F7840">
        <w:rPr>
          <w:rFonts w:eastAsia="Times New Roman" w:cs="Times New Roman"/>
          <w:szCs w:val="24"/>
        </w:rPr>
        <w:t>calculate and assess fees in accordance with Subsection (a)</w:t>
      </w:r>
      <w:r>
        <w:rPr>
          <w:rFonts w:eastAsia="Times New Roman" w:cs="Times New Roman"/>
          <w:szCs w:val="24"/>
        </w:rPr>
        <w:t xml:space="preserve"> </w:t>
      </w:r>
      <w:r w:rsidRPr="002F7840">
        <w:rPr>
          <w:rFonts w:eastAsia="Times New Roman" w:cs="Times New Roman"/>
          <w:szCs w:val="24"/>
        </w:rPr>
        <w:t>on an annual or biennial basis and</w:t>
      </w:r>
      <w:r>
        <w:rPr>
          <w:rFonts w:eastAsia="Times New Roman" w:cs="Times New Roman"/>
          <w:szCs w:val="24"/>
        </w:rPr>
        <w:t xml:space="preserve"> </w:t>
      </w:r>
      <w:r w:rsidRPr="002F7840">
        <w:rPr>
          <w:rFonts w:eastAsia="Times New Roman" w:cs="Times New Roman"/>
          <w:szCs w:val="24"/>
        </w:rPr>
        <w:t>using a risk-based assessment.</w:t>
      </w:r>
    </w:p>
    <w:p w:rsidR="000118CF" w:rsidRDefault="000118CF" w:rsidP="000118CF">
      <w:pPr>
        <w:spacing w:after="0" w:line="240" w:lineRule="auto"/>
        <w:ind w:left="1440"/>
        <w:jc w:val="both"/>
        <w:rPr>
          <w:rFonts w:eastAsia="Times New Roman" w:cs="Times New Roman"/>
          <w:szCs w:val="24"/>
        </w:rPr>
      </w:pPr>
    </w:p>
    <w:p w:rsidR="000118CF" w:rsidRDefault="000118CF" w:rsidP="000118CF">
      <w:pPr>
        <w:spacing w:after="0" w:line="240" w:lineRule="auto"/>
        <w:ind w:left="1440"/>
        <w:jc w:val="both"/>
        <w:rPr>
          <w:rFonts w:eastAsia="Times New Roman" w:cs="Times New Roman"/>
          <w:szCs w:val="24"/>
        </w:rPr>
      </w:pPr>
      <w:r w:rsidRPr="002F7840">
        <w:rPr>
          <w:rFonts w:eastAsia="Times New Roman" w:cs="Times New Roman"/>
          <w:szCs w:val="24"/>
        </w:rPr>
        <w:t>(c)</w:t>
      </w:r>
      <w:r>
        <w:rPr>
          <w:rFonts w:eastAsia="Times New Roman" w:cs="Times New Roman"/>
          <w:szCs w:val="24"/>
        </w:rPr>
        <w:t xml:space="preserve"> Authorizes a</w:t>
      </w:r>
      <w:r w:rsidRPr="002F7840">
        <w:rPr>
          <w:rFonts w:eastAsia="Times New Roman" w:cs="Times New Roman"/>
          <w:szCs w:val="24"/>
        </w:rPr>
        <w:t xml:space="preserve"> county, municipality, or public health district,</w:t>
      </w:r>
      <w:r>
        <w:rPr>
          <w:rFonts w:eastAsia="Times New Roman" w:cs="Times New Roman"/>
          <w:szCs w:val="24"/>
        </w:rPr>
        <w:t xml:space="preserve"> </w:t>
      </w:r>
      <w:r w:rsidRPr="002F7840">
        <w:rPr>
          <w:rFonts w:eastAsia="Times New Roman" w:cs="Times New Roman"/>
          <w:szCs w:val="24"/>
        </w:rPr>
        <w:t xml:space="preserve">including an authorized agent, employee, or department, </w:t>
      </w:r>
      <w:r>
        <w:rPr>
          <w:rFonts w:eastAsia="Times New Roman" w:cs="Times New Roman"/>
          <w:szCs w:val="24"/>
        </w:rPr>
        <w:t xml:space="preserve">to </w:t>
      </w:r>
      <w:r w:rsidRPr="002F7840">
        <w:rPr>
          <w:rFonts w:eastAsia="Times New Roman" w:cs="Times New Roman"/>
          <w:szCs w:val="24"/>
        </w:rPr>
        <w:t>assess</w:t>
      </w:r>
      <w:r>
        <w:rPr>
          <w:rFonts w:eastAsia="Times New Roman" w:cs="Times New Roman"/>
          <w:szCs w:val="24"/>
        </w:rPr>
        <w:t xml:space="preserve"> </w:t>
      </w:r>
      <w:r w:rsidRPr="002F7840">
        <w:rPr>
          <w:rFonts w:eastAsia="Times New Roman" w:cs="Times New Roman"/>
          <w:szCs w:val="24"/>
        </w:rPr>
        <w:t>a reinspection fee if</w:t>
      </w:r>
      <w:r>
        <w:rPr>
          <w:rFonts w:eastAsia="Times New Roman" w:cs="Times New Roman"/>
          <w:szCs w:val="24"/>
        </w:rPr>
        <w:t xml:space="preserve"> </w:t>
      </w:r>
      <w:r w:rsidRPr="002F7840">
        <w:rPr>
          <w:rFonts w:eastAsia="Times New Roman" w:cs="Times New Roman"/>
          <w:szCs w:val="24"/>
        </w:rPr>
        <w:t>the reinspection is necessary to cure a violation</w:t>
      </w:r>
      <w:r>
        <w:rPr>
          <w:rFonts w:eastAsia="Times New Roman" w:cs="Times New Roman"/>
          <w:szCs w:val="24"/>
        </w:rPr>
        <w:t xml:space="preserve"> </w:t>
      </w:r>
      <w:r w:rsidRPr="002F7840">
        <w:rPr>
          <w:rFonts w:eastAsia="Times New Roman" w:cs="Times New Roman"/>
          <w:szCs w:val="24"/>
        </w:rPr>
        <w:t>that presents a direct and significant risk to public health</w:t>
      </w:r>
      <w:r>
        <w:rPr>
          <w:rFonts w:eastAsia="Times New Roman" w:cs="Times New Roman"/>
          <w:szCs w:val="24"/>
        </w:rPr>
        <w:t xml:space="preserve">, the reinspection fee does not exceed the lesser of the cost of an initial inspection or $200, and </w:t>
      </w:r>
      <w:r w:rsidRPr="002F7840">
        <w:rPr>
          <w:rFonts w:eastAsia="Times New Roman" w:cs="Times New Roman"/>
          <w:szCs w:val="24"/>
        </w:rPr>
        <w:t>not more than one reinspection fee is charged</w:t>
      </w:r>
      <w:r>
        <w:rPr>
          <w:rFonts w:eastAsia="Times New Roman" w:cs="Times New Roman"/>
          <w:szCs w:val="24"/>
        </w:rPr>
        <w:t xml:space="preserve"> </w:t>
      </w:r>
      <w:r w:rsidRPr="002F7840">
        <w:rPr>
          <w:rFonts w:eastAsia="Times New Roman" w:cs="Times New Roman"/>
          <w:szCs w:val="24"/>
        </w:rPr>
        <w:t>within 60 days of the previous inspection, unless the entity on</w:t>
      </w:r>
      <w:r>
        <w:rPr>
          <w:rFonts w:eastAsia="Times New Roman" w:cs="Times New Roman"/>
          <w:szCs w:val="24"/>
        </w:rPr>
        <w:t xml:space="preserve"> </w:t>
      </w:r>
      <w:r w:rsidRPr="002F7840">
        <w:rPr>
          <w:rFonts w:eastAsia="Times New Roman" w:cs="Times New Roman"/>
          <w:szCs w:val="24"/>
        </w:rPr>
        <w:t>which the fee is imposed failed to make reasonable efforts to</w:t>
      </w:r>
      <w:r>
        <w:rPr>
          <w:rFonts w:eastAsia="Times New Roman" w:cs="Times New Roman"/>
          <w:szCs w:val="24"/>
        </w:rPr>
        <w:t xml:space="preserve"> </w:t>
      </w:r>
      <w:r w:rsidRPr="002F7840">
        <w:rPr>
          <w:rFonts w:eastAsia="Times New Roman" w:cs="Times New Roman"/>
          <w:szCs w:val="24"/>
        </w:rPr>
        <w:t>correct the violation.</w:t>
      </w:r>
    </w:p>
    <w:p w:rsidR="000118CF" w:rsidRDefault="000118CF" w:rsidP="000118CF">
      <w:pPr>
        <w:spacing w:after="0" w:line="240" w:lineRule="auto"/>
        <w:ind w:left="1440"/>
        <w:jc w:val="both"/>
        <w:rPr>
          <w:rFonts w:eastAsia="Times New Roman" w:cs="Times New Roman"/>
          <w:szCs w:val="24"/>
        </w:rPr>
      </w:pPr>
    </w:p>
    <w:p w:rsidR="000118CF" w:rsidRDefault="000118CF" w:rsidP="000118CF">
      <w:pPr>
        <w:spacing w:after="0" w:line="240" w:lineRule="auto"/>
        <w:ind w:left="1440"/>
        <w:jc w:val="both"/>
        <w:rPr>
          <w:rFonts w:eastAsia="Times New Roman" w:cs="Times New Roman"/>
          <w:szCs w:val="24"/>
        </w:rPr>
      </w:pPr>
      <w:r w:rsidRPr="002F7840">
        <w:rPr>
          <w:rFonts w:eastAsia="Times New Roman" w:cs="Times New Roman"/>
          <w:szCs w:val="24"/>
        </w:rPr>
        <w:t>(d)</w:t>
      </w:r>
      <w:r>
        <w:rPr>
          <w:rFonts w:eastAsia="Times New Roman" w:cs="Times New Roman"/>
          <w:szCs w:val="24"/>
        </w:rPr>
        <w:t xml:space="preserve"> Authorizes a</w:t>
      </w:r>
      <w:r w:rsidRPr="002F7840">
        <w:rPr>
          <w:rFonts w:eastAsia="Times New Roman" w:cs="Times New Roman"/>
          <w:szCs w:val="24"/>
        </w:rPr>
        <w:t xml:space="preserve"> </w:t>
      </w:r>
      <w:r>
        <w:rPr>
          <w:rFonts w:eastAsia="Times New Roman" w:cs="Times New Roman"/>
          <w:szCs w:val="24"/>
        </w:rPr>
        <w:t xml:space="preserve">county, municipality, or </w:t>
      </w:r>
      <w:r w:rsidRPr="002F7840">
        <w:rPr>
          <w:rFonts w:eastAsia="Times New Roman" w:cs="Times New Roman"/>
          <w:szCs w:val="24"/>
        </w:rPr>
        <w:t xml:space="preserve">public health district </w:t>
      </w:r>
      <w:r>
        <w:rPr>
          <w:rFonts w:eastAsia="Times New Roman" w:cs="Times New Roman"/>
          <w:szCs w:val="24"/>
        </w:rPr>
        <w:t xml:space="preserve">to </w:t>
      </w:r>
      <w:r w:rsidRPr="002F7840">
        <w:rPr>
          <w:rFonts w:eastAsia="Times New Roman" w:cs="Times New Roman"/>
          <w:szCs w:val="24"/>
        </w:rPr>
        <w:t>charge a food service</w:t>
      </w:r>
      <w:r>
        <w:rPr>
          <w:rFonts w:eastAsia="Times New Roman" w:cs="Times New Roman"/>
          <w:szCs w:val="24"/>
        </w:rPr>
        <w:t xml:space="preserve"> </w:t>
      </w:r>
      <w:r w:rsidRPr="002F7840">
        <w:rPr>
          <w:rFonts w:eastAsia="Times New Roman" w:cs="Times New Roman"/>
          <w:szCs w:val="24"/>
        </w:rPr>
        <w:t>establishment, retail food store, mobile food unit, roadside food</w:t>
      </w:r>
      <w:r>
        <w:rPr>
          <w:rFonts w:eastAsia="Times New Roman" w:cs="Times New Roman"/>
          <w:szCs w:val="24"/>
        </w:rPr>
        <w:t xml:space="preserve"> </w:t>
      </w:r>
      <w:r w:rsidRPr="002F7840">
        <w:rPr>
          <w:rFonts w:eastAsia="Times New Roman" w:cs="Times New Roman"/>
          <w:szCs w:val="24"/>
        </w:rPr>
        <w:t>vendor, or temporary food service establishment</w:t>
      </w:r>
      <w:r>
        <w:rPr>
          <w:rFonts w:eastAsia="Times New Roman" w:cs="Times New Roman"/>
          <w:szCs w:val="24"/>
        </w:rPr>
        <w:t xml:space="preserve"> </w:t>
      </w:r>
      <w:r w:rsidRPr="002F7840">
        <w:rPr>
          <w:rFonts w:eastAsia="Times New Roman" w:cs="Times New Roman"/>
          <w:szCs w:val="24"/>
        </w:rPr>
        <w:t>up to 120 percent of the total fees authorized under</w:t>
      </w:r>
      <w:r>
        <w:rPr>
          <w:rFonts w:eastAsia="Times New Roman" w:cs="Times New Roman"/>
          <w:szCs w:val="24"/>
        </w:rPr>
        <w:t xml:space="preserve"> </w:t>
      </w:r>
      <w:r w:rsidRPr="002F7840">
        <w:rPr>
          <w:rFonts w:eastAsia="Times New Roman" w:cs="Times New Roman"/>
          <w:szCs w:val="24"/>
        </w:rPr>
        <w:t>Subsection (a) if the</w:t>
      </w:r>
      <w:r>
        <w:rPr>
          <w:rFonts w:eastAsia="Times New Roman" w:cs="Times New Roman"/>
          <w:szCs w:val="24"/>
        </w:rPr>
        <w:t xml:space="preserve"> county, municipality, or</w:t>
      </w:r>
      <w:r w:rsidRPr="002F7840">
        <w:rPr>
          <w:rFonts w:eastAsia="Times New Roman" w:cs="Times New Roman"/>
          <w:szCs w:val="24"/>
        </w:rPr>
        <w:t xml:space="preserve"> public health district determines that the</w:t>
      </w:r>
      <w:r>
        <w:rPr>
          <w:rFonts w:eastAsia="Times New Roman" w:cs="Times New Roman"/>
          <w:szCs w:val="24"/>
        </w:rPr>
        <w:t xml:space="preserve"> </w:t>
      </w:r>
      <w:r w:rsidRPr="002F7840">
        <w:rPr>
          <w:rFonts w:eastAsia="Times New Roman" w:cs="Times New Roman"/>
          <w:szCs w:val="24"/>
        </w:rPr>
        <w:t>increased fee is necessary to protect public safety and maintain</w:t>
      </w:r>
      <w:r>
        <w:rPr>
          <w:rFonts w:eastAsia="Times New Roman" w:cs="Times New Roman"/>
          <w:szCs w:val="24"/>
        </w:rPr>
        <w:t xml:space="preserve"> </w:t>
      </w:r>
      <w:r w:rsidRPr="002F7840">
        <w:rPr>
          <w:rFonts w:eastAsia="Times New Roman" w:cs="Times New Roman"/>
          <w:szCs w:val="24"/>
        </w:rPr>
        <w:t xml:space="preserve">adequate food safety </w:t>
      </w:r>
      <w:r>
        <w:rPr>
          <w:rFonts w:eastAsia="Times New Roman" w:cs="Times New Roman"/>
          <w:szCs w:val="24"/>
        </w:rPr>
        <w:t xml:space="preserve">staffing </w:t>
      </w:r>
      <w:r w:rsidRPr="002F7840">
        <w:rPr>
          <w:rFonts w:eastAsia="Times New Roman" w:cs="Times New Roman"/>
          <w:szCs w:val="24"/>
        </w:rPr>
        <w:t>levels in the</w:t>
      </w:r>
      <w:r>
        <w:rPr>
          <w:rFonts w:eastAsia="Times New Roman" w:cs="Times New Roman"/>
          <w:szCs w:val="24"/>
        </w:rPr>
        <w:t xml:space="preserve"> county, municipality, or</w:t>
      </w:r>
      <w:r w:rsidRPr="002F7840">
        <w:rPr>
          <w:rFonts w:eastAsia="Times New Roman" w:cs="Times New Roman"/>
          <w:szCs w:val="24"/>
        </w:rPr>
        <w:t xml:space="preserve"> district. </w:t>
      </w:r>
      <w:r>
        <w:rPr>
          <w:rFonts w:eastAsia="Times New Roman" w:cs="Times New Roman"/>
          <w:szCs w:val="24"/>
        </w:rPr>
        <w:t xml:space="preserve">Requires </w:t>
      </w:r>
      <w:r w:rsidRPr="002F7840">
        <w:rPr>
          <w:rFonts w:eastAsia="Times New Roman" w:cs="Times New Roman"/>
          <w:szCs w:val="24"/>
        </w:rPr>
        <w:t>a</w:t>
      </w:r>
      <w:r>
        <w:rPr>
          <w:rFonts w:eastAsia="Times New Roman" w:cs="Times New Roman"/>
          <w:szCs w:val="24"/>
        </w:rPr>
        <w:t xml:space="preserve"> county, municipality, or</w:t>
      </w:r>
      <w:r w:rsidRPr="002F7840">
        <w:rPr>
          <w:rFonts w:eastAsia="Times New Roman" w:cs="Times New Roman"/>
          <w:szCs w:val="24"/>
        </w:rPr>
        <w:t xml:space="preserve"> public health district</w:t>
      </w:r>
      <w:r>
        <w:rPr>
          <w:rFonts w:eastAsia="Times New Roman" w:cs="Times New Roman"/>
          <w:szCs w:val="24"/>
        </w:rPr>
        <w:t>,</w:t>
      </w:r>
      <w:r w:rsidRPr="002F7840">
        <w:t xml:space="preserve"> </w:t>
      </w:r>
      <w:r w:rsidRPr="002F7840">
        <w:rPr>
          <w:rFonts w:eastAsia="Times New Roman" w:cs="Times New Roman"/>
          <w:szCs w:val="24"/>
        </w:rPr>
        <w:t>before imposing the</w:t>
      </w:r>
      <w:r>
        <w:rPr>
          <w:rFonts w:eastAsia="Times New Roman" w:cs="Times New Roman"/>
          <w:szCs w:val="24"/>
        </w:rPr>
        <w:t xml:space="preserve"> </w:t>
      </w:r>
      <w:r w:rsidRPr="002F7840">
        <w:rPr>
          <w:rFonts w:eastAsia="Times New Roman" w:cs="Times New Roman"/>
          <w:szCs w:val="24"/>
        </w:rPr>
        <w:t>increased fees under this subsection,</w:t>
      </w:r>
      <w:r>
        <w:rPr>
          <w:rFonts w:eastAsia="Times New Roman" w:cs="Times New Roman"/>
          <w:szCs w:val="24"/>
        </w:rPr>
        <w:t xml:space="preserve"> to </w:t>
      </w:r>
      <w:r w:rsidRPr="002F7840">
        <w:rPr>
          <w:rFonts w:eastAsia="Times New Roman" w:cs="Times New Roman"/>
          <w:szCs w:val="24"/>
        </w:rPr>
        <w:t>hold at least one annual public meeting or hearing</w:t>
      </w:r>
      <w:r>
        <w:rPr>
          <w:rFonts w:eastAsia="Times New Roman" w:cs="Times New Roman"/>
          <w:szCs w:val="24"/>
        </w:rPr>
        <w:t xml:space="preserve"> to demonstrate compliance with this subsection</w:t>
      </w:r>
      <w:r w:rsidRPr="002F7840">
        <w:rPr>
          <w:rFonts w:eastAsia="Times New Roman" w:cs="Times New Roman"/>
          <w:szCs w:val="24"/>
        </w:rPr>
        <w:t xml:space="preserve">. </w:t>
      </w:r>
      <w:r>
        <w:rPr>
          <w:rFonts w:eastAsia="Times New Roman" w:cs="Times New Roman"/>
          <w:szCs w:val="24"/>
        </w:rPr>
        <w:t>Provides that t</w:t>
      </w:r>
      <w:r w:rsidRPr="002F7840">
        <w:rPr>
          <w:rFonts w:eastAsia="Times New Roman" w:cs="Times New Roman"/>
          <w:szCs w:val="24"/>
        </w:rPr>
        <w:t>his</w:t>
      </w:r>
      <w:r>
        <w:rPr>
          <w:rFonts w:eastAsia="Times New Roman" w:cs="Times New Roman"/>
          <w:szCs w:val="24"/>
        </w:rPr>
        <w:t xml:space="preserve"> </w:t>
      </w:r>
      <w:r w:rsidRPr="002F7840">
        <w:rPr>
          <w:rFonts w:eastAsia="Times New Roman" w:cs="Times New Roman"/>
          <w:szCs w:val="24"/>
        </w:rPr>
        <w:t>subsection applies only to</w:t>
      </w:r>
      <w:r>
        <w:rPr>
          <w:rFonts w:eastAsia="Times New Roman" w:cs="Times New Roman"/>
          <w:szCs w:val="24"/>
        </w:rPr>
        <w:t>:</w:t>
      </w:r>
    </w:p>
    <w:p w:rsidR="000118CF" w:rsidRDefault="000118CF" w:rsidP="000118CF">
      <w:pPr>
        <w:spacing w:after="0" w:line="240" w:lineRule="auto"/>
        <w:ind w:left="1440"/>
        <w:jc w:val="both"/>
        <w:rPr>
          <w:rFonts w:eastAsia="Times New Roman" w:cs="Times New Roman"/>
          <w:szCs w:val="24"/>
        </w:rPr>
      </w:pPr>
    </w:p>
    <w:p w:rsidR="000118CF" w:rsidRDefault="000118CF" w:rsidP="000118CF">
      <w:pPr>
        <w:spacing w:after="0" w:line="240" w:lineRule="auto"/>
        <w:ind w:left="2160"/>
        <w:jc w:val="both"/>
        <w:rPr>
          <w:rFonts w:eastAsia="Times New Roman" w:cs="Times New Roman"/>
          <w:szCs w:val="24"/>
        </w:rPr>
      </w:pPr>
      <w:r>
        <w:rPr>
          <w:rFonts w:eastAsia="Times New Roman" w:cs="Times New Roman"/>
          <w:szCs w:val="24"/>
        </w:rPr>
        <w:t xml:space="preserve">(1) </w:t>
      </w:r>
      <w:r w:rsidRPr="002F7840">
        <w:rPr>
          <w:rFonts w:eastAsia="Times New Roman" w:cs="Times New Roman"/>
          <w:szCs w:val="24"/>
        </w:rPr>
        <w:t>a county with a population of 2.5 million or more</w:t>
      </w:r>
      <w:r>
        <w:rPr>
          <w:rFonts w:eastAsia="Times New Roman" w:cs="Times New Roman"/>
          <w:szCs w:val="24"/>
        </w:rPr>
        <w:t>;</w:t>
      </w:r>
    </w:p>
    <w:p w:rsidR="000118CF" w:rsidRDefault="000118CF" w:rsidP="000118CF">
      <w:pPr>
        <w:spacing w:after="0" w:line="240" w:lineRule="auto"/>
        <w:ind w:left="2160"/>
        <w:jc w:val="both"/>
        <w:rPr>
          <w:rFonts w:eastAsia="Times New Roman" w:cs="Times New Roman"/>
          <w:szCs w:val="24"/>
        </w:rPr>
      </w:pPr>
    </w:p>
    <w:p w:rsidR="000118CF" w:rsidRDefault="000118CF" w:rsidP="000118CF">
      <w:pPr>
        <w:spacing w:after="0" w:line="240" w:lineRule="auto"/>
        <w:ind w:left="2160"/>
        <w:jc w:val="both"/>
        <w:rPr>
          <w:rFonts w:eastAsia="Times New Roman" w:cs="Times New Roman"/>
          <w:szCs w:val="24"/>
        </w:rPr>
      </w:pPr>
      <w:r>
        <w:rPr>
          <w:rFonts w:eastAsia="Times New Roman" w:cs="Times New Roman"/>
          <w:szCs w:val="24"/>
        </w:rPr>
        <w:t xml:space="preserve">(2) </w:t>
      </w:r>
      <w:r w:rsidRPr="002F7840">
        <w:rPr>
          <w:rFonts w:eastAsia="Times New Roman" w:cs="Times New Roman"/>
          <w:szCs w:val="24"/>
        </w:rPr>
        <w:t>a municipality with a population of 950,000 or</w:t>
      </w:r>
      <w:r>
        <w:rPr>
          <w:rFonts w:eastAsia="Times New Roman" w:cs="Times New Roman"/>
          <w:szCs w:val="24"/>
        </w:rPr>
        <w:t xml:space="preserve"> </w:t>
      </w:r>
      <w:r w:rsidRPr="002F7840">
        <w:rPr>
          <w:rFonts w:eastAsia="Times New Roman" w:cs="Times New Roman"/>
          <w:szCs w:val="24"/>
        </w:rPr>
        <w:t>more</w:t>
      </w:r>
      <w:r>
        <w:rPr>
          <w:rFonts w:eastAsia="Times New Roman" w:cs="Times New Roman"/>
          <w:szCs w:val="24"/>
        </w:rPr>
        <w:t>; or</w:t>
      </w:r>
    </w:p>
    <w:p w:rsidR="000118CF" w:rsidRDefault="000118CF" w:rsidP="000118CF">
      <w:pPr>
        <w:spacing w:after="0" w:line="240" w:lineRule="auto"/>
        <w:ind w:left="2160"/>
        <w:jc w:val="both"/>
        <w:rPr>
          <w:rFonts w:eastAsia="Times New Roman" w:cs="Times New Roman"/>
          <w:szCs w:val="24"/>
        </w:rPr>
      </w:pPr>
    </w:p>
    <w:p w:rsidR="000118CF" w:rsidRDefault="000118CF" w:rsidP="000118CF">
      <w:pPr>
        <w:spacing w:after="0" w:line="240" w:lineRule="auto"/>
        <w:ind w:left="2160"/>
        <w:jc w:val="both"/>
        <w:rPr>
          <w:rFonts w:eastAsia="Times New Roman" w:cs="Times New Roman"/>
          <w:szCs w:val="24"/>
        </w:rPr>
      </w:pPr>
      <w:r>
        <w:rPr>
          <w:rFonts w:eastAsia="Times New Roman" w:cs="Times New Roman"/>
          <w:szCs w:val="24"/>
        </w:rPr>
        <w:t>(3) a public health district that regulates a county or municipality described by Subdivision (1) or (2).</w:t>
      </w:r>
    </w:p>
    <w:p w:rsidR="000118CF" w:rsidRDefault="000118CF" w:rsidP="000118CF">
      <w:pPr>
        <w:spacing w:after="0" w:line="240" w:lineRule="auto"/>
        <w:ind w:left="1440"/>
        <w:jc w:val="both"/>
        <w:rPr>
          <w:rFonts w:eastAsia="Times New Roman" w:cs="Times New Roman"/>
          <w:szCs w:val="24"/>
        </w:rPr>
      </w:pPr>
    </w:p>
    <w:p w:rsidR="000118CF" w:rsidRPr="00726236" w:rsidRDefault="000118CF" w:rsidP="000118CF">
      <w:pPr>
        <w:spacing w:after="0" w:line="240" w:lineRule="auto"/>
        <w:ind w:left="1440"/>
        <w:jc w:val="both"/>
        <w:rPr>
          <w:rFonts w:eastAsia="Times New Roman" w:cs="Times New Roman"/>
          <w:szCs w:val="24"/>
        </w:rPr>
      </w:pPr>
      <w:r w:rsidRPr="002F7840">
        <w:rPr>
          <w:rFonts w:eastAsia="Times New Roman" w:cs="Times New Roman"/>
          <w:szCs w:val="24"/>
        </w:rPr>
        <w:t>(e)</w:t>
      </w:r>
      <w:r>
        <w:rPr>
          <w:rFonts w:eastAsia="Times New Roman" w:cs="Times New Roman"/>
          <w:szCs w:val="24"/>
        </w:rPr>
        <w:t xml:space="preserve"> Provides that t</w:t>
      </w:r>
      <w:r w:rsidRPr="002F7840">
        <w:rPr>
          <w:rFonts w:eastAsia="Times New Roman" w:cs="Times New Roman"/>
          <w:szCs w:val="24"/>
        </w:rPr>
        <w:t>his section does not prohibit a county, municipality,</w:t>
      </w:r>
      <w:r>
        <w:rPr>
          <w:rFonts w:eastAsia="Times New Roman" w:cs="Times New Roman"/>
          <w:szCs w:val="24"/>
        </w:rPr>
        <w:t xml:space="preserve"> </w:t>
      </w:r>
      <w:r w:rsidRPr="002F7840">
        <w:rPr>
          <w:rFonts w:eastAsia="Times New Roman" w:cs="Times New Roman"/>
          <w:szCs w:val="24"/>
        </w:rPr>
        <w:t>or public health district, including an authorized agent, employee,</w:t>
      </w:r>
      <w:r>
        <w:rPr>
          <w:rFonts w:eastAsia="Times New Roman" w:cs="Times New Roman"/>
          <w:szCs w:val="24"/>
        </w:rPr>
        <w:t xml:space="preserve"> </w:t>
      </w:r>
      <w:r w:rsidRPr="002F7840">
        <w:rPr>
          <w:rFonts w:eastAsia="Times New Roman" w:cs="Times New Roman"/>
          <w:szCs w:val="24"/>
        </w:rPr>
        <w:t>or department, from charging a fee that is necessary for the county,</w:t>
      </w:r>
      <w:r>
        <w:rPr>
          <w:rFonts w:eastAsia="Times New Roman" w:cs="Times New Roman"/>
          <w:szCs w:val="24"/>
        </w:rPr>
        <w:t xml:space="preserve"> </w:t>
      </w:r>
      <w:r w:rsidRPr="002F7840">
        <w:rPr>
          <w:rFonts w:eastAsia="Times New Roman" w:cs="Times New Roman"/>
          <w:szCs w:val="24"/>
        </w:rPr>
        <w:t>municipality, or public health district to comply with an active,</w:t>
      </w:r>
      <w:r>
        <w:rPr>
          <w:rFonts w:eastAsia="Times New Roman" w:cs="Times New Roman"/>
          <w:szCs w:val="24"/>
        </w:rPr>
        <w:t xml:space="preserve"> </w:t>
      </w:r>
      <w:r w:rsidRPr="002F7840">
        <w:rPr>
          <w:rFonts w:eastAsia="Times New Roman" w:cs="Times New Roman"/>
          <w:szCs w:val="24"/>
        </w:rPr>
        <w:t>legally binding federal consent decree, enforcement order, or</w:t>
      </w:r>
      <w:r>
        <w:rPr>
          <w:rFonts w:eastAsia="Times New Roman" w:cs="Times New Roman"/>
          <w:szCs w:val="24"/>
        </w:rPr>
        <w:t xml:space="preserve"> </w:t>
      </w:r>
      <w:r w:rsidRPr="002F7840">
        <w:rPr>
          <w:rFonts w:eastAsia="Times New Roman" w:cs="Times New Roman"/>
          <w:szCs w:val="24"/>
        </w:rPr>
        <w:t>administrative agreement mandating food service compliance</w:t>
      </w:r>
      <w:r>
        <w:rPr>
          <w:rFonts w:eastAsia="Times New Roman" w:cs="Times New Roman"/>
          <w:szCs w:val="24"/>
        </w:rPr>
        <w:t xml:space="preserve"> </w:t>
      </w:r>
      <w:r w:rsidRPr="002F7840">
        <w:rPr>
          <w:rFonts w:eastAsia="Times New Roman" w:cs="Times New Roman"/>
          <w:szCs w:val="24"/>
        </w:rPr>
        <w:t xml:space="preserve">inspections. </w:t>
      </w:r>
      <w:r>
        <w:rPr>
          <w:rFonts w:eastAsia="Times New Roman" w:cs="Times New Roman"/>
          <w:szCs w:val="24"/>
        </w:rPr>
        <w:t xml:space="preserve">Requires </w:t>
      </w:r>
      <w:r w:rsidRPr="002F7840">
        <w:rPr>
          <w:rFonts w:eastAsia="Times New Roman" w:cs="Times New Roman"/>
          <w:szCs w:val="24"/>
        </w:rPr>
        <w:t>a county,</w:t>
      </w:r>
      <w:r>
        <w:rPr>
          <w:rFonts w:eastAsia="Times New Roman" w:cs="Times New Roman"/>
          <w:szCs w:val="24"/>
        </w:rPr>
        <w:t xml:space="preserve"> </w:t>
      </w:r>
      <w:r w:rsidRPr="002F7840">
        <w:rPr>
          <w:rFonts w:eastAsia="Times New Roman" w:cs="Times New Roman"/>
          <w:szCs w:val="24"/>
        </w:rPr>
        <w:t>municipality, or public health district</w:t>
      </w:r>
      <w:r>
        <w:rPr>
          <w:rFonts w:eastAsia="Times New Roman" w:cs="Times New Roman"/>
          <w:szCs w:val="24"/>
        </w:rPr>
        <w:t>,</w:t>
      </w:r>
      <w:r w:rsidRPr="002F7840">
        <w:t xml:space="preserve"> </w:t>
      </w:r>
      <w:r w:rsidRPr="002F7840">
        <w:rPr>
          <w:rFonts w:eastAsia="Times New Roman" w:cs="Times New Roman"/>
          <w:szCs w:val="24"/>
        </w:rPr>
        <w:t xml:space="preserve">before imposing a fee under this subsection, </w:t>
      </w:r>
      <w:r>
        <w:rPr>
          <w:rFonts w:eastAsia="Times New Roman" w:cs="Times New Roman"/>
          <w:szCs w:val="24"/>
        </w:rPr>
        <w:t xml:space="preserve">to </w:t>
      </w:r>
      <w:r w:rsidRPr="002F7840">
        <w:rPr>
          <w:rFonts w:eastAsia="Times New Roman" w:cs="Times New Roman"/>
          <w:szCs w:val="24"/>
        </w:rPr>
        <w:t>hold at least one</w:t>
      </w:r>
      <w:r w:rsidRPr="002F7840">
        <w:t xml:space="preserve"> </w:t>
      </w:r>
      <w:r w:rsidRPr="002F7840">
        <w:rPr>
          <w:rFonts w:eastAsia="Times New Roman" w:cs="Times New Roman"/>
          <w:szCs w:val="24"/>
        </w:rPr>
        <w:t>annual public meeting or hearing to demonstrate that the fee is</w:t>
      </w:r>
      <w:r>
        <w:rPr>
          <w:rFonts w:eastAsia="Times New Roman" w:cs="Times New Roman"/>
          <w:szCs w:val="24"/>
        </w:rPr>
        <w:t xml:space="preserve"> </w:t>
      </w:r>
      <w:r w:rsidRPr="002F7840">
        <w:rPr>
          <w:rFonts w:eastAsia="Times New Roman" w:cs="Times New Roman"/>
          <w:szCs w:val="24"/>
        </w:rPr>
        <w:t>limited to the amount necessary to comply with a decree, order, or</w:t>
      </w:r>
      <w:r>
        <w:rPr>
          <w:rFonts w:eastAsia="Times New Roman" w:cs="Times New Roman"/>
          <w:szCs w:val="24"/>
        </w:rPr>
        <w:t xml:space="preserve"> </w:t>
      </w:r>
      <w:r w:rsidRPr="002F7840">
        <w:rPr>
          <w:rFonts w:eastAsia="Times New Roman" w:cs="Times New Roman"/>
          <w:szCs w:val="24"/>
        </w:rPr>
        <w:t>agreement.</w:t>
      </w:r>
    </w:p>
    <w:p w:rsidR="000118CF" w:rsidRPr="00726236" w:rsidRDefault="000118CF" w:rsidP="000118CF">
      <w:pPr>
        <w:spacing w:after="0" w:line="240" w:lineRule="auto"/>
        <w:ind w:left="720"/>
        <w:jc w:val="both"/>
        <w:rPr>
          <w:rFonts w:eastAsia="Times New Roman" w:cs="Times New Roman"/>
          <w:szCs w:val="24"/>
        </w:rPr>
      </w:pPr>
    </w:p>
    <w:p w:rsidR="000118CF" w:rsidRPr="00726236" w:rsidRDefault="000118CF" w:rsidP="000118CF">
      <w:pPr>
        <w:spacing w:after="0" w:line="240" w:lineRule="auto"/>
        <w:ind w:left="720"/>
        <w:jc w:val="both"/>
        <w:rPr>
          <w:rFonts w:eastAsia="Times New Roman" w:cs="Times New Roman"/>
          <w:szCs w:val="24"/>
        </w:rPr>
      </w:pPr>
      <w:r w:rsidRPr="00726236">
        <w:rPr>
          <w:rFonts w:eastAsia="Times New Roman" w:cs="Times New Roman"/>
          <w:szCs w:val="24"/>
        </w:rPr>
        <w:t>Sec. 437.0127. STAKEHOLDER NOTICE. (a) Requires a county, municipality, or public health district that charges fees, requires permits, or conducts inspections under this chapter to provide an opportunity for stakeholders to sign up for e-mail updates from the entity.</w:t>
      </w:r>
    </w:p>
    <w:p w:rsidR="000118CF" w:rsidRPr="00726236" w:rsidRDefault="000118CF" w:rsidP="000118CF">
      <w:pPr>
        <w:spacing w:after="0" w:line="240" w:lineRule="auto"/>
        <w:ind w:left="720"/>
        <w:jc w:val="both"/>
        <w:rPr>
          <w:rFonts w:eastAsia="Times New Roman" w:cs="Times New Roman"/>
          <w:szCs w:val="24"/>
        </w:rPr>
      </w:pPr>
    </w:p>
    <w:p w:rsidR="000118CF" w:rsidRPr="00726236" w:rsidRDefault="000118CF" w:rsidP="000118CF">
      <w:pPr>
        <w:spacing w:after="0" w:line="240" w:lineRule="auto"/>
        <w:ind w:left="1440"/>
        <w:jc w:val="both"/>
        <w:rPr>
          <w:rFonts w:eastAsia="Times New Roman" w:cs="Times New Roman"/>
          <w:szCs w:val="24"/>
        </w:rPr>
      </w:pPr>
      <w:r w:rsidRPr="00726236">
        <w:rPr>
          <w:rFonts w:eastAsia="Times New Roman" w:cs="Times New Roman"/>
          <w:szCs w:val="24"/>
        </w:rPr>
        <w:t>(b) Requires the county, municipality, or public health district, at least 60 days before a fee, permit, or inspection protocol or procedure is revised, to notify by e-mail all stakeholders who have signed up for e-mail updates under this section.</w:t>
      </w:r>
    </w:p>
    <w:p w:rsidR="000118CF" w:rsidRPr="00726236" w:rsidRDefault="000118CF" w:rsidP="000118CF">
      <w:pPr>
        <w:spacing w:after="0" w:line="240" w:lineRule="auto"/>
        <w:ind w:left="1440"/>
        <w:jc w:val="both"/>
        <w:rPr>
          <w:rFonts w:eastAsia="Times New Roman" w:cs="Times New Roman"/>
          <w:szCs w:val="24"/>
        </w:rPr>
      </w:pPr>
    </w:p>
    <w:p w:rsidR="000118CF" w:rsidRPr="00726236" w:rsidRDefault="000118CF" w:rsidP="000118CF">
      <w:pPr>
        <w:spacing w:after="0" w:line="240" w:lineRule="auto"/>
        <w:ind w:left="720"/>
        <w:jc w:val="both"/>
        <w:rPr>
          <w:rFonts w:eastAsia="Times New Roman" w:cs="Times New Roman"/>
          <w:szCs w:val="24"/>
        </w:rPr>
      </w:pPr>
      <w:r w:rsidRPr="00726236">
        <w:rPr>
          <w:rFonts w:eastAsia="Times New Roman" w:cs="Times New Roman"/>
          <w:szCs w:val="24"/>
        </w:rPr>
        <w:t>Sec. 437.029. SOUND REGULATIONS. (a) Prohibits DSHS, a county, a municipality, or a public health district,</w:t>
      </w:r>
      <w:r>
        <w:rPr>
          <w:rFonts w:eastAsia="Times New Roman" w:cs="Times New Roman"/>
          <w:szCs w:val="24"/>
        </w:rPr>
        <w:t xml:space="preserve"> including an authorized agent, employee, or department,</w:t>
      </w:r>
      <w:r w:rsidRPr="00726236">
        <w:t xml:space="preserve"> </w:t>
      </w:r>
      <w:r w:rsidRPr="00726236">
        <w:rPr>
          <w:rFonts w:eastAsia="Times New Roman" w:cs="Times New Roman"/>
          <w:szCs w:val="24"/>
        </w:rPr>
        <w:t>notwithstanding any other law, from requiring a food service establishment to obtain a sound regulation permit, charge a sound regulation fee to an establishment, or otherwise prohibit sound-related activity at an establishment</w:t>
      </w:r>
      <w:r>
        <w:rPr>
          <w:rFonts w:eastAsia="Times New Roman" w:cs="Times New Roman"/>
          <w:szCs w:val="24"/>
        </w:rPr>
        <w:t xml:space="preserve"> if the establishment</w:t>
      </w:r>
      <w:r w:rsidRPr="00726236">
        <w:rPr>
          <w:rFonts w:eastAsia="Times New Roman" w:cs="Times New Roman"/>
          <w:szCs w:val="24"/>
        </w:rPr>
        <w:t>:</w:t>
      </w:r>
    </w:p>
    <w:p w:rsidR="000118CF" w:rsidRPr="00726236" w:rsidRDefault="000118CF" w:rsidP="000118CF">
      <w:pPr>
        <w:spacing w:after="0" w:line="240" w:lineRule="auto"/>
        <w:ind w:left="720"/>
        <w:jc w:val="both"/>
        <w:rPr>
          <w:rFonts w:eastAsia="Times New Roman" w:cs="Times New Roman"/>
          <w:szCs w:val="24"/>
        </w:rPr>
      </w:pPr>
    </w:p>
    <w:p w:rsidR="000118CF" w:rsidRPr="002F7840" w:rsidRDefault="000118CF" w:rsidP="000118CF">
      <w:pPr>
        <w:spacing w:after="0" w:line="240" w:lineRule="auto"/>
        <w:ind w:left="2160"/>
        <w:jc w:val="both"/>
        <w:rPr>
          <w:rFonts w:eastAsia="Times New Roman" w:cs="Times New Roman"/>
          <w:szCs w:val="24"/>
        </w:rPr>
      </w:pPr>
      <w:r w:rsidRPr="002F7840">
        <w:rPr>
          <w:rFonts w:eastAsia="Times New Roman" w:cs="Times New Roman"/>
          <w:szCs w:val="24"/>
        </w:rPr>
        <w:t>(1)</w:t>
      </w:r>
      <w:r>
        <w:rPr>
          <w:rFonts w:eastAsia="Times New Roman" w:cs="Times New Roman"/>
          <w:szCs w:val="24"/>
        </w:rPr>
        <w:t xml:space="preserve"> </w:t>
      </w:r>
      <w:r w:rsidRPr="002F7840">
        <w:rPr>
          <w:rFonts w:eastAsia="Times New Roman" w:cs="Times New Roman"/>
          <w:szCs w:val="24"/>
        </w:rPr>
        <w:t>accepts delivery of supplies or other items,</w:t>
      </w:r>
      <w:r>
        <w:rPr>
          <w:rFonts w:eastAsia="Times New Roman" w:cs="Times New Roman"/>
          <w:szCs w:val="24"/>
        </w:rPr>
        <w:t xml:space="preserve"> </w:t>
      </w:r>
      <w:r w:rsidRPr="002F7840">
        <w:rPr>
          <w:rFonts w:eastAsia="Times New Roman" w:cs="Times New Roman"/>
          <w:szCs w:val="24"/>
        </w:rPr>
        <w:t>provided that if the delivery occurs between 10 p.m. and 5 a.m.</w:t>
      </w:r>
      <w:r>
        <w:rPr>
          <w:rFonts w:eastAsia="Times New Roman" w:cs="Times New Roman"/>
          <w:szCs w:val="24"/>
        </w:rPr>
        <w:t xml:space="preserve">, </w:t>
      </w:r>
      <w:r w:rsidRPr="002F7840">
        <w:rPr>
          <w:rFonts w:eastAsia="Times New Roman" w:cs="Times New Roman"/>
          <w:szCs w:val="24"/>
        </w:rPr>
        <w:t>the</w:t>
      </w:r>
      <w:r>
        <w:rPr>
          <w:rFonts w:eastAsia="Times New Roman" w:cs="Times New Roman"/>
          <w:szCs w:val="24"/>
        </w:rPr>
        <w:t>n certain requirements are met; or</w:t>
      </w:r>
    </w:p>
    <w:p w:rsidR="000118CF" w:rsidRDefault="000118CF" w:rsidP="000118CF">
      <w:pPr>
        <w:spacing w:after="0" w:line="240" w:lineRule="auto"/>
        <w:ind w:left="2160"/>
        <w:jc w:val="both"/>
        <w:rPr>
          <w:rFonts w:eastAsia="Times New Roman" w:cs="Times New Roman"/>
          <w:szCs w:val="24"/>
        </w:rPr>
      </w:pPr>
    </w:p>
    <w:p w:rsidR="000118CF" w:rsidRPr="00726236" w:rsidRDefault="000118CF" w:rsidP="000118CF">
      <w:pPr>
        <w:spacing w:after="0" w:line="240" w:lineRule="auto"/>
        <w:ind w:left="2160"/>
        <w:jc w:val="both"/>
        <w:rPr>
          <w:rFonts w:eastAsia="Times New Roman" w:cs="Times New Roman"/>
          <w:szCs w:val="24"/>
        </w:rPr>
      </w:pPr>
      <w:r w:rsidRPr="00726236">
        <w:rPr>
          <w:rFonts w:eastAsia="Times New Roman" w:cs="Times New Roman"/>
          <w:szCs w:val="24"/>
        </w:rPr>
        <w:t>(2) is a restaurant, as defined by Section 1.04 (Definitions), Alcoholic Beverage Code, that limits the use of amplified sound for playing music or amplifying human speech within the establishment's indoor or outside property boundaries to ensure</w:t>
      </w:r>
      <w:r>
        <w:rPr>
          <w:rFonts w:eastAsia="Times New Roman" w:cs="Times New Roman"/>
          <w:szCs w:val="24"/>
        </w:rPr>
        <w:t xml:space="preserve"> </w:t>
      </w:r>
      <w:r w:rsidRPr="00726236">
        <w:rPr>
          <w:rFonts w:eastAsia="Times New Roman" w:cs="Times New Roman"/>
          <w:szCs w:val="24"/>
        </w:rPr>
        <w:t xml:space="preserve">the amplified sound is not used </w:t>
      </w:r>
      <w:r>
        <w:rPr>
          <w:rFonts w:eastAsia="Times New Roman" w:cs="Times New Roman"/>
          <w:szCs w:val="24"/>
        </w:rPr>
        <w:t xml:space="preserve">at certain times </w:t>
      </w:r>
      <w:r w:rsidRPr="00726236">
        <w:rPr>
          <w:rFonts w:eastAsia="Times New Roman" w:cs="Times New Roman"/>
          <w:szCs w:val="24"/>
        </w:rPr>
        <w:t>and</w:t>
      </w:r>
      <w:r>
        <w:rPr>
          <w:rFonts w:eastAsia="Times New Roman" w:cs="Times New Roman"/>
          <w:szCs w:val="24"/>
        </w:rPr>
        <w:t xml:space="preserve"> </w:t>
      </w:r>
      <w:r w:rsidRPr="00726236">
        <w:rPr>
          <w:rFonts w:eastAsia="Times New Roman" w:cs="Times New Roman"/>
          <w:szCs w:val="24"/>
        </w:rPr>
        <w:t xml:space="preserve">the amplified sound level does not exceed </w:t>
      </w:r>
      <w:r>
        <w:rPr>
          <w:rFonts w:eastAsia="Times New Roman" w:cs="Times New Roman"/>
          <w:szCs w:val="24"/>
        </w:rPr>
        <w:t>certain levels.</w:t>
      </w:r>
    </w:p>
    <w:p w:rsidR="000118CF" w:rsidRPr="00726236" w:rsidRDefault="000118CF" w:rsidP="000118CF">
      <w:pPr>
        <w:spacing w:after="0" w:line="240" w:lineRule="auto"/>
        <w:ind w:left="2880"/>
        <w:jc w:val="both"/>
        <w:rPr>
          <w:rFonts w:eastAsia="Times New Roman" w:cs="Times New Roman"/>
          <w:szCs w:val="24"/>
        </w:rPr>
      </w:pPr>
    </w:p>
    <w:p w:rsidR="000118CF" w:rsidRPr="00726236" w:rsidRDefault="000118CF" w:rsidP="000118CF">
      <w:pPr>
        <w:spacing w:after="0" w:line="240" w:lineRule="auto"/>
        <w:ind w:left="1440"/>
        <w:jc w:val="both"/>
        <w:rPr>
          <w:rFonts w:eastAsia="Times New Roman" w:cs="Times New Roman"/>
          <w:szCs w:val="24"/>
        </w:rPr>
      </w:pPr>
      <w:r w:rsidRPr="00726236">
        <w:rPr>
          <w:rFonts w:eastAsia="Times New Roman" w:cs="Times New Roman"/>
          <w:szCs w:val="24"/>
        </w:rPr>
        <w:t>(b) Provides that Subsection (a)(2) does not apply to a food service establishment on property that is located within 300 feet of a residence that was occupied before the food service establishment was located on the property.</w:t>
      </w:r>
    </w:p>
    <w:p w:rsidR="000118CF" w:rsidRPr="00726236" w:rsidRDefault="000118CF" w:rsidP="000118CF">
      <w:pPr>
        <w:spacing w:after="0" w:line="240" w:lineRule="auto"/>
        <w:ind w:left="1440"/>
        <w:jc w:val="both"/>
        <w:rPr>
          <w:rFonts w:eastAsia="Times New Roman" w:cs="Times New Roman"/>
          <w:szCs w:val="24"/>
        </w:rPr>
      </w:pPr>
    </w:p>
    <w:p w:rsidR="000118CF" w:rsidRDefault="000118CF" w:rsidP="000118CF">
      <w:pPr>
        <w:spacing w:after="0" w:line="240" w:lineRule="auto"/>
        <w:ind w:left="1440"/>
        <w:jc w:val="both"/>
        <w:rPr>
          <w:rFonts w:eastAsia="Times New Roman" w:cs="Times New Roman"/>
          <w:szCs w:val="24"/>
        </w:rPr>
      </w:pPr>
      <w:r w:rsidRPr="00726236">
        <w:rPr>
          <w:rFonts w:eastAsia="Times New Roman" w:cs="Times New Roman"/>
          <w:szCs w:val="24"/>
        </w:rPr>
        <w:t>(c) Provides that this section does not restrict the authority of a municipality or county to enforce the limitations described by Subsection (a) or an ordinance or order the municipality or county adopts, to the extent the ordinance or order does not conflict with that subsection.</w:t>
      </w:r>
    </w:p>
    <w:p w:rsidR="000118CF" w:rsidRDefault="000118CF" w:rsidP="000118CF">
      <w:pPr>
        <w:spacing w:after="0" w:line="240" w:lineRule="auto"/>
        <w:ind w:left="1440"/>
        <w:jc w:val="both"/>
        <w:rPr>
          <w:rFonts w:eastAsia="Times New Roman" w:cs="Times New Roman"/>
          <w:szCs w:val="24"/>
        </w:rPr>
      </w:pPr>
    </w:p>
    <w:p w:rsidR="000118CF" w:rsidRDefault="000118CF" w:rsidP="000118CF">
      <w:pPr>
        <w:spacing w:after="0" w:line="240" w:lineRule="auto"/>
        <w:ind w:left="720"/>
        <w:jc w:val="both"/>
        <w:rPr>
          <w:rFonts w:eastAsia="Times New Roman" w:cs="Times New Roman"/>
          <w:szCs w:val="24"/>
        </w:rPr>
      </w:pPr>
      <w:r w:rsidRPr="002F7840">
        <w:rPr>
          <w:rFonts w:eastAsia="Times New Roman" w:cs="Times New Roman"/>
          <w:szCs w:val="24"/>
        </w:rPr>
        <w:t>Sec.</w:t>
      </w:r>
      <w:r>
        <w:rPr>
          <w:rFonts w:eastAsia="Times New Roman" w:cs="Times New Roman"/>
          <w:szCs w:val="24"/>
        </w:rPr>
        <w:t xml:space="preserve"> </w:t>
      </w:r>
      <w:r w:rsidRPr="002F7840">
        <w:rPr>
          <w:rFonts w:eastAsia="Times New Roman" w:cs="Times New Roman"/>
          <w:szCs w:val="24"/>
        </w:rPr>
        <w:t>437.030.</w:t>
      </w:r>
      <w:r>
        <w:rPr>
          <w:rFonts w:eastAsia="Times New Roman" w:cs="Times New Roman"/>
          <w:szCs w:val="24"/>
        </w:rPr>
        <w:t xml:space="preserve"> </w:t>
      </w:r>
      <w:r w:rsidRPr="002F7840">
        <w:rPr>
          <w:rFonts w:eastAsia="Times New Roman" w:cs="Times New Roman"/>
          <w:szCs w:val="24"/>
        </w:rPr>
        <w:t>TRANSPORTING, DELIVERING, AND SERVING FOOD AT</w:t>
      </w:r>
      <w:r>
        <w:rPr>
          <w:rFonts w:eastAsia="Times New Roman" w:cs="Times New Roman"/>
          <w:szCs w:val="24"/>
        </w:rPr>
        <w:t xml:space="preserve"> </w:t>
      </w:r>
      <w:r w:rsidRPr="002F7840">
        <w:rPr>
          <w:rFonts w:eastAsia="Times New Roman" w:cs="Times New Roman"/>
          <w:szCs w:val="24"/>
        </w:rPr>
        <w:t>WORKPLACE BY FOOD SERVICE ESTABLISHMENT OR MOBILE FOOD UNIT.</w:t>
      </w:r>
      <w:r>
        <w:rPr>
          <w:rFonts w:eastAsia="Times New Roman" w:cs="Times New Roman"/>
          <w:szCs w:val="24"/>
        </w:rPr>
        <w:t xml:space="preserve"> </w:t>
      </w:r>
      <w:r w:rsidRPr="002F7840">
        <w:rPr>
          <w:rFonts w:eastAsia="Times New Roman" w:cs="Times New Roman"/>
          <w:szCs w:val="24"/>
        </w:rPr>
        <w:t>(a)</w:t>
      </w:r>
      <w:r>
        <w:rPr>
          <w:rFonts w:eastAsia="Times New Roman" w:cs="Times New Roman"/>
          <w:szCs w:val="24"/>
        </w:rPr>
        <w:t xml:space="preserve"> Provides that t</w:t>
      </w:r>
      <w:r w:rsidRPr="002F7840">
        <w:rPr>
          <w:rFonts w:eastAsia="Times New Roman" w:cs="Times New Roman"/>
          <w:szCs w:val="24"/>
        </w:rPr>
        <w:t>his section applies only to a permitted food service establishment</w:t>
      </w:r>
      <w:r>
        <w:rPr>
          <w:rFonts w:eastAsia="Times New Roman" w:cs="Times New Roman"/>
          <w:szCs w:val="24"/>
        </w:rPr>
        <w:t xml:space="preserve"> </w:t>
      </w:r>
      <w:r w:rsidRPr="002F7840">
        <w:rPr>
          <w:rFonts w:eastAsia="Times New Roman" w:cs="Times New Roman"/>
          <w:szCs w:val="24"/>
        </w:rPr>
        <w:t>or permitted mobile food unit transporting and delivering to the</w:t>
      </w:r>
      <w:r>
        <w:rPr>
          <w:rFonts w:eastAsia="Times New Roman" w:cs="Times New Roman"/>
          <w:szCs w:val="24"/>
        </w:rPr>
        <w:t xml:space="preserve"> </w:t>
      </w:r>
      <w:r w:rsidRPr="002F7840">
        <w:rPr>
          <w:rFonts w:eastAsia="Times New Roman" w:cs="Times New Roman"/>
          <w:szCs w:val="24"/>
        </w:rPr>
        <w:t>premises of a workplace food to be served by an employee of the</w:t>
      </w:r>
      <w:r>
        <w:rPr>
          <w:rFonts w:eastAsia="Times New Roman" w:cs="Times New Roman"/>
          <w:szCs w:val="24"/>
        </w:rPr>
        <w:t xml:space="preserve"> establishment or unit.</w:t>
      </w:r>
    </w:p>
    <w:p w:rsidR="000118CF" w:rsidRDefault="000118CF" w:rsidP="000118CF">
      <w:pPr>
        <w:spacing w:after="0" w:line="240" w:lineRule="auto"/>
        <w:ind w:left="720"/>
        <w:jc w:val="both"/>
        <w:rPr>
          <w:rFonts w:eastAsia="Times New Roman" w:cs="Times New Roman"/>
          <w:szCs w:val="24"/>
        </w:rPr>
      </w:pPr>
    </w:p>
    <w:p w:rsidR="000118CF" w:rsidRPr="00726236" w:rsidRDefault="000118CF" w:rsidP="000118CF">
      <w:pPr>
        <w:spacing w:after="0" w:line="240" w:lineRule="auto"/>
        <w:ind w:left="1440"/>
        <w:jc w:val="both"/>
        <w:rPr>
          <w:rFonts w:eastAsia="Times New Roman" w:cs="Times New Roman"/>
          <w:szCs w:val="24"/>
        </w:rPr>
      </w:pPr>
      <w:r w:rsidRPr="002F7840">
        <w:rPr>
          <w:rFonts w:eastAsia="Times New Roman" w:cs="Times New Roman"/>
          <w:szCs w:val="24"/>
        </w:rPr>
        <w:t>(b)</w:t>
      </w:r>
      <w:r>
        <w:rPr>
          <w:rFonts w:eastAsia="Times New Roman" w:cs="Times New Roman"/>
          <w:szCs w:val="24"/>
        </w:rPr>
        <w:t xml:space="preserve"> Prohibits </w:t>
      </w:r>
      <w:r w:rsidRPr="002F7840">
        <w:rPr>
          <w:rFonts w:eastAsia="Times New Roman" w:cs="Times New Roman"/>
          <w:szCs w:val="24"/>
        </w:rPr>
        <w:t>a county,</w:t>
      </w:r>
      <w:r>
        <w:rPr>
          <w:rFonts w:eastAsia="Times New Roman" w:cs="Times New Roman"/>
          <w:szCs w:val="24"/>
        </w:rPr>
        <w:t xml:space="preserve"> a municipality,</w:t>
      </w:r>
      <w:r w:rsidRPr="002F7840">
        <w:rPr>
          <w:rFonts w:eastAsia="Times New Roman" w:cs="Times New Roman"/>
          <w:szCs w:val="24"/>
        </w:rPr>
        <w:t xml:space="preserve"> a public health</w:t>
      </w:r>
      <w:r>
        <w:rPr>
          <w:rFonts w:eastAsia="Times New Roman" w:cs="Times New Roman"/>
          <w:szCs w:val="24"/>
        </w:rPr>
        <w:t xml:space="preserve"> </w:t>
      </w:r>
      <w:r w:rsidRPr="002F7840">
        <w:rPr>
          <w:rFonts w:eastAsia="Times New Roman" w:cs="Times New Roman"/>
          <w:szCs w:val="24"/>
        </w:rPr>
        <w:t xml:space="preserve">district, or </w:t>
      </w:r>
      <w:r>
        <w:rPr>
          <w:rFonts w:eastAsia="Times New Roman" w:cs="Times New Roman"/>
          <w:szCs w:val="24"/>
        </w:rPr>
        <w:t>DSHS,</w:t>
      </w:r>
      <w:r w:rsidRPr="002F7840">
        <w:t xml:space="preserve"> </w:t>
      </w:r>
      <w:r w:rsidRPr="002F7840">
        <w:rPr>
          <w:rFonts w:eastAsia="Times New Roman" w:cs="Times New Roman"/>
          <w:szCs w:val="24"/>
        </w:rPr>
        <w:t xml:space="preserve">notwithstanding any other law, </w:t>
      </w:r>
      <w:r>
        <w:rPr>
          <w:rFonts w:eastAsia="Times New Roman" w:cs="Times New Roman"/>
          <w:szCs w:val="24"/>
        </w:rPr>
        <w:t xml:space="preserve">from </w:t>
      </w:r>
      <w:r w:rsidRPr="002F7840">
        <w:rPr>
          <w:rFonts w:eastAsia="Times New Roman" w:cs="Times New Roman"/>
          <w:szCs w:val="24"/>
        </w:rPr>
        <w:t>requir</w:t>
      </w:r>
      <w:r>
        <w:rPr>
          <w:rFonts w:eastAsia="Times New Roman" w:cs="Times New Roman"/>
          <w:szCs w:val="24"/>
        </w:rPr>
        <w:t>ing</w:t>
      </w:r>
      <w:r w:rsidRPr="002F7840">
        <w:rPr>
          <w:rFonts w:eastAsia="Times New Roman" w:cs="Times New Roman"/>
          <w:szCs w:val="24"/>
        </w:rPr>
        <w:t xml:space="preserve"> a permitted food</w:t>
      </w:r>
      <w:r>
        <w:rPr>
          <w:rFonts w:eastAsia="Times New Roman" w:cs="Times New Roman"/>
          <w:szCs w:val="24"/>
        </w:rPr>
        <w:t xml:space="preserve"> </w:t>
      </w:r>
      <w:r w:rsidRPr="002F7840">
        <w:rPr>
          <w:rFonts w:eastAsia="Times New Roman" w:cs="Times New Roman"/>
          <w:szCs w:val="24"/>
        </w:rPr>
        <w:t>service establishment or permitted mobile food unit or an employee</w:t>
      </w:r>
      <w:r>
        <w:rPr>
          <w:rFonts w:eastAsia="Times New Roman" w:cs="Times New Roman"/>
          <w:szCs w:val="24"/>
        </w:rPr>
        <w:t xml:space="preserve"> or contractor </w:t>
      </w:r>
      <w:r w:rsidRPr="002F7840">
        <w:rPr>
          <w:rFonts w:eastAsia="Times New Roman" w:cs="Times New Roman"/>
          <w:szCs w:val="24"/>
        </w:rPr>
        <w:t>of an establishment or unit to obtain an additional permit or</w:t>
      </w:r>
      <w:r>
        <w:rPr>
          <w:rFonts w:eastAsia="Times New Roman" w:cs="Times New Roman"/>
          <w:szCs w:val="24"/>
        </w:rPr>
        <w:t xml:space="preserve"> </w:t>
      </w:r>
      <w:r w:rsidRPr="002F7840">
        <w:rPr>
          <w:rFonts w:eastAsia="Times New Roman" w:cs="Times New Roman"/>
          <w:szCs w:val="24"/>
        </w:rPr>
        <w:t>certification to transport, deliver, and serve food at the premises</w:t>
      </w:r>
      <w:r>
        <w:rPr>
          <w:rFonts w:eastAsia="Times New Roman" w:cs="Times New Roman"/>
          <w:szCs w:val="24"/>
        </w:rPr>
        <w:t xml:space="preserve"> </w:t>
      </w:r>
      <w:r w:rsidRPr="002F7840">
        <w:rPr>
          <w:rFonts w:eastAsia="Times New Roman" w:cs="Times New Roman"/>
          <w:szCs w:val="24"/>
        </w:rPr>
        <w:t>of a workplace if</w:t>
      </w:r>
      <w:r>
        <w:rPr>
          <w:rFonts w:eastAsia="Times New Roman" w:cs="Times New Roman"/>
          <w:szCs w:val="24"/>
        </w:rPr>
        <w:t xml:space="preserve"> certain requirements are met.</w:t>
      </w:r>
    </w:p>
    <w:p w:rsidR="000118CF" w:rsidRPr="00726236" w:rsidRDefault="000118CF" w:rsidP="000118CF">
      <w:pPr>
        <w:spacing w:after="0" w:line="240" w:lineRule="auto"/>
        <w:ind w:left="1440"/>
        <w:jc w:val="both"/>
        <w:rPr>
          <w:rFonts w:eastAsia="Times New Roman" w:cs="Times New Roman"/>
          <w:szCs w:val="24"/>
        </w:rPr>
      </w:pPr>
    </w:p>
    <w:p w:rsidR="000118CF" w:rsidRPr="00726236" w:rsidRDefault="000118CF" w:rsidP="000118CF">
      <w:pPr>
        <w:spacing w:after="0" w:line="240" w:lineRule="auto"/>
        <w:jc w:val="both"/>
        <w:rPr>
          <w:rFonts w:eastAsia="Times New Roman" w:cs="Times New Roman"/>
          <w:szCs w:val="24"/>
        </w:rPr>
      </w:pPr>
      <w:r w:rsidRPr="00726236">
        <w:rPr>
          <w:rFonts w:eastAsia="Times New Roman" w:cs="Times New Roman"/>
          <w:szCs w:val="24"/>
        </w:rPr>
        <w:t>SECTION 10. Amends Section 438.1055, Health and Safety Code, as follows:</w:t>
      </w:r>
    </w:p>
    <w:p w:rsidR="000118CF" w:rsidRPr="00726236" w:rsidRDefault="000118CF" w:rsidP="000118CF">
      <w:pPr>
        <w:spacing w:after="0" w:line="240" w:lineRule="auto"/>
        <w:jc w:val="both"/>
        <w:rPr>
          <w:rFonts w:eastAsia="Times New Roman" w:cs="Times New Roman"/>
          <w:szCs w:val="24"/>
        </w:rPr>
      </w:pPr>
    </w:p>
    <w:p w:rsidR="000118CF" w:rsidRPr="00726236" w:rsidRDefault="000118CF" w:rsidP="000118CF">
      <w:pPr>
        <w:spacing w:after="0" w:line="240" w:lineRule="auto"/>
        <w:ind w:left="720"/>
        <w:jc w:val="both"/>
        <w:rPr>
          <w:rFonts w:eastAsia="Times New Roman" w:cs="Times New Roman"/>
          <w:szCs w:val="24"/>
        </w:rPr>
      </w:pPr>
      <w:r w:rsidRPr="00726236">
        <w:rPr>
          <w:rFonts w:eastAsia="Times New Roman" w:cs="Times New Roman"/>
          <w:szCs w:val="24"/>
        </w:rPr>
        <w:t>Sec. 438.1055. PROHIBITED REQUIREMENT OF LOCAL FOOD MANAGER CARD OR LOCAL FEE. Prohibits a local health jurisdiction,</w:t>
      </w:r>
      <w:r w:rsidRPr="00726236">
        <w:t xml:space="preserve"> </w:t>
      </w:r>
      <w:r w:rsidRPr="00726236">
        <w:rPr>
          <w:rFonts w:eastAsia="Times New Roman" w:cs="Times New Roman"/>
          <w:szCs w:val="24"/>
        </w:rPr>
        <w:t xml:space="preserve">notwithstanding any other law, from requiring a food manager who holds a food manager certificate issued under Subchapter G (Certification of Food Managers) to </w:t>
      </w:r>
      <w:r>
        <w:rPr>
          <w:rFonts w:eastAsia="Times New Roman" w:cs="Times New Roman"/>
          <w:szCs w:val="24"/>
        </w:rPr>
        <w:t xml:space="preserve">pay </w:t>
      </w:r>
      <w:r w:rsidRPr="00726236">
        <w:rPr>
          <w:rFonts w:eastAsia="Times New Roman" w:cs="Times New Roman"/>
          <w:szCs w:val="24"/>
        </w:rPr>
        <w:t xml:space="preserve">a </w:t>
      </w:r>
      <w:r>
        <w:rPr>
          <w:rFonts w:eastAsia="Times New Roman" w:cs="Times New Roman"/>
          <w:szCs w:val="24"/>
        </w:rPr>
        <w:t xml:space="preserve">fee for or to hold a </w:t>
      </w:r>
      <w:r w:rsidRPr="00726236">
        <w:rPr>
          <w:rFonts w:eastAsia="Times New Roman" w:cs="Times New Roman"/>
          <w:szCs w:val="24"/>
        </w:rPr>
        <w:t>local food manager card, license, permit, or certification or any other credential or paperwork</w:t>
      </w:r>
      <w:r>
        <w:rPr>
          <w:rFonts w:eastAsia="Times New Roman" w:cs="Times New Roman"/>
          <w:szCs w:val="24"/>
        </w:rPr>
        <w:t xml:space="preserve">, rather than </w:t>
      </w:r>
      <w:r w:rsidRPr="00726236">
        <w:rPr>
          <w:rFonts w:eastAsia="Times New Roman" w:cs="Times New Roman"/>
          <w:szCs w:val="24"/>
        </w:rPr>
        <w:t>charge a fee for issuance of the certificate under this subchapter. Makes a nonsubstantive change.</w:t>
      </w:r>
    </w:p>
    <w:p w:rsidR="000118CF" w:rsidRPr="00726236" w:rsidRDefault="000118CF" w:rsidP="000118CF">
      <w:pPr>
        <w:spacing w:after="0" w:line="240" w:lineRule="auto"/>
        <w:ind w:left="720"/>
        <w:jc w:val="both"/>
        <w:rPr>
          <w:rFonts w:eastAsia="Times New Roman" w:cs="Times New Roman"/>
          <w:szCs w:val="24"/>
        </w:rPr>
      </w:pPr>
    </w:p>
    <w:p w:rsidR="000118CF" w:rsidRPr="00C8671F" w:rsidRDefault="000118CF" w:rsidP="000118CF">
      <w:pPr>
        <w:spacing w:after="0" w:line="240" w:lineRule="auto"/>
        <w:jc w:val="both"/>
        <w:rPr>
          <w:rFonts w:eastAsia="Times New Roman" w:cs="Times New Roman"/>
          <w:szCs w:val="24"/>
        </w:rPr>
      </w:pPr>
      <w:r w:rsidRPr="00726236">
        <w:rPr>
          <w:rFonts w:eastAsia="Times New Roman" w:cs="Times New Roman"/>
          <w:szCs w:val="24"/>
        </w:rPr>
        <w:t>SECTION 1</w:t>
      </w:r>
      <w:r>
        <w:rPr>
          <w:rFonts w:eastAsia="Times New Roman" w:cs="Times New Roman"/>
          <w:szCs w:val="24"/>
        </w:rPr>
        <w:t>1</w:t>
      </w:r>
      <w:r w:rsidRPr="00726236">
        <w:rPr>
          <w:rFonts w:eastAsia="Times New Roman" w:cs="Times New Roman"/>
          <w:szCs w:val="24"/>
        </w:rPr>
        <w:t>. Effective date: September 1, 2025.</w:t>
      </w:r>
    </w:p>
    <w:sectPr w:rsidR="000118CF" w:rsidRPr="00C8671F" w:rsidSect="000F1DF9">
      <w:headerReference w:type="even" r:id="rId9"/>
      <w:headerReference w:type="default" r:id="rId10"/>
      <w:footerReference w:type="even" r:id="rId11"/>
      <w:footerReference w:type="default" r:id="rId12"/>
      <w:headerReference w:type="first" r:id="rId13"/>
      <w:footerReference w:type="first" r:id="rId14"/>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D707B" w:rsidRDefault="00ED707B" w:rsidP="000F1DF9">
      <w:pPr>
        <w:spacing w:after="0" w:line="240" w:lineRule="auto"/>
      </w:pPr>
      <w:r>
        <w:separator/>
      </w:r>
    </w:p>
  </w:endnote>
  <w:endnote w:type="continuationSeparator" w:id="0">
    <w:p w:rsidR="00ED707B" w:rsidRDefault="00ED707B"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ED707B"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0118CF">
                <w:rPr>
                  <w:sz w:val="20"/>
                  <w:szCs w:val="20"/>
                </w:rPr>
                <w:t>KMB</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0118CF">
                <w:rPr>
                  <w:sz w:val="20"/>
                  <w:szCs w:val="20"/>
                </w:rPr>
                <w:t>C.S.S.B. 1008</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0118CF">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ED707B"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D707B" w:rsidRDefault="00ED707B" w:rsidP="000F1DF9">
      <w:pPr>
        <w:spacing w:after="0" w:line="240" w:lineRule="auto"/>
      </w:pPr>
      <w:r>
        <w:separator/>
      </w:r>
    </w:p>
  </w:footnote>
  <w:footnote w:type="continuationSeparator" w:id="0">
    <w:p w:rsidR="00ED707B" w:rsidRDefault="00ED707B"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BC46C3"/>
    <w:multiLevelType w:val="hybridMultilevel"/>
    <w:tmpl w:val="403EF318"/>
    <w:lvl w:ilvl="0" w:tplc="56EE50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4839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118CF"/>
    <w:rsid w:val="00043800"/>
    <w:rsid w:val="00073EDD"/>
    <w:rsid w:val="00085B78"/>
    <w:rsid w:val="000B4D64"/>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563BC"/>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D707B"/>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F4460F"/>
  <w15:docId w15:val="{FA51B6D2-0214-421F-AD1F-6843852E0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0118CF"/>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346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C8B2ECF986C849229F1BE54F9A70E6A7"/>
        <w:category>
          <w:name w:val="General"/>
          <w:gallery w:val="placeholder"/>
        </w:category>
        <w:types>
          <w:type w:val="bbPlcHdr"/>
        </w:types>
        <w:behaviors>
          <w:behavior w:val="content"/>
        </w:behaviors>
        <w:guid w:val="{E369D8F1-F2A5-4646-9546-2AF2C97C8384}"/>
      </w:docPartPr>
      <w:docPartBody>
        <w:p w:rsidR="00E31AEB" w:rsidRDefault="00E31AEB"/>
      </w:docPartBody>
    </w:docPart>
    <w:docPart>
      <w:docPartPr>
        <w:name w:val="2529240D30BB49CFB2E4782A8582ED2D"/>
        <w:category>
          <w:name w:val="General"/>
          <w:gallery w:val="placeholder"/>
        </w:category>
        <w:types>
          <w:type w:val="bbPlcHdr"/>
        </w:types>
        <w:behaviors>
          <w:behavior w:val="content"/>
        </w:behaviors>
        <w:guid w:val="{4C58BCF8-25CC-454E-A798-A185517DE7D5}"/>
      </w:docPartPr>
      <w:docPartBody>
        <w:p w:rsidR="00E31AEB" w:rsidRDefault="00E31AEB"/>
      </w:docPartBody>
    </w:docPart>
    <w:docPart>
      <w:docPartPr>
        <w:name w:val="387AFA7FB67F4BDBAC98FA222220366F"/>
        <w:category>
          <w:name w:val="General"/>
          <w:gallery w:val="placeholder"/>
        </w:category>
        <w:types>
          <w:type w:val="bbPlcHdr"/>
        </w:types>
        <w:behaviors>
          <w:behavior w:val="content"/>
        </w:behaviors>
        <w:guid w:val="{9086A128-3D4C-4655-A1A0-3914B117D037}"/>
      </w:docPartPr>
      <w:docPartBody>
        <w:p w:rsidR="00E31AEB" w:rsidRDefault="00E31AEB"/>
      </w:docPartBody>
    </w:docPart>
    <w:docPart>
      <w:docPartPr>
        <w:name w:val="19EB17824FC34A759214193BEF014946"/>
        <w:category>
          <w:name w:val="General"/>
          <w:gallery w:val="placeholder"/>
        </w:category>
        <w:types>
          <w:type w:val="bbPlcHdr"/>
        </w:types>
        <w:behaviors>
          <w:behavior w:val="content"/>
        </w:behaviors>
        <w:guid w:val="{0294363F-63B3-4368-AC4C-A779B3D3CDDC}"/>
      </w:docPartPr>
      <w:docPartBody>
        <w:p w:rsidR="00E31AEB" w:rsidRDefault="00E31AEB"/>
      </w:docPartBody>
    </w:docPart>
    <w:docPart>
      <w:docPartPr>
        <w:name w:val="76BB49193C24421C895C8F195AA8B592"/>
        <w:category>
          <w:name w:val="General"/>
          <w:gallery w:val="placeholder"/>
        </w:category>
        <w:types>
          <w:type w:val="bbPlcHdr"/>
        </w:types>
        <w:behaviors>
          <w:behavior w:val="content"/>
        </w:behaviors>
        <w:guid w:val="{8169604F-8EA5-429F-9CF4-C3CBC054EF6D}"/>
      </w:docPartPr>
      <w:docPartBody>
        <w:p w:rsidR="00E31AEB" w:rsidRDefault="00E31AEB"/>
      </w:docPartBody>
    </w:docPart>
    <w:docPart>
      <w:docPartPr>
        <w:name w:val="50EBE51AE8644BD9889A6E0F6AB368CA"/>
        <w:category>
          <w:name w:val="General"/>
          <w:gallery w:val="placeholder"/>
        </w:category>
        <w:types>
          <w:type w:val="bbPlcHdr"/>
        </w:types>
        <w:behaviors>
          <w:behavior w:val="content"/>
        </w:behaviors>
        <w:guid w:val="{B521DAE0-57A3-4836-B827-C05D7D776E29}"/>
      </w:docPartPr>
      <w:docPartBody>
        <w:p w:rsidR="00E31AEB" w:rsidRDefault="00E31AEB"/>
      </w:docPartBody>
    </w:docPart>
    <w:docPart>
      <w:docPartPr>
        <w:name w:val="6DAA754F5E704A80BD2CEAFDF0FD8CF5"/>
        <w:category>
          <w:name w:val="General"/>
          <w:gallery w:val="placeholder"/>
        </w:category>
        <w:types>
          <w:type w:val="bbPlcHdr"/>
        </w:types>
        <w:behaviors>
          <w:behavior w:val="content"/>
        </w:behaviors>
        <w:guid w:val="{5AFE9E9A-517B-41FB-8437-13E160BB60AA}"/>
      </w:docPartPr>
      <w:docPartBody>
        <w:p w:rsidR="00E31AEB" w:rsidRDefault="00E31AEB"/>
      </w:docPartBody>
    </w:docPart>
    <w:docPart>
      <w:docPartPr>
        <w:name w:val="8991D44C2090404081202D2CDADEC389"/>
        <w:category>
          <w:name w:val="General"/>
          <w:gallery w:val="placeholder"/>
        </w:category>
        <w:types>
          <w:type w:val="bbPlcHdr"/>
        </w:types>
        <w:behaviors>
          <w:behavior w:val="content"/>
        </w:behaviors>
        <w:guid w:val="{424786A2-F662-42E0-B10A-668E921C8CBA}"/>
      </w:docPartPr>
      <w:docPartBody>
        <w:p w:rsidR="00E31AEB" w:rsidRDefault="00E31AEB"/>
      </w:docPartBody>
    </w:docPart>
    <w:docPart>
      <w:docPartPr>
        <w:name w:val="EEB8BFA1F1174DB083FD9A35A8226B74"/>
        <w:category>
          <w:name w:val="General"/>
          <w:gallery w:val="placeholder"/>
        </w:category>
        <w:types>
          <w:type w:val="bbPlcHdr"/>
        </w:types>
        <w:behaviors>
          <w:behavior w:val="content"/>
        </w:behaviors>
        <w:guid w:val="{F7C849E4-A0AE-46B5-945B-16E67EA70D8A}"/>
      </w:docPartPr>
      <w:docPartBody>
        <w:p w:rsidR="00E31AEB" w:rsidRDefault="00E31AEB"/>
      </w:docPartBody>
    </w:docPart>
    <w:docPart>
      <w:docPartPr>
        <w:name w:val="19158BB1A3C24F0EA4962DAC21769512"/>
        <w:category>
          <w:name w:val="General"/>
          <w:gallery w:val="placeholder"/>
        </w:category>
        <w:types>
          <w:type w:val="bbPlcHdr"/>
        </w:types>
        <w:behaviors>
          <w:behavior w:val="content"/>
        </w:behaviors>
        <w:guid w:val="{08D923E7-64AF-40CE-A82C-639077C5F273}"/>
      </w:docPartPr>
      <w:docPartBody>
        <w:p w:rsidR="00E31AEB" w:rsidRDefault="0089274D" w:rsidP="0089274D">
          <w:pPr>
            <w:pStyle w:val="19158BB1A3C24F0EA4962DAC21769512"/>
          </w:pPr>
          <w:r w:rsidRPr="00A30DD1">
            <w:rPr>
              <w:rStyle w:val="PlaceholderText"/>
            </w:rPr>
            <w:t>Click here to enter a date.</w:t>
          </w:r>
        </w:p>
      </w:docPartBody>
    </w:docPart>
    <w:docPart>
      <w:docPartPr>
        <w:name w:val="71279723488345D9889B4888B68A1421"/>
        <w:category>
          <w:name w:val="General"/>
          <w:gallery w:val="placeholder"/>
        </w:category>
        <w:types>
          <w:type w:val="bbPlcHdr"/>
        </w:types>
        <w:behaviors>
          <w:behavior w:val="content"/>
        </w:behaviors>
        <w:guid w:val="{2A4EB2F6-3555-49C2-8D4D-AFE092D2C0A3}"/>
      </w:docPartPr>
      <w:docPartBody>
        <w:p w:rsidR="00E31AEB" w:rsidRDefault="00E31AEB"/>
      </w:docPartBody>
    </w:docPart>
    <w:docPart>
      <w:docPartPr>
        <w:name w:val="E0C0D9B6E67D40A3B2B9D9FF4DF032D8"/>
        <w:category>
          <w:name w:val="General"/>
          <w:gallery w:val="placeholder"/>
        </w:category>
        <w:types>
          <w:type w:val="bbPlcHdr"/>
        </w:types>
        <w:behaviors>
          <w:behavior w:val="content"/>
        </w:behaviors>
        <w:guid w:val="{0C932A2D-20AC-4575-BC15-9AF5EA9C0F71}"/>
      </w:docPartPr>
      <w:docPartBody>
        <w:p w:rsidR="00E31AEB" w:rsidRDefault="00E31AEB"/>
      </w:docPartBody>
    </w:docPart>
    <w:docPart>
      <w:docPartPr>
        <w:name w:val="66800FC0CE7A42718BAF152BA0000509"/>
        <w:category>
          <w:name w:val="General"/>
          <w:gallery w:val="placeholder"/>
        </w:category>
        <w:types>
          <w:type w:val="bbPlcHdr"/>
        </w:types>
        <w:behaviors>
          <w:behavior w:val="content"/>
        </w:behaviors>
        <w:guid w:val="{05F3BA57-17B3-46CC-BA78-48F23C0F655E}"/>
      </w:docPartPr>
      <w:docPartBody>
        <w:p w:rsidR="00E31AEB" w:rsidRDefault="0089274D" w:rsidP="0089274D">
          <w:pPr>
            <w:pStyle w:val="66800FC0CE7A42718BAF152BA0000509"/>
          </w:pPr>
          <w:r>
            <w:rPr>
              <w:rFonts w:eastAsia="Times New Roman" w:cs="Times New Roman"/>
              <w:bCs/>
            </w:rPr>
            <w:t xml:space="preserve"> </w:t>
          </w:r>
        </w:p>
      </w:docPartBody>
    </w:docPart>
    <w:docPart>
      <w:docPartPr>
        <w:name w:val="830F9A49517C4156923D4CEF7790F5D1"/>
        <w:category>
          <w:name w:val="General"/>
          <w:gallery w:val="placeholder"/>
        </w:category>
        <w:types>
          <w:type w:val="bbPlcHdr"/>
        </w:types>
        <w:behaviors>
          <w:behavior w:val="content"/>
        </w:behaviors>
        <w:guid w:val="{81F9337F-9643-4675-9701-DDBB2CABDA6B}"/>
      </w:docPartPr>
      <w:docPartBody>
        <w:p w:rsidR="00E31AEB" w:rsidRDefault="00E31AEB"/>
      </w:docPartBody>
    </w:docPart>
    <w:docPart>
      <w:docPartPr>
        <w:name w:val="8D3EC2495F734EB9BF6E129867057096"/>
        <w:category>
          <w:name w:val="General"/>
          <w:gallery w:val="placeholder"/>
        </w:category>
        <w:types>
          <w:type w:val="bbPlcHdr"/>
        </w:types>
        <w:behaviors>
          <w:behavior w:val="content"/>
        </w:behaviors>
        <w:guid w:val="{73F14797-7403-416D-8634-DBC24214B66D}"/>
      </w:docPartPr>
      <w:docPartBody>
        <w:p w:rsidR="00E31AEB" w:rsidRDefault="00E31AE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7563BC"/>
    <w:rsid w:val="0089274D"/>
    <w:rsid w:val="008C55F7"/>
    <w:rsid w:val="0090598B"/>
    <w:rsid w:val="00984D6C"/>
    <w:rsid w:val="00A54AD6"/>
    <w:rsid w:val="00A57564"/>
    <w:rsid w:val="00B252A4"/>
    <w:rsid w:val="00B5530B"/>
    <w:rsid w:val="00C129E8"/>
    <w:rsid w:val="00C968BA"/>
    <w:rsid w:val="00D63E87"/>
    <w:rsid w:val="00D705C9"/>
    <w:rsid w:val="00E11D0C"/>
    <w:rsid w:val="00E31AEB"/>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274D"/>
    <w:rPr>
      <w:color w:val="808080"/>
    </w:rPr>
  </w:style>
  <w:style w:type="paragraph" w:customStyle="1" w:styleId="19158BB1A3C24F0EA4962DAC21769512">
    <w:name w:val="19158BB1A3C24F0EA4962DAC21769512"/>
    <w:rsid w:val="0089274D"/>
    <w:pPr>
      <w:spacing w:after="160" w:line="278" w:lineRule="auto"/>
    </w:pPr>
    <w:rPr>
      <w:kern w:val="2"/>
      <w:sz w:val="24"/>
      <w:szCs w:val="24"/>
      <w14:ligatures w14:val="standardContextual"/>
    </w:rPr>
  </w:style>
  <w:style w:type="paragraph" w:customStyle="1" w:styleId="66800FC0CE7A42718BAF152BA0000509">
    <w:name w:val="66800FC0CE7A42718BAF152BA0000509"/>
    <w:rsid w:val="0089274D"/>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2213</Words>
  <Characters>12617</Characters>
  <Application>Microsoft Office Word</Application>
  <DocSecurity>0</DocSecurity>
  <Lines>105</Lines>
  <Paragraphs>29</Paragraphs>
  <ScaleCrop>false</ScaleCrop>
  <Company>Texas Legislative Council</Company>
  <LinksUpToDate>false</LinksUpToDate>
  <CharactersWithSpaces>14801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Kyle Bell</cp:lastModifiedBy>
  <cp:revision>161</cp:revision>
  <cp:lastPrinted>2025-03-24T21:48:00Z</cp:lastPrinted>
  <dcterms:created xsi:type="dcterms:W3CDTF">2015-05-29T14:24:00Z</dcterms:created>
  <dcterms:modified xsi:type="dcterms:W3CDTF">2025-03-24T21:48:00Z</dcterms:modified>
</cp:coreProperties>
</file>

<file path=docProps/custom.xml><?xml version="1.0" encoding="utf-8"?>
<op:Properties xmlns:vt="http://schemas.openxmlformats.org/officeDocument/2006/docPropsVTypes" xmlns:op="http://schemas.openxmlformats.org/officeDocument/2006/custom-properties"/>
</file>