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30816" w14:paraId="6E88248A" w14:textId="77777777" w:rsidTr="00345119">
        <w:tc>
          <w:tcPr>
            <w:tcW w:w="9576" w:type="dxa"/>
            <w:noWrap/>
          </w:tcPr>
          <w:p w14:paraId="6E1D2101" w14:textId="77777777" w:rsidR="008423E4" w:rsidRPr="0022177D" w:rsidRDefault="00206C98" w:rsidP="004806AF">
            <w:pPr>
              <w:pStyle w:val="Heading1"/>
            </w:pPr>
            <w:r w:rsidRPr="00631897">
              <w:t>BILL ANALYSIS</w:t>
            </w:r>
          </w:p>
        </w:tc>
      </w:tr>
    </w:tbl>
    <w:p w14:paraId="77EEA1AA" w14:textId="77777777" w:rsidR="008423E4" w:rsidRPr="0022177D" w:rsidRDefault="008423E4" w:rsidP="004806AF">
      <w:pPr>
        <w:jc w:val="center"/>
      </w:pPr>
    </w:p>
    <w:p w14:paraId="18BCE761" w14:textId="77777777" w:rsidR="008423E4" w:rsidRPr="00B31F0E" w:rsidRDefault="008423E4" w:rsidP="004806AF"/>
    <w:p w14:paraId="22052804" w14:textId="77777777" w:rsidR="008423E4" w:rsidRPr="00742794" w:rsidRDefault="008423E4" w:rsidP="004806A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30816" w14:paraId="47D57E1F" w14:textId="77777777" w:rsidTr="00345119">
        <w:tc>
          <w:tcPr>
            <w:tcW w:w="9576" w:type="dxa"/>
          </w:tcPr>
          <w:p w14:paraId="3ADCE8A3" w14:textId="558CD9A0" w:rsidR="008423E4" w:rsidRPr="00861995" w:rsidRDefault="00206C98" w:rsidP="004806AF">
            <w:pPr>
              <w:jc w:val="right"/>
            </w:pPr>
            <w:r>
              <w:t>S.B. 1248</w:t>
            </w:r>
          </w:p>
        </w:tc>
      </w:tr>
      <w:tr w:rsidR="00530816" w14:paraId="0E67B994" w14:textId="77777777" w:rsidTr="00345119">
        <w:tc>
          <w:tcPr>
            <w:tcW w:w="9576" w:type="dxa"/>
          </w:tcPr>
          <w:p w14:paraId="64543AFC" w14:textId="31C16303" w:rsidR="008423E4" w:rsidRPr="00861995" w:rsidRDefault="00206C98" w:rsidP="004806AF">
            <w:pPr>
              <w:jc w:val="right"/>
            </w:pPr>
            <w:r>
              <w:t xml:space="preserve">By: </w:t>
            </w:r>
            <w:r w:rsidR="00035687">
              <w:t>Perry</w:t>
            </w:r>
          </w:p>
        </w:tc>
      </w:tr>
      <w:tr w:rsidR="00530816" w14:paraId="10FE99BD" w14:textId="77777777" w:rsidTr="00345119">
        <w:tc>
          <w:tcPr>
            <w:tcW w:w="9576" w:type="dxa"/>
          </w:tcPr>
          <w:p w14:paraId="3C47290D" w14:textId="752FA4D3" w:rsidR="008423E4" w:rsidRPr="00861995" w:rsidRDefault="00206C98" w:rsidP="004806AF">
            <w:pPr>
              <w:jc w:val="right"/>
            </w:pPr>
            <w:r>
              <w:t>Culture, Recreation &amp; Tourism</w:t>
            </w:r>
          </w:p>
        </w:tc>
      </w:tr>
      <w:tr w:rsidR="00530816" w14:paraId="05DDBDB6" w14:textId="77777777" w:rsidTr="00345119">
        <w:tc>
          <w:tcPr>
            <w:tcW w:w="9576" w:type="dxa"/>
          </w:tcPr>
          <w:p w14:paraId="125C9C1D" w14:textId="0CDDCF45" w:rsidR="008423E4" w:rsidRDefault="00206C98" w:rsidP="004806AF">
            <w:pPr>
              <w:jc w:val="right"/>
            </w:pPr>
            <w:r>
              <w:t>Committee Report (Unamended)</w:t>
            </w:r>
          </w:p>
        </w:tc>
      </w:tr>
    </w:tbl>
    <w:p w14:paraId="26C392EF" w14:textId="77777777" w:rsidR="008423E4" w:rsidRDefault="008423E4" w:rsidP="004806AF">
      <w:pPr>
        <w:tabs>
          <w:tab w:val="right" w:pos="9360"/>
        </w:tabs>
      </w:pPr>
    </w:p>
    <w:p w14:paraId="37E8ADEC" w14:textId="77777777" w:rsidR="008423E4" w:rsidRDefault="008423E4" w:rsidP="004806AF"/>
    <w:p w14:paraId="7464FB11" w14:textId="77777777" w:rsidR="008423E4" w:rsidRDefault="008423E4" w:rsidP="004806A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30816" w14:paraId="46AF4EF7" w14:textId="77777777" w:rsidTr="00345119">
        <w:tc>
          <w:tcPr>
            <w:tcW w:w="9576" w:type="dxa"/>
          </w:tcPr>
          <w:p w14:paraId="6100AE30" w14:textId="77777777" w:rsidR="008423E4" w:rsidRPr="00A8133F" w:rsidRDefault="00206C98" w:rsidP="004806A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22760BE" w14:textId="77777777" w:rsidR="008423E4" w:rsidRDefault="008423E4" w:rsidP="004806AF"/>
          <w:p w14:paraId="0ECCD31A" w14:textId="457696CE" w:rsidR="008423E4" w:rsidRDefault="00206C98" w:rsidP="004806A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While the digital tagging system implemented by the Park</w:t>
            </w:r>
            <w:r w:rsidR="005F0E45">
              <w:t>s</w:t>
            </w:r>
            <w:r>
              <w:t xml:space="preserve"> and Wildlife Department (TPWD) provides substantial benefits, h</w:t>
            </w:r>
            <w:r w:rsidR="008300F7" w:rsidRPr="008300F7">
              <w:t xml:space="preserve">arvest location data collected from digital tagging as well as data from mandatory and voluntary reporting is currently subject to </w:t>
            </w:r>
            <w:r w:rsidR="006F7240">
              <w:t>o</w:t>
            </w:r>
            <w:r w:rsidR="008300F7" w:rsidRPr="008300F7">
              <w:t xml:space="preserve">pen </w:t>
            </w:r>
            <w:r w:rsidR="006F7240">
              <w:t>r</w:t>
            </w:r>
            <w:r w:rsidR="008300F7" w:rsidRPr="008300F7">
              <w:t xml:space="preserve">ecords disclosure. </w:t>
            </w:r>
            <w:r w:rsidR="006F7240">
              <w:t xml:space="preserve">The bill </w:t>
            </w:r>
            <w:r w:rsidR="00232DAF">
              <w:t>sponsor</w:t>
            </w:r>
            <w:r w:rsidR="006F7240">
              <w:t xml:space="preserve"> has informed the committee that t</w:t>
            </w:r>
            <w:r w:rsidR="008300F7" w:rsidRPr="008300F7">
              <w:t>his lack of privacy has the potential to affect the trust between TPWD and its regulated community</w:t>
            </w:r>
            <w:r w:rsidR="006F7240">
              <w:t xml:space="preserve"> and</w:t>
            </w:r>
            <w:r w:rsidR="008300F7" w:rsidRPr="008300F7">
              <w:t xml:space="preserve"> also creates a barrier to the collection of accurate harvest data, which is critical for wildlife population management. S</w:t>
            </w:r>
            <w:r w:rsidR="006F7240">
              <w:t>.</w:t>
            </w:r>
            <w:r w:rsidR="008300F7" w:rsidRPr="008300F7">
              <w:t>B</w:t>
            </w:r>
            <w:r w:rsidR="00BA615E">
              <w:t>. </w:t>
            </w:r>
            <w:r w:rsidR="008300F7" w:rsidRPr="008300F7">
              <w:t xml:space="preserve">1248 </w:t>
            </w:r>
            <w:r>
              <w:t>seeks to</w:t>
            </w:r>
            <w:r>
              <w:t xml:space="preserve"> address this issue by providing for </w:t>
            </w:r>
            <w:r w:rsidR="008300F7" w:rsidRPr="008300F7">
              <w:t xml:space="preserve">a narrow exception to </w:t>
            </w:r>
            <w:r w:rsidR="006F7240">
              <w:t>state public information law</w:t>
            </w:r>
            <w:r w:rsidR="008300F7" w:rsidRPr="008300F7">
              <w:t xml:space="preserve"> </w:t>
            </w:r>
            <w:r w:rsidR="004023C1">
              <w:t xml:space="preserve">and </w:t>
            </w:r>
            <w:r>
              <w:t>specifying</w:t>
            </w:r>
            <w:r w:rsidR="004023C1">
              <w:t xml:space="preserve"> </w:t>
            </w:r>
            <w:r w:rsidR="008300F7" w:rsidRPr="008300F7">
              <w:t xml:space="preserve">the entities and instances in which TPWD may release </w:t>
            </w:r>
            <w:r w:rsidR="004023C1">
              <w:t>relevant</w:t>
            </w:r>
            <w:r w:rsidR="008300F7" w:rsidRPr="008300F7">
              <w:t xml:space="preserve"> data. </w:t>
            </w:r>
          </w:p>
          <w:p w14:paraId="7456F2D8" w14:textId="0BB221FD" w:rsidR="00BA615E" w:rsidRPr="00E26B13" w:rsidRDefault="00BA615E" w:rsidP="004806A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530816" w14:paraId="60176340" w14:textId="77777777" w:rsidTr="00345119">
        <w:tc>
          <w:tcPr>
            <w:tcW w:w="9576" w:type="dxa"/>
          </w:tcPr>
          <w:p w14:paraId="4E75355E" w14:textId="77777777" w:rsidR="0017725B" w:rsidRDefault="00206C98" w:rsidP="004806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18D369C" w14:textId="77777777" w:rsidR="0017725B" w:rsidRDefault="0017725B" w:rsidP="004806AF">
            <w:pPr>
              <w:rPr>
                <w:b/>
                <w:u w:val="single"/>
              </w:rPr>
            </w:pPr>
          </w:p>
          <w:p w14:paraId="53436C24" w14:textId="5C988123" w:rsidR="00A176AF" w:rsidRPr="00A176AF" w:rsidRDefault="00206C98" w:rsidP="004806AF">
            <w:pPr>
              <w:jc w:val="both"/>
            </w:pPr>
            <w:r>
              <w:t xml:space="preserve">It is the committee's opinion that this bill does not </w:t>
            </w:r>
            <w:r>
              <w:t>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73ED252" w14:textId="77777777" w:rsidR="0017725B" w:rsidRPr="0017725B" w:rsidRDefault="0017725B" w:rsidP="004806AF">
            <w:pPr>
              <w:rPr>
                <w:b/>
                <w:u w:val="single"/>
              </w:rPr>
            </w:pPr>
          </w:p>
        </w:tc>
      </w:tr>
      <w:tr w:rsidR="00530816" w14:paraId="5B902831" w14:textId="77777777" w:rsidTr="00345119">
        <w:tc>
          <w:tcPr>
            <w:tcW w:w="9576" w:type="dxa"/>
          </w:tcPr>
          <w:p w14:paraId="7C476D12" w14:textId="77777777" w:rsidR="008423E4" w:rsidRPr="00A8133F" w:rsidRDefault="00206C98" w:rsidP="004806A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B303363" w14:textId="77777777" w:rsidR="008423E4" w:rsidRDefault="008423E4" w:rsidP="004806AF"/>
          <w:p w14:paraId="34BCBECA" w14:textId="47F02020" w:rsidR="00A176AF" w:rsidRDefault="00206C98" w:rsidP="004806A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00E9C54" w14:textId="77777777" w:rsidR="008423E4" w:rsidRPr="00E21FDC" w:rsidRDefault="008423E4" w:rsidP="004806AF">
            <w:pPr>
              <w:rPr>
                <w:b/>
              </w:rPr>
            </w:pPr>
          </w:p>
        </w:tc>
      </w:tr>
      <w:tr w:rsidR="00530816" w14:paraId="06905479" w14:textId="77777777" w:rsidTr="00345119">
        <w:tc>
          <w:tcPr>
            <w:tcW w:w="9576" w:type="dxa"/>
          </w:tcPr>
          <w:p w14:paraId="4462CC4C" w14:textId="77777777" w:rsidR="008423E4" w:rsidRPr="00A8133F" w:rsidRDefault="00206C98" w:rsidP="004806A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D445A0D" w14:textId="77777777" w:rsidR="008423E4" w:rsidRDefault="008423E4" w:rsidP="004806AF"/>
          <w:p w14:paraId="46892487" w14:textId="2B3E4EC0" w:rsidR="008A2415" w:rsidRDefault="00206C98" w:rsidP="004806A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3A6969">
              <w:t>S.B. 1248</w:t>
            </w:r>
            <w:r>
              <w:t xml:space="preserve"> amends the </w:t>
            </w:r>
            <w:r w:rsidRPr="003A6969">
              <w:t>Parks and Wildlife Code</w:t>
            </w:r>
            <w:r w:rsidR="0062401E">
              <w:t>,</w:t>
            </w:r>
            <w:r>
              <w:t xml:space="preserve"> with respect to </w:t>
            </w:r>
            <w:r w:rsidRPr="008A2415">
              <w:t xml:space="preserve">a report </w:t>
            </w:r>
            <w:r w:rsidRPr="008A2415">
              <w:t xml:space="preserve">submitted to </w:t>
            </w:r>
            <w:r w:rsidR="00F91CBD">
              <w:t>the Parks and Wildlife Department (</w:t>
            </w:r>
            <w:r w:rsidRPr="008A2415">
              <w:t>TPWD</w:t>
            </w:r>
            <w:r w:rsidR="00F91CBD">
              <w:t>)</w:t>
            </w:r>
            <w:r w:rsidRPr="008A2415">
              <w:t xml:space="preserve"> relating to the recreational harvest </w:t>
            </w:r>
            <w:r w:rsidR="0062401E">
              <w:t xml:space="preserve">authorized under </w:t>
            </w:r>
            <w:r w:rsidR="00FA055A">
              <w:t>statutory provisions relating to hunting and fishing licenses</w:t>
            </w:r>
            <w:r w:rsidR="0062401E">
              <w:t xml:space="preserve"> </w:t>
            </w:r>
            <w:r w:rsidRPr="008A2415">
              <w:t>of game animals, game birds, fur-bearing animals, nongame animals, alligators, or fish or other aquatic life</w:t>
            </w:r>
            <w:r w:rsidR="0062401E">
              <w:t>, to</w:t>
            </w:r>
            <w:r w:rsidRPr="008A2415">
              <w:t xml:space="preserve"> </w:t>
            </w:r>
            <w:r>
              <w:t xml:space="preserve">prohibit information </w:t>
            </w:r>
            <w:r w:rsidRPr="003A6969">
              <w:t>from</w:t>
            </w:r>
            <w:r>
              <w:t xml:space="preserve"> such a report,</w:t>
            </w:r>
            <w:r w:rsidR="00B62832">
              <w:t xml:space="preserve"> </w:t>
            </w:r>
            <w:r w:rsidR="00B62832" w:rsidRPr="00B62832">
              <w:t xml:space="preserve">including </w:t>
            </w:r>
            <w:r w:rsidR="00B62832">
              <w:t>t</w:t>
            </w:r>
            <w:r w:rsidR="00B62832" w:rsidRPr="00B62832">
              <w:t>he specific location of harvested wildlife,</w:t>
            </w:r>
            <w:r w:rsidR="003770E6">
              <w:t xml:space="preserve"> from being disclosed except as authorized by the bill's provisions or statutory provisions relating to notice of a wildlife disease outbreak</w:t>
            </w:r>
            <w:r w:rsidR="0062401E">
              <w:t>. Accordingly, the bill does the following:</w:t>
            </w:r>
          </w:p>
          <w:p w14:paraId="623F616A" w14:textId="0F4292D2" w:rsidR="009C36CD" w:rsidRDefault="00206C98" w:rsidP="004806A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establis</w:t>
            </w:r>
            <w:r w:rsidR="008A2415">
              <w:t>h</w:t>
            </w:r>
            <w:r w:rsidR="0062401E">
              <w:t>es</w:t>
            </w:r>
            <w:r>
              <w:t xml:space="preserve"> that state public information law</w:t>
            </w:r>
            <w:r w:rsidR="00E93571">
              <w:t xml:space="preserve"> </w:t>
            </w:r>
            <w:r w:rsidR="00E93571" w:rsidRPr="00E93571">
              <w:t xml:space="preserve">does not apply to information from </w:t>
            </w:r>
            <w:r w:rsidR="00E93571">
              <w:t xml:space="preserve">such </w:t>
            </w:r>
            <w:r w:rsidR="00E93571" w:rsidRPr="00E93571">
              <w:t>a report</w:t>
            </w:r>
            <w:r w:rsidR="00B3046D">
              <w:t>;</w:t>
            </w:r>
          </w:p>
          <w:p w14:paraId="4D814D1A" w14:textId="4E06C275" w:rsidR="00E93571" w:rsidRDefault="00206C98" w:rsidP="004806A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authorize</w:t>
            </w:r>
            <w:r w:rsidR="0062401E">
              <w:t>s</w:t>
            </w:r>
            <w:r>
              <w:t xml:space="preserve"> the </w:t>
            </w:r>
            <w:r w:rsidRPr="00E93571">
              <w:t>Parks and Wildlife Commission</w:t>
            </w:r>
            <w:r>
              <w:t xml:space="preserve"> or TPWD to </w:t>
            </w:r>
            <w:r w:rsidR="00B3046D">
              <w:t xml:space="preserve">disclose information from such a report </w:t>
            </w:r>
            <w:r w:rsidR="00B3046D" w:rsidRPr="00B3046D">
              <w:t>to a federal or state law enforcement agency if the agency provides a lawfully issued subpoena</w:t>
            </w:r>
            <w:r w:rsidR="00B3046D">
              <w:t>;</w:t>
            </w:r>
          </w:p>
          <w:p w14:paraId="4D1C2D7B" w14:textId="01B4E65D" w:rsidR="00DB4EF4" w:rsidRDefault="00206C98" w:rsidP="004806A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authorize</w:t>
            </w:r>
            <w:r w:rsidR="0062401E">
              <w:t>s</w:t>
            </w:r>
            <w:r>
              <w:t xml:space="preserve"> TPWD to </w:t>
            </w:r>
            <w:r w:rsidRPr="00B3046D">
              <w:t>disclose statistical data and compilations of information from</w:t>
            </w:r>
            <w:r>
              <w:t xml:space="preserve"> such a report in a manner that does not identify the following:</w:t>
            </w:r>
          </w:p>
          <w:p w14:paraId="6D2297EA" w14:textId="5567132F" w:rsidR="00DB4EF4" w:rsidRDefault="00206C98" w:rsidP="004806AF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any person who submitted the report or harvested wildlife as described in the report; or </w:t>
            </w:r>
          </w:p>
          <w:p w14:paraId="68C03C07" w14:textId="76426B7D" w:rsidR="00B3046D" w:rsidRDefault="00206C98" w:rsidP="004806AF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any specific location information, including a photograph, that could be used to identify the location where the harvest of wildlife described in the report occurred; and</w:t>
            </w:r>
          </w:p>
          <w:p w14:paraId="59E236CD" w14:textId="5CEDD1CB" w:rsidR="00B3046D" w:rsidRDefault="00206C98" w:rsidP="004806A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authorize</w:t>
            </w:r>
            <w:r w:rsidR="0062401E">
              <w:t>s</w:t>
            </w:r>
            <w:r>
              <w:t xml:space="preserve"> TPWD to </w:t>
            </w:r>
            <w:r w:rsidRPr="00B3046D">
              <w:t xml:space="preserve">disclose information from </w:t>
            </w:r>
            <w:r>
              <w:t xml:space="preserve">such </w:t>
            </w:r>
            <w:r w:rsidRPr="00B3046D">
              <w:t>a report</w:t>
            </w:r>
            <w:r>
              <w:t xml:space="preserve"> only to the following entities:</w:t>
            </w:r>
          </w:p>
          <w:p w14:paraId="29F20189" w14:textId="6D263D87" w:rsidR="00B3046D" w:rsidRDefault="00206C98" w:rsidP="004806AF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an individual identified in the report or that individual's representative;</w:t>
            </w:r>
          </w:p>
          <w:p w14:paraId="3E15ABE9" w14:textId="255693EC" w:rsidR="00B3046D" w:rsidRDefault="00206C98" w:rsidP="004806AF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another governmental body, including a law enforcement entity, as needed to carry out a governmental purpose; or</w:t>
            </w:r>
          </w:p>
          <w:p w14:paraId="421918C3" w14:textId="7DBF4EA2" w:rsidR="00B3046D" w:rsidRDefault="00206C98" w:rsidP="004806AF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an entity contracted with </w:t>
            </w:r>
            <w:r w:rsidR="003E6A76">
              <w:t xml:space="preserve">TPWD </w:t>
            </w:r>
            <w:r>
              <w:t xml:space="preserve">that has signed a nondisclosure agreement prohibiting the entity from disclosing information from the report, if necessary for research, analysis, or another activity </w:t>
            </w:r>
            <w:r w:rsidR="003E6A76">
              <w:t xml:space="preserve">TPWD </w:t>
            </w:r>
            <w:r>
              <w:t>determines to be appropriate.</w:t>
            </w:r>
          </w:p>
          <w:p w14:paraId="2B005CAA" w14:textId="51028E41" w:rsidR="00D361BF" w:rsidRDefault="00206C98" w:rsidP="004806AF">
            <w:pPr>
              <w:pStyle w:val="Header"/>
              <w:jc w:val="both"/>
            </w:pPr>
            <w:r>
              <w:t>The bill expressly do</w:t>
            </w:r>
            <w:r w:rsidR="00AB4480">
              <w:t>es</w:t>
            </w:r>
            <w:r>
              <w:t xml:space="preserve"> not </w:t>
            </w:r>
            <w:r w:rsidRPr="00D361BF">
              <w:t xml:space="preserve">authorize </w:t>
            </w:r>
            <w:r>
              <w:t xml:space="preserve">TPWD </w:t>
            </w:r>
            <w:r w:rsidRPr="00D361BF">
              <w:t xml:space="preserve">to disclose information </w:t>
            </w:r>
            <w:r>
              <w:t xml:space="preserve">TPWD </w:t>
            </w:r>
            <w:r w:rsidRPr="00D361BF">
              <w:t>is prohibited from disclosing by other law</w:t>
            </w:r>
            <w:r w:rsidR="00AB4480">
              <w:t xml:space="preserve">. The bill establishes that </w:t>
            </w:r>
            <w:r>
              <w:t xml:space="preserve">TPWD </w:t>
            </w:r>
            <w:r w:rsidRPr="00D361BF">
              <w:t xml:space="preserve">and its officers and employees are immune from civil liability for an unintentional violation of </w:t>
            </w:r>
            <w:r w:rsidR="00AB4480">
              <w:t>the bill's</w:t>
            </w:r>
            <w:r>
              <w:t xml:space="preserve"> provisions</w:t>
            </w:r>
            <w:r w:rsidR="0062401E">
              <w:t xml:space="preserve">. The bill </w:t>
            </w:r>
            <w:r w:rsidR="00E928DB">
              <w:t xml:space="preserve">clarifies </w:t>
            </w:r>
            <w:r w:rsidR="00AB4480">
              <w:t>that</w:t>
            </w:r>
            <w:r>
              <w:t xml:space="preserve"> </w:t>
            </w:r>
            <w:r w:rsidRPr="00D361BF">
              <w:t xml:space="preserve">a reference to </w:t>
            </w:r>
            <w:r>
              <w:t xml:space="preserve">TPWD </w:t>
            </w:r>
            <w:r w:rsidR="00AB4480">
              <w:t xml:space="preserve">in the </w:t>
            </w:r>
            <w:r w:rsidR="0062401E">
              <w:t xml:space="preserve">bill's </w:t>
            </w:r>
            <w:r w:rsidR="00AB4480">
              <w:t>provisions</w:t>
            </w:r>
            <w:r w:rsidR="00AB4480" w:rsidRPr="00D361BF">
              <w:t xml:space="preserve"> </w:t>
            </w:r>
            <w:r w:rsidRPr="00D361BF">
              <w:t xml:space="preserve">includes a reference to an agent of </w:t>
            </w:r>
            <w:r>
              <w:t>TPWD</w:t>
            </w:r>
            <w:r w:rsidRPr="00D361BF">
              <w:t>.</w:t>
            </w:r>
          </w:p>
          <w:p w14:paraId="64E6581A" w14:textId="77777777" w:rsidR="00AB4480" w:rsidRDefault="00AB4480" w:rsidP="004806AF">
            <w:pPr>
              <w:pStyle w:val="Header"/>
              <w:jc w:val="both"/>
            </w:pPr>
          </w:p>
          <w:p w14:paraId="2BB43B30" w14:textId="2737E75B" w:rsidR="00D42C8E" w:rsidRPr="009C36CD" w:rsidRDefault="00206C98" w:rsidP="004806AF">
            <w:pPr>
              <w:pStyle w:val="Header"/>
              <w:jc w:val="both"/>
            </w:pPr>
            <w:r>
              <w:t xml:space="preserve">S.B. 1248 applies </w:t>
            </w:r>
            <w:r w:rsidRPr="00D42C8E">
              <w:t xml:space="preserve">to a disclosure by </w:t>
            </w:r>
            <w:r>
              <w:t>TPWD</w:t>
            </w:r>
            <w:r w:rsidRPr="00D42C8E">
              <w:t xml:space="preserve"> of information in </w:t>
            </w:r>
            <w:r>
              <w:t xml:space="preserve">an applicable </w:t>
            </w:r>
            <w:r w:rsidRPr="00D42C8E">
              <w:t>report that is made on or after the</w:t>
            </w:r>
            <w:r>
              <w:t xml:space="preserve"> bill's</w:t>
            </w:r>
            <w:r w:rsidRPr="00D42C8E">
              <w:t xml:space="preserve"> effective date, regardless of when the report containing the information was submitted to </w:t>
            </w:r>
            <w:r>
              <w:t>TPWD</w:t>
            </w:r>
            <w:r w:rsidRPr="00D42C8E">
              <w:t>.</w:t>
            </w:r>
          </w:p>
          <w:p w14:paraId="3488FE4B" w14:textId="77777777" w:rsidR="008423E4" w:rsidRPr="00835628" w:rsidRDefault="008423E4" w:rsidP="004806AF">
            <w:pPr>
              <w:rPr>
                <w:b/>
              </w:rPr>
            </w:pPr>
          </w:p>
        </w:tc>
      </w:tr>
      <w:tr w:rsidR="00530816" w14:paraId="4A623C21" w14:textId="77777777" w:rsidTr="00345119">
        <w:tc>
          <w:tcPr>
            <w:tcW w:w="9576" w:type="dxa"/>
          </w:tcPr>
          <w:p w14:paraId="6A055589" w14:textId="77777777" w:rsidR="008423E4" w:rsidRPr="00A8133F" w:rsidRDefault="00206C98" w:rsidP="004806A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9AF4FB8" w14:textId="77777777" w:rsidR="008423E4" w:rsidRDefault="008423E4" w:rsidP="004806AF"/>
          <w:p w14:paraId="2D432301" w14:textId="77777777" w:rsidR="008423E4" w:rsidRDefault="00206C98" w:rsidP="004806A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42C8E">
              <w:t>September 1, 2025.</w:t>
            </w:r>
          </w:p>
          <w:p w14:paraId="55236839" w14:textId="22F1E81A" w:rsidR="00960789" w:rsidRPr="004806AF" w:rsidRDefault="00960789" w:rsidP="004806A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</w:tbl>
    <w:p w14:paraId="35A9ADA2" w14:textId="77777777" w:rsidR="008423E4" w:rsidRPr="00BE0E75" w:rsidRDefault="008423E4" w:rsidP="004806AF">
      <w:pPr>
        <w:jc w:val="both"/>
        <w:rPr>
          <w:rFonts w:ascii="Arial" w:hAnsi="Arial"/>
          <w:sz w:val="16"/>
          <w:szCs w:val="16"/>
        </w:rPr>
      </w:pPr>
    </w:p>
    <w:p w14:paraId="4976EC0E" w14:textId="77777777" w:rsidR="004108C3" w:rsidRPr="008423E4" w:rsidRDefault="004108C3" w:rsidP="004806A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DB815" w14:textId="77777777" w:rsidR="00206C98" w:rsidRDefault="00206C98">
      <w:r>
        <w:separator/>
      </w:r>
    </w:p>
  </w:endnote>
  <w:endnote w:type="continuationSeparator" w:id="0">
    <w:p w14:paraId="6EE9A78D" w14:textId="77777777" w:rsidR="00206C98" w:rsidRDefault="0020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97F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30816" w14:paraId="69426963" w14:textId="77777777" w:rsidTr="009C1E9A">
      <w:trPr>
        <w:cantSplit/>
      </w:trPr>
      <w:tc>
        <w:tcPr>
          <w:tcW w:w="0" w:type="pct"/>
        </w:tcPr>
        <w:p w14:paraId="01E8E3A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E7301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D16D91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0924DD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7C059D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30816" w14:paraId="17E7CF97" w14:textId="77777777" w:rsidTr="009C1E9A">
      <w:trPr>
        <w:cantSplit/>
      </w:trPr>
      <w:tc>
        <w:tcPr>
          <w:tcW w:w="0" w:type="pct"/>
        </w:tcPr>
        <w:p w14:paraId="33D1D93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4874CE1" w14:textId="54582A18" w:rsidR="00EC379B" w:rsidRPr="009C1E9A" w:rsidRDefault="00206C9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29188-D</w:t>
          </w:r>
        </w:p>
      </w:tc>
      <w:tc>
        <w:tcPr>
          <w:tcW w:w="2453" w:type="pct"/>
        </w:tcPr>
        <w:p w14:paraId="259D202B" w14:textId="4B801D7C" w:rsidR="00EC379B" w:rsidRDefault="00206C9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61AEC">
            <w:t>25.128.1430</w:t>
          </w:r>
          <w:r>
            <w:fldChar w:fldCharType="end"/>
          </w:r>
        </w:p>
      </w:tc>
    </w:tr>
    <w:tr w:rsidR="00530816" w14:paraId="1B96600E" w14:textId="77777777" w:rsidTr="009C1E9A">
      <w:trPr>
        <w:cantSplit/>
      </w:trPr>
      <w:tc>
        <w:tcPr>
          <w:tcW w:w="0" w:type="pct"/>
        </w:tcPr>
        <w:p w14:paraId="33138FA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07AAB3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D06797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C6F0E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30816" w14:paraId="64997CD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2EFAD4F" w14:textId="77777777" w:rsidR="00EC379B" w:rsidRDefault="00206C9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FD8A0B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F573C8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3D1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31F2" w14:textId="77777777" w:rsidR="00206C98" w:rsidRDefault="00206C98">
      <w:r>
        <w:separator/>
      </w:r>
    </w:p>
  </w:footnote>
  <w:footnote w:type="continuationSeparator" w:id="0">
    <w:p w14:paraId="4A07C50E" w14:textId="77777777" w:rsidR="00206C98" w:rsidRDefault="00206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A30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21D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D7D6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44D5"/>
    <w:multiLevelType w:val="hybridMultilevel"/>
    <w:tmpl w:val="D102AE7C"/>
    <w:lvl w:ilvl="0" w:tplc="DFDC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4A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8FD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2B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64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1E5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1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0A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84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74E13"/>
    <w:multiLevelType w:val="hybridMultilevel"/>
    <w:tmpl w:val="0734B51E"/>
    <w:lvl w:ilvl="0" w:tplc="69AC7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F4A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8D4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0B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62E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642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C6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60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A27D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653717">
    <w:abstractNumId w:val="0"/>
  </w:num>
  <w:num w:numId="2" w16cid:durableId="135032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69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687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BD5"/>
    <w:rsid w:val="002065ED"/>
    <w:rsid w:val="00206C9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2DA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0932"/>
    <w:rsid w:val="002D305A"/>
    <w:rsid w:val="002E21B8"/>
    <w:rsid w:val="002E776E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0E6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969"/>
    <w:rsid w:val="003B005F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A76"/>
    <w:rsid w:val="003E6CB0"/>
    <w:rsid w:val="003F1F5E"/>
    <w:rsid w:val="003F286A"/>
    <w:rsid w:val="003F77F8"/>
    <w:rsid w:val="00400ACD"/>
    <w:rsid w:val="004023C1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31B8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06AF"/>
    <w:rsid w:val="004824A7"/>
    <w:rsid w:val="00483AF0"/>
    <w:rsid w:val="00484167"/>
    <w:rsid w:val="00486F7D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0AB"/>
    <w:rsid w:val="004A4D8F"/>
    <w:rsid w:val="004B138F"/>
    <w:rsid w:val="004B412A"/>
    <w:rsid w:val="004B576C"/>
    <w:rsid w:val="004B772A"/>
    <w:rsid w:val="004B7F58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0816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4A61"/>
    <w:rsid w:val="00595745"/>
    <w:rsid w:val="005A0E18"/>
    <w:rsid w:val="005A12A5"/>
    <w:rsid w:val="005A2CB0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6D0B"/>
    <w:rsid w:val="005E738F"/>
    <w:rsid w:val="005E788B"/>
    <w:rsid w:val="005F0E45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01E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2073"/>
    <w:rsid w:val="00693AFA"/>
    <w:rsid w:val="00695101"/>
    <w:rsid w:val="006954C9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724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0EBF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2C4A"/>
    <w:rsid w:val="00774ECB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2DF9"/>
    <w:rsid w:val="007A331F"/>
    <w:rsid w:val="007A3844"/>
    <w:rsid w:val="007A4381"/>
    <w:rsid w:val="007A5466"/>
    <w:rsid w:val="007A7EC1"/>
    <w:rsid w:val="007B456D"/>
    <w:rsid w:val="007B4FCA"/>
    <w:rsid w:val="007B7B85"/>
    <w:rsid w:val="007C459F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4E7"/>
    <w:rsid w:val="00815C9D"/>
    <w:rsid w:val="008170E2"/>
    <w:rsid w:val="00823E4C"/>
    <w:rsid w:val="00827749"/>
    <w:rsid w:val="00827B7E"/>
    <w:rsid w:val="008300F7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9C4"/>
    <w:rsid w:val="00897E80"/>
    <w:rsid w:val="008A04FA"/>
    <w:rsid w:val="008A2415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40BD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B8B"/>
    <w:rsid w:val="00903E0A"/>
    <w:rsid w:val="00904721"/>
    <w:rsid w:val="00907780"/>
    <w:rsid w:val="00907EDD"/>
    <w:rsid w:val="009107AD"/>
    <w:rsid w:val="00915568"/>
    <w:rsid w:val="009171F5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789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21B0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176AF"/>
    <w:rsid w:val="00A220FF"/>
    <w:rsid w:val="00A227E0"/>
    <w:rsid w:val="00A22CE5"/>
    <w:rsid w:val="00A232E4"/>
    <w:rsid w:val="00A24AAD"/>
    <w:rsid w:val="00A26A8A"/>
    <w:rsid w:val="00A27255"/>
    <w:rsid w:val="00A32304"/>
    <w:rsid w:val="00A3420E"/>
    <w:rsid w:val="00A35D66"/>
    <w:rsid w:val="00A36082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74D8"/>
    <w:rsid w:val="00A70E35"/>
    <w:rsid w:val="00A720DC"/>
    <w:rsid w:val="00A803CF"/>
    <w:rsid w:val="00A8133F"/>
    <w:rsid w:val="00A82CB4"/>
    <w:rsid w:val="00A837A8"/>
    <w:rsid w:val="00A83C36"/>
    <w:rsid w:val="00A86B68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480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82A"/>
    <w:rsid w:val="00B20CAD"/>
    <w:rsid w:val="00B233BB"/>
    <w:rsid w:val="00B25612"/>
    <w:rsid w:val="00B26437"/>
    <w:rsid w:val="00B2678E"/>
    <w:rsid w:val="00B3046D"/>
    <w:rsid w:val="00B30647"/>
    <w:rsid w:val="00B31F0E"/>
    <w:rsid w:val="00B34F25"/>
    <w:rsid w:val="00B43672"/>
    <w:rsid w:val="00B43A85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2832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22F"/>
    <w:rsid w:val="00B96E87"/>
    <w:rsid w:val="00BA146A"/>
    <w:rsid w:val="00BA32EE"/>
    <w:rsid w:val="00BA615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074B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2781"/>
    <w:rsid w:val="00C333C6"/>
    <w:rsid w:val="00C35CC5"/>
    <w:rsid w:val="00C361C5"/>
    <w:rsid w:val="00C377D1"/>
    <w:rsid w:val="00C37BDA"/>
    <w:rsid w:val="00C37C84"/>
    <w:rsid w:val="00C4026B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61BF"/>
    <w:rsid w:val="00D37BCF"/>
    <w:rsid w:val="00D40F93"/>
    <w:rsid w:val="00D42277"/>
    <w:rsid w:val="00D42C8E"/>
    <w:rsid w:val="00D43C59"/>
    <w:rsid w:val="00D44ADE"/>
    <w:rsid w:val="00D50D65"/>
    <w:rsid w:val="00D512E0"/>
    <w:rsid w:val="00D519F3"/>
    <w:rsid w:val="00D51D2A"/>
    <w:rsid w:val="00D524E6"/>
    <w:rsid w:val="00D53B7C"/>
    <w:rsid w:val="00D55F52"/>
    <w:rsid w:val="00D56508"/>
    <w:rsid w:val="00D6131A"/>
    <w:rsid w:val="00D61611"/>
    <w:rsid w:val="00D61784"/>
    <w:rsid w:val="00D6178A"/>
    <w:rsid w:val="00D61AEC"/>
    <w:rsid w:val="00D6229A"/>
    <w:rsid w:val="00D6373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A6C"/>
    <w:rsid w:val="00DB311F"/>
    <w:rsid w:val="00DB4EF4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1EC9"/>
    <w:rsid w:val="00DD576D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28DB"/>
    <w:rsid w:val="00E93571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73D1"/>
    <w:rsid w:val="00F50130"/>
    <w:rsid w:val="00F512D9"/>
    <w:rsid w:val="00F52402"/>
    <w:rsid w:val="00F5605D"/>
    <w:rsid w:val="00F564C7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1CBD"/>
    <w:rsid w:val="00F96602"/>
    <w:rsid w:val="00F9735A"/>
    <w:rsid w:val="00FA05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CB6A761-DA4A-4296-A8CA-D1792C03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A21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A21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21B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21B0"/>
    <w:rPr>
      <w:b/>
      <w:bCs/>
    </w:rPr>
  </w:style>
  <w:style w:type="paragraph" w:styleId="Revision">
    <w:name w:val="Revision"/>
    <w:hidden/>
    <w:uiPriority w:val="99"/>
    <w:semiHidden/>
    <w:rsid w:val="00DB4EF4"/>
    <w:rPr>
      <w:sz w:val="24"/>
      <w:szCs w:val="24"/>
    </w:rPr>
  </w:style>
  <w:style w:type="character" w:styleId="Hyperlink">
    <w:name w:val="Hyperlink"/>
    <w:basedOn w:val="DefaultParagraphFont"/>
    <w:unhideWhenUsed/>
    <w:rsid w:val="007B456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4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3239</Characters>
  <Application>Microsoft Office Word</Application>
  <DocSecurity>0</DocSecurity>
  <Lines>77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SB01248 (Committee Report (Unamended))</vt:lpstr>
    </vt:vector>
  </TitlesOfParts>
  <Company>State of Texas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29188</dc:subject>
  <dc:creator>State of Texas</dc:creator>
  <dc:description>SB 1248 by Perry-(H)Culture, Recreation &amp; Tourism</dc:description>
  <cp:lastModifiedBy>Damian Duarte</cp:lastModifiedBy>
  <cp:revision>2</cp:revision>
  <cp:lastPrinted>2003-11-26T17:21:00Z</cp:lastPrinted>
  <dcterms:created xsi:type="dcterms:W3CDTF">2025-05-12T14:44:00Z</dcterms:created>
  <dcterms:modified xsi:type="dcterms:W3CDTF">2025-05-12T14:44:00Z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25.128.1430</vt:lpwstr>
  </property>
</Properties>
</file>