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D20BC" w14:paraId="308D2F85" w14:textId="77777777" w:rsidTr="00345119">
        <w:tc>
          <w:tcPr>
            <w:tcW w:w="9576" w:type="dxa"/>
            <w:noWrap/>
          </w:tcPr>
          <w:p w14:paraId="068828AD" w14:textId="77777777" w:rsidR="008423E4" w:rsidRPr="0022177D" w:rsidRDefault="00C52CB5" w:rsidP="00E83C48">
            <w:pPr>
              <w:pStyle w:val="Heading1"/>
            </w:pPr>
            <w:r w:rsidRPr="00631897">
              <w:t>BILL ANALYSIS</w:t>
            </w:r>
          </w:p>
        </w:tc>
      </w:tr>
    </w:tbl>
    <w:p w14:paraId="3364BD69" w14:textId="77777777" w:rsidR="008423E4" w:rsidRPr="0022177D" w:rsidRDefault="008423E4" w:rsidP="00E83C48">
      <w:pPr>
        <w:jc w:val="center"/>
      </w:pPr>
    </w:p>
    <w:p w14:paraId="3AC3328C" w14:textId="77777777" w:rsidR="008423E4" w:rsidRPr="00B31F0E" w:rsidRDefault="008423E4" w:rsidP="00E83C48"/>
    <w:p w14:paraId="6D76F0AF" w14:textId="77777777" w:rsidR="008423E4" w:rsidRPr="00742794" w:rsidRDefault="008423E4" w:rsidP="00E83C48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D20BC" w14:paraId="1B6A54F1" w14:textId="77777777" w:rsidTr="00345119">
        <w:tc>
          <w:tcPr>
            <w:tcW w:w="9576" w:type="dxa"/>
          </w:tcPr>
          <w:p w14:paraId="06FC62E3" w14:textId="70B36B4B" w:rsidR="008423E4" w:rsidRPr="00861995" w:rsidRDefault="00C52CB5" w:rsidP="00E83C48">
            <w:pPr>
              <w:jc w:val="right"/>
            </w:pPr>
            <w:r>
              <w:t>S.B. 1252</w:t>
            </w:r>
          </w:p>
        </w:tc>
      </w:tr>
      <w:tr w:rsidR="004D20BC" w14:paraId="6D9D5BB8" w14:textId="77777777" w:rsidTr="00345119">
        <w:tc>
          <w:tcPr>
            <w:tcW w:w="9576" w:type="dxa"/>
          </w:tcPr>
          <w:p w14:paraId="5949570C" w14:textId="035D8359" w:rsidR="008423E4" w:rsidRPr="00861995" w:rsidRDefault="00C52CB5" w:rsidP="00E83C48">
            <w:pPr>
              <w:jc w:val="right"/>
            </w:pPr>
            <w:r>
              <w:t xml:space="preserve">By: </w:t>
            </w:r>
            <w:r w:rsidR="009E6EF5">
              <w:t>Schwertner</w:t>
            </w:r>
          </w:p>
        </w:tc>
      </w:tr>
      <w:tr w:rsidR="004D20BC" w14:paraId="20DAD237" w14:textId="77777777" w:rsidTr="00345119">
        <w:tc>
          <w:tcPr>
            <w:tcW w:w="9576" w:type="dxa"/>
          </w:tcPr>
          <w:p w14:paraId="48D4A56B" w14:textId="4C3D8CC9" w:rsidR="008423E4" w:rsidRPr="00861995" w:rsidRDefault="00C52CB5" w:rsidP="00E83C48">
            <w:pPr>
              <w:jc w:val="right"/>
            </w:pPr>
            <w:r>
              <w:t>State Affairs</w:t>
            </w:r>
          </w:p>
        </w:tc>
      </w:tr>
      <w:tr w:rsidR="004D20BC" w14:paraId="153BDEF6" w14:textId="77777777" w:rsidTr="00345119">
        <w:tc>
          <w:tcPr>
            <w:tcW w:w="9576" w:type="dxa"/>
          </w:tcPr>
          <w:p w14:paraId="05BF4161" w14:textId="58575052" w:rsidR="008423E4" w:rsidRDefault="00C52CB5" w:rsidP="00E83C48">
            <w:pPr>
              <w:jc w:val="right"/>
            </w:pPr>
            <w:r>
              <w:t>Committee Report (Unamended)</w:t>
            </w:r>
          </w:p>
        </w:tc>
      </w:tr>
    </w:tbl>
    <w:p w14:paraId="34E54A1A" w14:textId="77777777" w:rsidR="008423E4" w:rsidRDefault="008423E4" w:rsidP="00E83C48">
      <w:pPr>
        <w:tabs>
          <w:tab w:val="right" w:pos="9360"/>
        </w:tabs>
      </w:pPr>
    </w:p>
    <w:p w14:paraId="5B588CE7" w14:textId="77777777" w:rsidR="008423E4" w:rsidRDefault="008423E4" w:rsidP="00E83C48"/>
    <w:p w14:paraId="6F22625E" w14:textId="77777777" w:rsidR="008423E4" w:rsidRDefault="008423E4" w:rsidP="00E83C48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D20BC" w14:paraId="4EB33EA4" w14:textId="77777777" w:rsidTr="00345119">
        <w:tc>
          <w:tcPr>
            <w:tcW w:w="9576" w:type="dxa"/>
          </w:tcPr>
          <w:p w14:paraId="152491EF" w14:textId="77777777" w:rsidR="008423E4" w:rsidRPr="00A8133F" w:rsidRDefault="00C52CB5" w:rsidP="00E83C48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6FF32F3" w14:textId="77777777" w:rsidR="008423E4" w:rsidRDefault="008423E4" w:rsidP="00E83C48"/>
          <w:p w14:paraId="5F337F40" w14:textId="20DD46BA" w:rsidR="008423E4" w:rsidRDefault="00C52CB5" w:rsidP="00E83C4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A32262">
              <w:t>sponsor</w:t>
            </w:r>
            <w:r>
              <w:t xml:space="preserve"> has informed the committee that although i</w:t>
            </w:r>
            <w:r w:rsidR="00165F61" w:rsidRPr="00165F61">
              <w:t>nstallation of residential energy backup systems is governed by the National Electric Code</w:t>
            </w:r>
            <w:r>
              <w:t xml:space="preserve"> </w:t>
            </w:r>
            <w:r w:rsidR="00A32262">
              <w:t xml:space="preserve">as </w:t>
            </w:r>
            <w:r>
              <w:t>adopted by the state,</w:t>
            </w:r>
            <w:r w:rsidR="00165F61" w:rsidRPr="00165F61">
              <w:t xml:space="preserve"> </w:t>
            </w:r>
            <w:r>
              <w:t>these systems are</w:t>
            </w:r>
            <w:r w:rsidR="00165F61" w:rsidRPr="00165F61">
              <w:t xml:space="preserve"> further regulated at the municipal level</w:t>
            </w:r>
            <w:r w:rsidR="00A32262">
              <w:t>, which</w:t>
            </w:r>
            <w:r w:rsidR="00165F61" w:rsidRPr="00165F61">
              <w:t xml:space="preserve"> caus</w:t>
            </w:r>
            <w:r w:rsidR="00A32262">
              <w:t>es</w:t>
            </w:r>
            <w:r w:rsidR="00165F61" w:rsidRPr="00165F61">
              <w:t xml:space="preserve"> </w:t>
            </w:r>
            <w:r>
              <w:t>incongruity</w:t>
            </w:r>
            <w:r w:rsidRPr="00165F61">
              <w:t xml:space="preserve"> </w:t>
            </w:r>
            <w:r w:rsidR="00165F61" w:rsidRPr="00165F61">
              <w:t xml:space="preserve">between state and local requirements. </w:t>
            </w:r>
            <w:r w:rsidR="00EF714E">
              <w:t xml:space="preserve">The bill </w:t>
            </w:r>
            <w:r w:rsidR="00A32262">
              <w:t>sponsor</w:t>
            </w:r>
            <w:r w:rsidR="00EF714E">
              <w:t xml:space="preserve"> has also informed the committee that t</w:t>
            </w:r>
            <w:r w:rsidR="00EF714E" w:rsidRPr="00165F61">
              <w:t xml:space="preserve">he </w:t>
            </w:r>
            <w:r w:rsidR="00165F61" w:rsidRPr="00165F61">
              <w:t>additional red</w:t>
            </w:r>
            <w:r w:rsidR="00F04836">
              <w:t xml:space="preserve"> </w:t>
            </w:r>
            <w:r w:rsidR="00165F61" w:rsidRPr="00165F61">
              <w:t>tape at the municipal level is redundant and overly</w:t>
            </w:r>
            <w:r w:rsidR="00F04836">
              <w:t xml:space="preserve"> </w:t>
            </w:r>
            <w:r w:rsidR="00165F61" w:rsidRPr="00165F61">
              <w:t>burdensome, resulting in weeks to months of waiting times for Texans wishing to access backup energy</w:t>
            </w:r>
            <w:r w:rsidR="002B4039">
              <w:t>. S.B. 1252</w:t>
            </w:r>
            <w:r w:rsidR="00165F61">
              <w:t xml:space="preserve"> </w:t>
            </w:r>
            <w:r w:rsidR="00A32262">
              <w:t>seeks</w:t>
            </w:r>
            <w:r w:rsidR="00165F61" w:rsidRPr="00165F61">
              <w:t xml:space="preserve"> to address the</w:t>
            </w:r>
            <w:r w:rsidR="002B4039">
              <w:t>se</w:t>
            </w:r>
            <w:r w:rsidR="00165F61" w:rsidRPr="00165F61">
              <w:t xml:space="preserve"> inefficiencies by removing municipal authority over the installation and inspection of backup energy resources under a certain size. </w:t>
            </w:r>
          </w:p>
          <w:p w14:paraId="2F1834ED" w14:textId="10ADEC72" w:rsidR="00F04836" w:rsidRPr="00E26B13" w:rsidRDefault="00F04836" w:rsidP="00E83C4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4D20BC" w14:paraId="2D48C063" w14:textId="77777777" w:rsidTr="00345119">
        <w:tc>
          <w:tcPr>
            <w:tcW w:w="9576" w:type="dxa"/>
          </w:tcPr>
          <w:p w14:paraId="4D76EB8D" w14:textId="77777777" w:rsidR="0017725B" w:rsidRDefault="00C52CB5" w:rsidP="00E83C4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6374F1F" w14:textId="77777777" w:rsidR="0017725B" w:rsidRDefault="0017725B" w:rsidP="00E83C48">
            <w:pPr>
              <w:rPr>
                <w:b/>
                <w:u w:val="single"/>
              </w:rPr>
            </w:pPr>
          </w:p>
          <w:p w14:paraId="0F5622F3" w14:textId="76878D2E" w:rsidR="00460C66" w:rsidRPr="00460C66" w:rsidRDefault="00C52CB5" w:rsidP="00E83C48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</w:t>
            </w:r>
            <w:r>
              <w:t>offenses, or change the eligibility of a person for community supervision, parole, or mandatory supervision.</w:t>
            </w:r>
          </w:p>
          <w:p w14:paraId="128FAF67" w14:textId="77777777" w:rsidR="0017725B" w:rsidRPr="0017725B" w:rsidRDefault="0017725B" w:rsidP="00E83C48">
            <w:pPr>
              <w:rPr>
                <w:b/>
                <w:u w:val="single"/>
              </w:rPr>
            </w:pPr>
          </w:p>
        </w:tc>
      </w:tr>
      <w:tr w:rsidR="004D20BC" w14:paraId="0DD31CFD" w14:textId="77777777" w:rsidTr="00345119">
        <w:tc>
          <w:tcPr>
            <w:tcW w:w="9576" w:type="dxa"/>
          </w:tcPr>
          <w:p w14:paraId="5B0951C2" w14:textId="77777777" w:rsidR="008423E4" w:rsidRPr="00A8133F" w:rsidRDefault="00C52CB5" w:rsidP="00E83C48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F92575F" w14:textId="77777777" w:rsidR="008423E4" w:rsidRDefault="008423E4" w:rsidP="00E83C48"/>
          <w:p w14:paraId="1B1E4A93" w14:textId="741F9DD9" w:rsidR="00460C66" w:rsidRDefault="00C52CB5" w:rsidP="00E83C4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0F5B951" w14:textId="77777777" w:rsidR="008423E4" w:rsidRPr="00E21FDC" w:rsidRDefault="008423E4" w:rsidP="00E83C48">
            <w:pPr>
              <w:rPr>
                <w:b/>
              </w:rPr>
            </w:pPr>
          </w:p>
        </w:tc>
      </w:tr>
      <w:tr w:rsidR="004D20BC" w14:paraId="4DD79E6B" w14:textId="77777777" w:rsidTr="00345119">
        <w:tc>
          <w:tcPr>
            <w:tcW w:w="9576" w:type="dxa"/>
          </w:tcPr>
          <w:p w14:paraId="770BD11A" w14:textId="549FDA96" w:rsidR="008423E4" w:rsidRPr="00A8133F" w:rsidRDefault="00C52CB5" w:rsidP="00E83C48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  <w:r w:rsidR="0025636D">
              <w:rPr>
                <w:b/>
              </w:rPr>
              <w:t xml:space="preserve"> </w:t>
            </w:r>
          </w:p>
          <w:p w14:paraId="1B61BF52" w14:textId="77777777" w:rsidR="008423E4" w:rsidRDefault="008423E4" w:rsidP="00E83C48"/>
          <w:p w14:paraId="236C032B" w14:textId="63FDCD77" w:rsidR="00460C66" w:rsidRDefault="00C52CB5" w:rsidP="00E83C4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1252</w:t>
            </w:r>
            <w:r w:rsidR="00872CFC">
              <w:t xml:space="preserve"> amends the Local Government Code to prohibit a</w:t>
            </w:r>
            <w:r w:rsidR="00872CFC" w:rsidRPr="00872CFC">
              <w:t xml:space="preserve"> municipality </w:t>
            </w:r>
            <w:r w:rsidR="00872CFC">
              <w:t>from</w:t>
            </w:r>
            <w:r w:rsidR="00872CFC" w:rsidRPr="00872CFC">
              <w:t xml:space="preserve"> adopt</w:t>
            </w:r>
            <w:r w:rsidR="00872CFC">
              <w:t>ing</w:t>
            </w:r>
            <w:r w:rsidR="00872CFC" w:rsidRPr="00872CFC">
              <w:t xml:space="preserve"> or enforc</w:t>
            </w:r>
            <w:r w:rsidR="00872CFC">
              <w:t>ing</w:t>
            </w:r>
            <w:r w:rsidR="002470D2">
              <w:t xml:space="preserve"> </w:t>
            </w:r>
            <w:r w:rsidR="002470D2" w:rsidRPr="002470D2">
              <w:t>an amendment to the National Electrical Code</w:t>
            </w:r>
            <w:r>
              <w:t xml:space="preserve"> or an ordinance</w:t>
            </w:r>
            <w:r>
              <w:t xml:space="preserve">, rule, or other measure </w:t>
            </w:r>
            <w:r w:rsidR="002470D2" w:rsidRPr="002470D2">
              <w:t>that would regulate the installation or inspection of a residential energy backup system</w:t>
            </w:r>
            <w:r>
              <w:t xml:space="preserve">. </w:t>
            </w:r>
            <w:r w:rsidR="00872CFC">
              <w:t>The bill defines "</w:t>
            </w:r>
            <w:r w:rsidR="00872CFC" w:rsidRPr="00872CFC">
              <w:t xml:space="preserve">residential energy backup system" </w:t>
            </w:r>
            <w:r w:rsidR="00872CFC">
              <w:t>as</w:t>
            </w:r>
            <w:r w:rsidR="00872CFC" w:rsidRPr="00872CFC">
              <w:t xml:space="preserve"> a backup energy system installed at a residential property that is capable of providing no more than 50 kilowatts of electricity to the residence or has a storage capacity of no more than 100 kilowatt hou</w:t>
            </w:r>
            <w:r>
              <w:t xml:space="preserve">rs. </w:t>
            </w:r>
          </w:p>
          <w:p w14:paraId="2A508A1D" w14:textId="77777777" w:rsidR="006C5F11" w:rsidRDefault="006C5F11" w:rsidP="00E83C4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F3DC813" w14:textId="1AC03449" w:rsidR="0055156A" w:rsidRDefault="00C52CB5" w:rsidP="00E83C4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1252 expressly does not limit the authority of a municipally owned utility</w:t>
            </w:r>
            <w:r w:rsidR="0073720F">
              <w:t xml:space="preserve"> </w:t>
            </w:r>
            <w:r>
              <w:t xml:space="preserve">to regulate the installation or </w:t>
            </w:r>
            <w:r w:rsidR="00652CE5">
              <w:t>inspection</w:t>
            </w:r>
            <w:r>
              <w:t xml:space="preserve"> of a residential energy backup system within the utility's service area. </w:t>
            </w:r>
            <w:r w:rsidR="0073720F">
              <w:t xml:space="preserve">The bill defines "municipally owned utility" by reference </w:t>
            </w:r>
            <w:r>
              <w:t>to the Public Utility Regulatory Act</w:t>
            </w:r>
            <w:r w:rsidR="0073720F">
              <w:t xml:space="preserve">. </w:t>
            </w:r>
          </w:p>
          <w:p w14:paraId="586AB564" w14:textId="77777777" w:rsidR="0055156A" w:rsidRDefault="0055156A" w:rsidP="00E83C4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D94E27F" w14:textId="5AA29721" w:rsidR="006C5F11" w:rsidRPr="009C36CD" w:rsidRDefault="00C52CB5" w:rsidP="00E83C4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1252</w:t>
            </w:r>
            <w:r w:rsidR="0073720F" w:rsidRPr="0073720F">
              <w:t xml:space="preserve"> applies only to the installation or inspection of a residential energy backup system initiated on or after the bill's effective date.</w:t>
            </w:r>
          </w:p>
          <w:p w14:paraId="530DA74A" w14:textId="77777777" w:rsidR="008423E4" w:rsidRPr="00835628" w:rsidRDefault="008423E4" w:rsidP="00E83C48">
            <w:pPr>
              <w:rPr>
                <w:b/>
              </w:rPr>
            </w:pPr>
          </w:p>
        </w:tc>
      </w:tr>
      <w:tr w:rsidR="004D20BC" w14:paraId="437263E8" w14:textId="77777777" w:rsidTr="00345119">
        <w:tc>
          <w:tcPr>
            <w:tcW w:w="9576" w:type="dxa"/>
          </w:tcPr>
          <w:p w14:paraId="63E55539" w14:textId="77777777" w:rsidR="008423E4" w:rsidRPr="00A8133F" w:rsidRDefault="00C52CB5" w:rsidP="00E83C48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0034A30" w14:textId="77777777" w:rsidR="008423E4" w:rsidRDefault="008423E4" w:rsidP="00E83C48"/>
          <w:p w14:paraId="49421583" w14:textId="494013CC" w:rsidR="008423E4" w:rsidRPr="003624F2" w:rsidRDefault="00C52CB5" w:rsidP="00E83C4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07402905" w14:textId="77777777" w:rsidR="008423E4" w:rsidRPr="00233FDB" w:rsidRDefault="008423E4" w:rsidP="00E83C48">
            <w:pPr>
              <w:rPr>
                <w:b/>
              </w:rPr>
            </w:pPr>
          </w:p>
        </w:tc>
      </w:tr>
    </w:tbl>
    <w:p w14:paraId="166F92E0" w14:textId="77777777" w:rsidR="008423E4" w:rsidRPr="00BE0E75" w:rsidRDefault="008423E4" w:rsidP="00E83C48">
      <w:pPr>
        <w:jc w:val="both"/>
        <w:rPr>
          <w:rFonts w:ascii="Arial" w:hAnsi="Arial"/>
          <w:sz w:val="16"/>
          <w:szCs w:val="16"/>
        </w:rPr>
      </w:pPr>
    </w:p>
    <w:p w14:paraId="51625BD0" w14:textId="77777777" w:rsidR="004108C3" w:rsidRPr="008423E4" w:rsidRDefault="004108C3" w:rsidP="00E83C48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9028A" w14:textId="77777777" w:rsidR="00C52CB5" w:rsidRDefault="00C52CB5">
      <w:r>
        <w:separator/>
      </w:r>
    </w:p>
  </w:endnote>
  <w:endnote w:type="continuationSeparator" w:id="0">
    <w:p w14:paraId="7A779241" w14:textId="77777777" w:rsidR="00C52CB5" w:rsidRDefault="00C5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87D8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D20BC" w14:paraId="54AC834B" w14:textId="77777777" w:rsidTr="009C1E9A">
      <w:trPr>
        <w:cantSplit/>
      </w:trPr>
      <w:tc>
        <w:tcPr>
          <w:tcW w:w="0" w:type="pct"/>
        </w:tcPr>
        <w:p w14:paraId="67F13B6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C7FCBA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DB3E60F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98DAFF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BA5048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D20BC" w14:paraId="09707043" w14:textId="77777777" w:rsidTr="009C1E9A">
      <w:trPr>
        <w:cantSplit/>
      </w:trPr>
      <w:tc>
        <w:tcPr>
          <w:tcW w:w="0" w:type="pct"/>
        </w:tcPr>
        <w:p w14:paraId="7935A79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A6A3EEB" w14:textId="724702D6" w:rsidR="00EC379B" w:rsidRPr="009C1E9A" w:rsidRDefault="00C52CB5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24418-D</w:t>
          </w:r>
        </w:p>
      </w:tc>
      <w:tc>
        <w:tcPr>
          <w:tcW w:w="2453" w:type="pct"/>
        </w:tcPr>
        <w:p w14:paraId="78FC7DBB" w14:textId="706285F2" w:rsidR="00EC379B" w:rsidRDefault="00C52CB5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426C4">
            <w:t>25.104.1824</w:t>
          </w:r>
          <w:r>
            <w:fldChar w:fldCharType="end"/>
          </w:r>
        </w:p>
      </w:tc>
    </w:tr>
    <w:tr w:rsidR="004D20BC" w14:paraId="641A26BD" w14:textId="77777777" w:rsidTr="009C1E9A">
      <w:trPr>
        <w:cantSplit/>
      </w:trPr>
      <w:tc>
        <w:tcPr>
          <w:tcW w:w="0" w:type="pct"/>
        </w:tcPr>
        <w:p w14:paraId="398F8199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16B9A74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811461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9BB5E3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D20BC" w14:paraId="1F420241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A4D1ACB" w14:textId="77777777" w:rsidR="00EC379B" w:rsidRDefault="00C52CB5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B09BA6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25D277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25BC4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518E1" w14:textId="77777777" w:rsidR="00C52CB5" w:rsidRDefault="00C52CB5">
      <w:r>
        <w:separator/>
      </w:r>
    </w:p>
  </w:footnote>
  <w:footnote w:type="continuationSeparator" w:id="0">
    <w:p w14:paraId="555C41AF" w14:textId="77777777" w:rsidR="00C52CB5" w:rsidRDefault="00C52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95657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87F81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822F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830BB"/>
    <w:multiLevelType w:val="hybridMultilevel"/>
    <w:tmpl w:val="661EEB06"/>
    <w:lvl w:ilvl="0" w:tplc="98A692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10EE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F89A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443C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8875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A269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401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D067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A24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D125C5"/>
    <w:multiLevelType w:val="hybridMultilevel"/>
    <w:tmpl w:val="6F5821C2"/>
    <w:lvl w:ilvl="0" w:tplc="02BA04A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9EDA84F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1B858E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5D6B60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BCAA60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C121EF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BBC249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25008F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B846A4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74585227">
    <w:abstractNumId w:val="0"/>
  </w:num>
  <w:num w:numId="2" w16cid:durableId="47444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DA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4361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A86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41A8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5F61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093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0D2"/>
    <w:rsid w:val="00247D27"/>
    <w:rsid w:val="00250A50"/>
    <w:rsid w:val="00251ED5"/>
    <w:rsid w:val="00255EB6"/>
    <w:rsid w:val="0025636D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4039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270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57EA9"/>
    <w:rsid w:val="00361FE9"/>
    <w:rsid w:val="003624F2"/>
    <w:rsid w:val="00363854"/>
    <w:rsid w:val="00364315"/>
    <w:rsid w:val="003643E2"/>
    <w:rsid w:val="00366C5B"/>
    <w:rsid w:val="00370155"/>
    <w:rsid w:val="003712D5"/>
    <w:rsid w:val="003747DF"/>
    <w:rsid w:val="0037772C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3F7962"/>
    <w:rsid w:val="00400ACD"/>
    <w:rsid w:val="00403B15"/>
    <w:rsid w:val="00403E8A"/>
    <w:rsid w:val="004101E4"/>
    <w:rsid w:val="00410661"/>
    <w:rsid w:val="004106FB"/>
    <w:rsid w:val="004108C3"/>
    <w:rsid w:val="00410B33"/>
    <w:rsid w:val="004120CC"/>
    <w:rsid w:val="00412ED2"/>
    <w:rsid w:val="00412F0F"/>
    <w:rsid w:val="004134CE"/>
    <w:rsid w:val="004136A8"/>
    <w:rsid w:val="00415139"/>
    <w:rsid w:val="00415F41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1B8"/>
    <w:rsid w:val="00455936"/>
    <w:rsid w:val="00455ACE"/>
    <w:rsid w:val="00460C66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46C4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08C8"/>
    <w:rsid w:val="004D1AC9"/>
    <w:rsid w:val="004D1D8D"/>
    <w:rsid w:val="004D20BC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514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27820"/>
    <w:rsid w:val="005304B2"/>
    <w:rsid w:val="005336BD"/>
    <w:rsid w:val="00534A49"/>
    <w:rsid w:val="005363BB"/>
    <w:rsid w:val="00537682"/>
    <w:rsid w:val="00541B98"/>
    <w:rsid w:val="00543374"/>
    <w:rsid w:val="00545548"/>
    <w:rsid w:val="00546923"/>
    <w:rsid w:val="0055156A"/>
    <w:rsid w:val="00551CA6"/>
    <w:rsid w:val="00555034"/>
    <w:rsid w:val="00555467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2CE5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C5DDD"/>
    <w:rsid w:val="006C5F11"/>
    <w:rsid w:val="006D3005"/>
    <w:rsid w:val="006D504F"/>
    <w:rsid w:val="006E0CAC"/>
    <w:rsid w:val="006E1CFB"/>
    <w:rsid w:val="006E1F94"/>
    <w:rsid w:val="006E26C1"/>
    <w:rsid w:val="006E30A8"/>
    <w:rsid w:val="006E3424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3720F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5D14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4325"/>
    <w:rsid w:val="00827749"/>
    <w:rsid w:val="00827B7E"/>
    <w:rsid w:val="00830EEB"/>
    <w:rsid w:val="008347A9"/>
    <w:rsid w:val="00835628"/>
    <w:rsid w:val="00835E90"/>
    <w:rsid w:val="0084176D"/>
    <w:rsid w:val="008423E4"/>
    <w:rsid w:val="008426C4"/>
    <w:rsid w:val="00842900"/>
    <w:rsid w:val="00845A22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2CFC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7E8F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0A4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2E9B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C7D85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6EF5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262"/>
    <w:rsid w:val="00A32304"/>
    <w:rsid w:val="00A3420E"/>
    <w:rsid w:val="00A35D66"/>
    <w:rsid w:val="00A41085"/>
    <w:rsid w:val="00A425FA"/>
    <w:rsid w:val="00A43960"/>
    <w:rsid w:val="00A46902"/>
    <w:rsid w:val="00A5077B"/>
    <w:rsid w:val="00A50CDB"/>
    <w:rsid w:val="00A51F3E"/>
    <w:rsid w:val="00A53232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0895"/>
    <w:rsid w:val="00B31F0E"/>
    <w:rsid w:val="00B34F25"/>
    <w:rsid w:val="00B43672"/>
    <w:rsid w:val="00B473D8"/>
    <w:rsid w:val="00B47464"/>
    <w:rsid w:val="00B5165A"/>
    <w:rsid w:val="00B524C1"/>
    <w:rsid w:val="00B52C8D"/>
    <w:rsid w:val="00B5371A"/>
    <w:rsid w:val="00B564BF"/>
    <w:rsid w:val="00B6104E"/>
    <w:rsid w:val="00B610C7"/>
    <w:rsid w:val="00B62106"/>
    <w:rsid w:val="00B626A8"/>
    <w:rsid w:val="00B65695"/>
    <w:rsid w:val="00B66526"/>
    <w:rsid w:val="00B665A3"/>
    <w:rsid w:val="00B7145A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6888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6DDD"/>
    <w:rsid w:val="00C119AC"/>
    <w:rsid w:val="00C14EE6"/>
    <w:rsid w:val="00C151DA"/>
    <w:rsid w:val="00C152A1"/>
    <w:rsid w:val="00C16CCB"/>
    <w:rsid w:val="00C17D90"/>
    <w:rsid w:val="00C20EDA"/>
    <w:rsid w:val="00C2142B"/>
    <w:rsid w:val="00C22987"/>
    <w:rsid w:val="00C23956"/>
    <w:rsid w:val="00C248E6"/>
    <w:rsid w:val="00C24CD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8B9"/>
    <w:rsid w:val="00C50CAD"/>
    <w:rsid w:val="00C52CB5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0BF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0745"/>
    <w:rsid w:val="00D35728"/>
    <w:rsid w:val="00D359A7"/>
    <w:rsid w:val="00D37BCF"/>
    <w:rsid w:val="00D40F93"/>
    <w:rsid w:val="00D41D68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50D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1F6"/>
    <w:rsid w:val="00DA54EE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C7CA2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07B3D"/>
    <w:rsid w:val="00E1228E"/>
    <w:rsid w:val="00E13374"/>
    <w:rsid w:val="00E14079"/>
    <w:rsid w:val="00E15F90"/>
    <w:rsid w:val="00E16D3E"/>
    <w:rsid w:val="00E17167"/>
    <w:rsid w:val="00E17656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3C48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4256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14E"/>
    <w:rsid w:val="00EF7E26"/>
    <w:rsid w:val="00F01DFA"/>
    <w:rsid w:val="00F02096"/>
    <w:rsid w:val="00F02457"/>
    <w:rsid w:val="00F036C3"/>
    <w:rsid w:val="00F0417E"/>
    <w:rsid w:val="00F04836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4A62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6FB0B4-8471-4B47-8B54-5CC291DF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60C6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60C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0C6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60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60C66"/>
    <w:rPr>
      <w:b/>
      <w:bCs/>
    </w:rPr>
  </w:style>
  <w:style w:type="paragraph" w:styleId="Revision">
    <w:name w:val="Revision"/>
    <w:hidden/>
    <w:uiPriority w:val="99"/>
    <w:semiHidden/>
    <w:rsid w:val="0025636D"/>
    <w:rPr>
      <w:sz w:val="24"/>
      <w:szCs w:val="24"/>
    </w:rPr>
  </w:style>
  <w:style w:type="character" w:styleId="Hyperlink">
    <w:name w:val="Hyperlink"/>
    <w:basedOn w:val="DefaultParagraphFont"/>
    <w:unhideWhenUsed/>
    <w:rsid w:val="00F0483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4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1941</Characters>
  <Application>Microsoft Office Word</Application>
  <DocSecurity>0</DocSecurity>
  <Lines>54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SB01252 (Committee Report (Unamended))</vt:lpstr>
    </vt:vector>
  </TitlesOfParts>
  <Company>State of Texas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24418</dc:subject>
  <dc:creator>State of Texas</dc:creator>
  <dc:description>SB 1252 by Schwertner-(H)State Affairs</dc:description>
  <cp:lastModifiedBy>Damian Duarte</cp:lastModifiedBy>
  <cp:revision>2</cp:revision>
  <cp:lastPrinted>2003-11-26T17:21:00Z</cp:lastPrinted>
  <dcterms:created xsi:type="dcterms:W3CDTF">2025-04-22T19:39:00Z</dcterms:created>
  <dcterms:modified xsi:type="dcterms:W3CDTF">2025-04-22T19:39:00Z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25.104.1824</vt:lpwstr>
  </property>
</Properties>
</file>