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4A7E" w:rsidRDefault="00F04A7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F8F37829480494082A8D04F37F36300"/>
          </w:placeholder>
        </w:sdtPr>
        <w:sdtContent>
          <w:r w:rsidRPr="005C2A78">
            <w:rPr>
              <w:rFonts w:cs="Times New Roman"/>
              <w:b/>
              <w:szCs w:val="24"/>
              <w:u w:val="single"/>
            </w:rPr>
            <w:t>BILL ANALYSIS</w:t>
          </w:r>
        </w:sdtContent>
      </w:sdt>
    </w:p>
    <w:p w:rsidR="00F04A7E" w:rsidRPr="00585C31" w:rsidRDefault="00F04A7E" w:rsidP="000F1DF9">
      <w:pPr>
        <w:spacing w:after="0" w:line="240" w:lineRule="auto"/>
        <w:rPr>
          <w:rFonts w:cs="Times New Roman"/>
          <w:szCs w:val="24"/>
        </w:rPr>
      </w:pPr>
    </w:p>
    <w:p w:rsidR="00F04A7E" w:rsidRPr="00585C31" w:rsidRDefault="00F04A7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04A7E" w:rsidTr="000F1DF9">
        <w:tc>
          <w:tcPr>
            <w:tcW w:w="2718" w:type="dxa"/>
          </w:tcPr>
          <w:p w:rsidR="00F04A7E" w:rsidRPr="005C2A78" w:rsidRDefault="00F04A7E" w:rsidP="006D756B">
            <w:pPr>
              <w:rPr>
                <w:rFonts w:cs="Times New Roman"/>
                <w:szCs w:val="24"/>
              </w:rPr>
            </w:pPr>
            <w:sdt>
              <w:sdtPr>
                <w:rPr>
                  <w:rFonts w:cs="Times New Roman"/>
                  <w:szCs w:val="24"/>
                </w:rPr>
                <w:alias w:val="Agency Title"/>
                <w:tag w:val="AgencyTitleContentControl"/>
                <w:id w:val="1920747753"/>
                <w:lock w:val="sdtContentLocked"/>
                <w:placeholder>
                  <w:docPart w:val="CC40CBE12DA7446E8BDE75E63AAEAFE4"/>
                </w:placeholder>
              </w:sdtPr>
              <w:sdtEndPr>
                <w:rPr>
                  <w:rFonts w:cstheme="minorBidi"/>
                  <w:szCs w:val="22"/>
                </w:rPr>
              </w:sdtEndPr>
              <w:sdtContent>
                <w:r>
                  <w:rPr>
                    <w:rFonts w:cs="Times New Roman"/>
                    <w:szCs w:val="24"/>
                  </w:rPr>
                  <w:t>Senate Research Center</w:t>
                </w:r>
              </w:sdtContent>
            </w:sdt>
          </w:p>
        </w:tc>
        <w:tc>
          <w:tcPr>
            <w:tcW w:w="6858" w:type="dxa"/>
          </w:tcPr>
          <w:p w:rsidR="00F04A7E" w:rsidRPr="00FF6471" w:rsidRDefault="00F04A7E" w:rsidP="000F1DF9">
            <w:pPr>
              <w:jc w:val="right"/>
              <w:rPr>
                <w:rFonts w:cs="Times New Roman"/>
                <w:szCs w:val="24"/>
              </w:rPr>
            </w:pPr>
            <w:sdt>
              <w:sdtPr>
                <w:rPr>
                  <w:rFonts w:cs="Times New Roman"/>
                  <w:szCs w:val="24"/>
                </w:rPr>
                <w:alias w:val="Bill Number"/>
                <w:tag w:val="BillNumberOne"/>
                <w:id w:val="-410784069"/>
                <w:lock w:val="sdtContentLocked"/>
                <w:placeholder>
                  <w:docPart w:val="5B58A4FBC72A49238BEC8CC65D0A92A4"/>
                </w:placeholder>
              </w:sdtPr>
              <w:sdtContent>
                <w:r>
                  <w:rPr>
                    <w:rFonts w:cs="Times New Roman"/>
                    <w:szCs w:val="24"/>
                  </w:rPr>
                  <w:t>S.B. 1415</w:t>
                </w:r>
              </w:sdtContent>
            </w:sdt>
          </w:p>
        </w:tc>
      </w:tr>
      <w:tr w:rsidR="00F04A7E" w:rsidTr="000F1DF9">
        <w:sdt>
          <w:sdtPr>
            <w:rPr>
              <w:rFonts w:cs="Times New Roman"/>
              <w:szCs w:val="24"/>
            </w:rPr>
            <w:alias w:val="TLCNumber"/>
            <w:tag w:val="TLCNumber"/>
            <w:id w:val="-542600604"/>
            <w:lock w:val="sdtLocked"/>
            <w:placeholder>
              <w:docPart w:val="64B34CFE2604475DBAE0C1CDFB433FC5"/>
            </w:placeholder>
          </w:sdtPr>
          <w:sdtContent>
            <w:tc>
              <w:tcPr>
                <w:tcW w:w="2718" w:type="dxa"/>
              </w:tcPr>
              <w:p w:rsidR="00F04A7E" w:rsidRPr="000F1DF9" w:rsidRDefault="00F04A7E" w:rsidP="00C65088">
                <w:pPr>
                  <w:rPr>
                    <w:rFonts w:cs="Times New Roman"/>
                    <w:szCs w:val="24"/>
                  </w:rPr>
                </w:pPr>
                <w:r>
                  <w:rPr>
                    <w:rFonts w:cs="Times New Roman"/>
                    <w:szCs w:val="24"/>
                  </w:rPr>
                  <w:t>89R13564 JBD-D</w:t>
                </w:r>
              </w:p>
            </w:tc>
          </w:sdtContent>
        </w:sdt>
        <w:tc>
          <w:tcPr>
            <w:tcW w:w="6858" w:type="dxa"/>
          </w:tcPr>
          <w:p w:rsidR="00F04A7E" w:rsidRPr="005C2A78" w:rsidRDefault="00F04A7E" w:rsidP="00073EDD">
            <w:pPr>
              <w:jc w:val="right"/>
              <w:rPr>
                <w:rFonts w:cs="Times New Roman"/>
                <w:szCs w:val="24"/>
              </w:rPr>
            </w:pPr>
            <w:sdt>
              <w:sdtPr>
                <w:rPr>
                  <w:rFonts w:cs="Times New Roman"/>
                  <w:szCs w:val="24"/>
                </w:rPr>
                <w:alias w:val="Author Label"/>
                <w:tag w:val="By"/>
                <w:id w:val="72399597"/>
                <w:lock w:val="sdtLocked"/>
                <w:placeholder>
                  <w:docPart w:val="B9435D2F88B34447A4567AA9C9755D0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5BD63D5B3DB4360BC9316C49D1A190C"/>
                </w:placeholder>
              </w:sdtPr>
              <w:sdtContent>
                <w:r>
                  <w:rPr>
                    <w:rFonts w:cs="Times New Roman"/>
                    <w:szCs w:val="24"/>
                  </w:rPr>
                  <w:t>Hughes</w:t>
                </w:r>
              </w:sdtContent>
            </w:sdt>
            <w:sdt>
              <w:sdtPr>
                <w:rPr>
                  <w:rFonts w:cs="Times New Roman"/>
                  <w:szCs w:val="24"/>
                </w:rPr>
                <w:alias w:val="Sponsor"/>
                <w:tag w:val="Sponsor"/>
                <w:id w:val="-2039656131"/>
                <w:lock w:val="sdtContentLocked"/>
                <w:placeholder>
                  <w:docPart w:val="0763771A20F343D9B4755D3EE4835618"/>
                </w:placeholder>
                <w:showingPlcHdr/>
              </w:sdtPr>
              <w:sdtContent/>
            </w:sdt>
            <w:sdt>
              <w:sdtPr>
                <w:rPr>
                  <w:rFonts w:cs="Times New Roman"/>
                  <w:szCs w:val="24"/>
                </w:rPr>
                <w:alias w:val="DualSponsor"/>
                <w:tag w:val="DualSponsor"/>
                <w:id w:val="1029379812"/>
                <w:lock w:val="sdtContentLocked"/>
                <w:placeholder>
                  <w:docPart w:val="CF9382F12E7E4D05B9332D03B9C97E07"/>
                </w:placeholder>
                <w:showingPlcHdr/>
              </w:sdtPr>
              <w:sdtContent/>
            </w:sdt>
          </w:p>
        </w:tc>
      </w:tr>
      <w:tr w:rsidR="00F04A7E" w:rsidTr="000F1DF9">
        <w:tc>
          <w:tcPr>
            <w:tcW w:w="2718" w:type="dxa"/>
          </w:tcPr>
          <w:p w:rsidR="00F04A7E" w:rsidRPr="00BC7495" w:rsidRDefault="00F04A7E" w:rsidP="000F1DF9">
            <w:pPr>
              <w:rPr>
                <w:rFonts w:cs="Times New Roman"/>
                <w:szCs w:val="24"/>
              </w:rPr>
            </w:pPr>
          </w:p>
        </w:tc>
        <w:sdt>
          <w:sdtPr>
            <w:rPr>
              <w:rFonts w:cs="Times New Roman"/>
              <w:szCs w:val="24"/>
            </w:rPr>
            <w:alias w:val="Committee"/>
            <w:tag w:val="Committee"/>
            <w:id w:val="1914272295"/>
            <w:lock w:val="sdtContentLocked"/>
            <w:placeholder>
              <w:docPart w:val="FC53E07A751540A5A2EA5E8FA66322C2"/>
            </w:placeholder>
          </w:sdtPr>
          <w:sdtContent>
            <w:tc>
              <w:tcPr>
                <w:tcW w:w="6858" w:type="dxa"/>
              </w:tcPr>
              <w:p w:rsidR="00F04A7E" w:rsidRPr="00FF6471" w:rsidRDefault="00F04A7E" w:rsidP="000F1DF9">
                <w:pPr>
                  <w:jc w:val="right"/>
                  <w:rPr>
                    <w:rFonts w:cs="Times New Roman"/>
                    <w:szCs w:val="24"/>
                  </w:rPr>
                </w:pPr>
                <w:r>
                  <w:rPr>
                    <w:rFonts w:cs="Times New Roman"/>
                    <w:szCs w:val="24"/>
                  </w:rPr>
                  <w:t>Finance</w:t>
                </w:r>
              </w:p>
            </w:tc>
          </w:sdtContent>
        </w:sdt>
      </w:tr>
      <w:tr w:rsidR="00F04A7E" w:rsidTr="000F1DF9">
        <w:tc>
          <w:tcPr>
            <w:tcW w:w="2718" w:type="dxa"/>
          </w:tcPr>
          <w:p w:rsidR="00F04A7E" w:rsidRPr="00BC7495" w:rsidRDefault="00F04A7E" w:rsidP="000F1DF9">
            <w:pPr>
              <w:rPr>
                <w:rFonts w:cs="Times New Roman"/>
                <w:szCs w:val="24"/>
              </w:rPr>
            </w:pPr>
          </w:p>
        </w:tc>
        <w:sdt>
          <w:sdtPr>
            <w:rPr>
              <w:rFonts w:cs="Times New Roman"/>
              <w:szCs w:val="24"/>
            </w:rPr>
            <w:alias w:val="Date"/>
            <w:tag w:val="DateContentControl"/>
            <w:id w:val="1178081906"/>
            <w:lock w:val="sdtLocked"/>
            <w:placeholder>
              <w:docPart w:val="B09C604E880B4D5BAAAFB9DE0F0205EA"/>
            </w:placeholder>
            <w:date w:fullDate="2025-03-10T00:00:00Z">
              <w:dateFormat w:val="M/d/yyyy"/>
              <w:lid w:val="en-US"/>
              <w:storeMappedDataAs w:val="dateTime"/>
              <w:calendar w:val="gregorian"/>
            </w:date>
          </w:sdtPr>
          <w:sdtContent>
            <w:tc>
              <w:tcPr>
                <w:tcW w:w="6858" w:type="dxa"/>
              </w:tcPr>
              <w:p w:rsidR="00F04A7E" w:rsidRPr="00FF6471" w:rsidRDefault="00F04A7E" w:rsidP="000F1DF9">
                <w:pPr>
                  <w:jc w:val="right"/>
                  <w:rPr>
                    <w:rFonts w:cs="Times New Roman"/>
                    <w:szCs w:val="24"/>
                  </w:rPr>
                </w:pPr>
                <w:r>
                  <w:rPr>
                    <w:rFonts w:cs="Times New Roman"/>
                    <w:szCs w:val="24"/>
                  </w:rPr>
                  <w:t>3/10/2025</w:t>
                </w:r>
              </w:p>
            </w:tc>
          </w:sdtContent>
        </w:sdt>
      </w:tr>
      <w:tr w:rsidR="00F04A7E" w:rsidTr="000F1DF9">
        <w:tc>
          <w:tcPr>
            <w:tcW w:w="2718" w:type="dxa"/>
          </w:tcPr>
          <w:p w:rsidR="00F04A7E" w:rsidRPr="00BC7495" w:rsidRDefault="00F04A7E" w:rsidP="000F1DF9">
            <w:pPr>
              <w:rPr>
                <w:rFonts w:cs="Times New Roman"/>
                <w:szCs w:val="24"/>
              </w:rPr>
            </w:pPr>
          </w:p>
        </w:tc>
        <w:sdt>
          <w:sdtPr>
            <w:rPr>
              <w:rFonts w:cs="Times New Roman"/>
              <w:szCs w:val="24"/>
            </w:rPr>
            <w:alias w:val="BA Version"/>
            <w:tag w:val="BAVersion"/>
            <w:id w:val="-1685590809"/>
            <w:lock w:val="sdtContentLocked"/>
            <w:placeholder>
              <w:docPart w:val="86F7826324CE495ABD4F39FD3E7F795B"/>
            </w:placeholder>
          </w:sdtPr>
          <w:sdtContent>
            <w:tc>
              <w:tcPr>
                <w:tcW w:w="6858" w:type="dxa"/>
              </w:tcPr>
              <w:p w:rsidR="00F04A7E" w:rsidRPr="00FF6471" w:rsidRDefault="00F04A7E" w:rsidP="000F1DF9">
                <w:pPr>
                  <w:jc w:val="right"/>
                  <w:rPr>
                    <w:rFonts w:cs="Times New Roman"/>
                    <w:szCs w:val="24"/>
                  </w:rPr>
                </w:pPr>
                <w:r>
                  <w:rPr>
                    <w:rFonts w:cs="Times New Roman"/>
                    <w:szCs w:val="24"/>
                  </w:rPr>
                  <w:t>As Filed</w:t>
                </w:r>
              </w:p>
            </w:tc>
          </w:sdtContent>
        </w:sdt>
      </w:tr>
    </w:tbl>
    <w:p w:rsidR="00F04A7E" w:rsidRPr="00FF6471" w:rsidRDefault="00F04A7E" w:rsidP="000F1DF9">
      <w:pPr>
        <w:spacing w:after="0" w:line="240" w:lineRule="auto"/>
        <w:rPr>
          <w:rFonts w:cs="Times New Roman"/>
          <w:szCs w:val="24"/>
        </w:rPr>
      </w:pPr>
    </w:p>
    <w:p w:rsidR="00F04A7E" w:rsidRPr="00FF6471" w:rsidRDefault="00F04A7E" w:rsidP="000F1DF9">
      <w:pPr>
        <w:spacing w:after="0" w:line="240" w:lineRule="auto"/>
        <w:rPr>
          <w:rFonts w:cs="Times New Roman"/>
          <w:szCs w:val="24"/>
        </w:rPr>
      </w:pPr>
    </w:p>
    <w:p w:rsidR="00F04A7E" w:rsidRPr="00FF6471" w:rsidRDefault="00F04A7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21B9073521247CC8FEFD0D21623B2CA"/>
        </w:placeholder>
      </w:sdtPr>
      <w:sdtContent>
        <w:p w:rsidR="00F04A7E" w:rsidRDefault="00F04A7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170EB48DB944EC18AB25065A5639442"/>
        </w:placeholder>
      </w:sdtPr>
      <w:sdtEndPr>
        <w:rPr>
          <w:rFonts w:cs="Times New Roman"/>
          <w:szCs w:val="24"/>
        </w:rPr>
      </w:sdtEndPr>
      <w:sdtContent>
        <w:p w:rsidR="00F04A7E" w:rsidRDefault="00F04A7E" w:rsidP="00F04A7E">
          <w:pPr>
            <w:pStyle w:val="NormalWeb"/>
            <w:spacing w:before="0" w:beforeAutospacing="0" w:after="0" w:afterAutospacing="0"/>
            <w:jc w:val="both"/>
            <w:divId w:val="1561138781"/>
            <w:rPr>
              <w:rFonts w:eastAsia="Times New Roman"/>
              <w:bCs/>
            </w:rPr>
          </w:pPr>
        </w:p>
        <w:p w:rsidR="00F04A7E" w:rsidRPr="008E36EF" w:rsidRDefault="00F04A7E" w:rsidP="00F04A7E">
          <w:pPr>
            <w:pStyle w:val="NormalWeb"/>
            <w:spacing w:before="0" w:beforeAutospacing="0" w:after="0" w:afterAutospacing="0"/>
            <w:jc w:val="both"/>
            <w:divId w:val="1561138781"/>
            <w:rPr>
              <w:color w:val="000000"/>
            </w:rPr>
          </w:pPr>
          <w:r w:rsidRPr="008E36EF">
            <w:rPr>
              <w:color w:val="000000"/>
            </w:rPr>
            <w:t>Texas has four sales and use tax holidays: emergency preparation supplies in April; Texas EnergyStar on Memorial Day weekend; water-efficient products on Memorial Day weekend; and school items in August.</w:t>
          </w:r>
        </w:p>
        <w:p w:rsidR="00F04A7E" w:rsidRDefault="00F04A7E" w:rsidP="00F04A7E">
          <w:pPr>
            <w:pStyle w:val="NormalWeb"/>
            <w:spacing w:before="0" w:beforeAutospacing="0" w:after="0" w:afterAutospacing="0"/>
            <w:jc w:val="both"/>
            <w:divId w:val="1561138781"/>
            <w:rPr>
              <w:color w:val="000000"/>
            </w:rPr>
          </w:pPr>
        </w:p>
        <w:p w:rsidR="00F04A7E" w:rsidRPr="008E36EF" w:rsidRDefault="00F04A7E" w:rsidP="00F04A7E">
          <w:pPr>
            <w:pStyle w:val="NormalWeb"/>
            <w:spacing w:before="0" w:beforeAutospacing="0" w:after="0" w:afterAutospacing="0"/>
            <w:jc w:val="both"/>
            <w:divId w:val="1561138781"/>
            <w:rPr>
              <w:color w:val="000000"/>
            </w:rPr>
          </w:pPr>
          <w:r w:rsidRPr="008E36EF">
            <w:rPr>
              <w:color w:val="000000"/>
            </w:rPr>
            <w:t xml:space="preserve">Clothing, footwear, and school supplies (valued at less than $100) can be purchased tax free during the back-to-school sales tax holiday in August. According to Section 151.326(a) of the Tax Code, the sales tax free weekend for school items starts on a Friday that is 15 days before the uniform school start date (which is the fourth Monday in August). If the fourth Monday in August occurs late in the month, the back-to-school tax free weekend may not occur until mid-August, too late to benefit many families that have school start dates earlier than the uniform date. </w:t>
          </w:r>
        </w:p>
        <w:p w:rsidR="00F04A7E" w:rsidRDefault="00F04A7E" w:rsidP="00F04A7E">
          <w:pPr>
            <w:pStyle w:val="NormalWeb"/>
            <w:spacing w:before="0" w:beforeAutospacing="0" w:after="0" w:afterAutospacing="0"/>
            <w:jc w:val="both"/>
            <w:divId w:val="1561138781"/>
            <w:rPr>
              <w:color w:val="000000"/>
            </w:rPr>
          </w:pPr>
        </w:p>
        <w:p w:rsidR="00F04A7E" w:rsidRDefault="00F04A7E" w:rsidP="00F04A7E">
          <w:pPr>
            <w:pStyle w:val="NormalWeb"/>
            <w:spacing w:before="0" w:beforeAutospacing="0" w:after="0" w:afterAutospacing="0"/>
            <w:jc w:val="both"/>
            <w:divId w:val="1561138781"/>
            <w:rPr>
              <w:color w:val="000000"/>
            </w:rPr>
          </w:pPr>
          <w:r w:rsidRPr="008E36EF">
            <w:rPr>
              <w:color w:val="000000"/>
            </w:rPr>
            <w:t>S</w:t>
          </w:r>
          <w:r>
            <w:rPr>
              <w:color w:val="000000"/>
            </w:rPr>
            <w:t>.</w:t>
          </w:r>
          <w:r w:rsidRPr="008E36EF">
            <w:rPr>
              <w:color w:val="000000"/>
            </w:rPr>
            <w:t>B</w:t>
          </w:r>
          <w:r>
            <w:rPr>
              <w:color w:val="000000"/>
            </w:rPr>
            <w:t>.</w:t>
          </w:r>
          <w:r w:rsidRPr="008E36EF">
            <w:rPr>
              <w:color w:val="000000"/>
            </w:rPr>
            <w:t xml:space="preserve"> 1415 remedies this situation by setting the tax free weekend for school items to be the first weekend following July 30. </w:t>
          </w:r>
        </w:p>
        <w:p w:rsidR="00F04A7E" w:rsidRPr="00F04A7E" w:rsidRDefault="00F04A7E" w:rsidP="00F04A7E">
          <w:pPr>
            <w:pStyle w:val="NormalWeb"/>
            <w:spacing w:before="0" w:beforeAutospacing="0" w:after="0" w:afterAutospacing="0"/>
            <w:jc w:val="both"/>
            <w:divId w:val="1561138781"/>
            <w:rPr>
              <w:color w:val="000000"/>
            </w:rPr>
          </w:pPr>
        </w:p>
      </w:sdtContent>
    </w:sdt>
    <w:p w:rsidR="00F04A7E" w:rsidRDefault="00F04A7E" w:rsidP="00F04A7E">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1415 </w:t>
      </w:r>
      <w:bookmarkStart w:id="1" w:name="AmendsCurrentLaw"/>
      <w:bookmarkEnd w:id="1"/>
      <w:r>
        <w:rPr>
          <w:rFonts w:cs="Times New Roman"/>
          <w:szCs w:val="24"/>
        </w:rPr>
        <w:t>amends current law relating to the sales tax exemption period for clothing, footwear, and certain school-related items.</w:t>
      </w:r>
    </w:p>
    <w:p w:rsidR="00F04A7E" w:rsidRPr="008E36EF" w:rsidRDefault="00F04A7E" w:rsidP="00F04A7E">
      <w:pPr>
        <w:spacing w:after="0" w:line="240" w:lineRule="auto"/>
        <w:jc w:val="both"/>
        <w:rPr>
          <w:rFonts w:eastAsia="Times New Roman" w:cs="Times New Roman"/>
          <w:szCs w:val="24"/>
        </w:rPr>
      </w:pPr>
    </w:p>
    <w:p w:rsidR="00F04A7E" w:rsidRPr="005C2A78" w:rsidRDefault="00F04A7E" w:rsidP="00F04A7E">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03C3FD27DEB4AEF94B1CDE98E53B3F7"/>
          </w:placeholder>
        </w:sdtPr>
        <w:sdtContent>
          <w:r>
            <w:rPr>
              <w:rFonts w:eastAsia="Times New Roman" w:cs="Times New Roman"/>
              <w:b/>
              <w:szCs w:val="24"/>
              <w:u w:val="single"/>
            </w:rPr>
            <w:t>RULEMAKING AUTHORITY</w:t>
          </w:r>
        </w:sdtContent>
      </w:sdt>
    </w:p>
    <w:p w:rsidR="00F04A7E" w:rsidRPr="006529C4" w:rsidRDefault="00F04A7E" w:rsidP="00F04A7E">
      <w:pPr>
        <w:spacing w:after="0" w:line="240" w:lineRule="auto"/>
        <w:jc w:val="both"/>
        <w:rPr>
          <w:rFonts w:cs="Times New Roman"/>
          <w:szCs w:val="24"/>
        </w:rPr>
      </w:pPr>
    </w:p>
    <w:p w:rsidR="00F04A7E" w:rsidRPr="006529C4" w:rsidRDefault="00F04A7E" w:rsidP="00F04A7E">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F04A7E" w:rsidRPr="006529C4" w:rsidRDefault="00F04A7E" w:rsidP="00F04A7E">
      <w:pPr>
        <w:spacing w:after="0" w:line="240" w:lineRule="auto"/>
        <w:jc w:val="both"/>
        <w:rPr>
          <w:rFonts w:cs="Times New Roman"/>
          <w:szCs w:val="24"/>
        </w:rPr>
      </w:pPr>
    </w:p>
    <w:p w:rsidR="00F04A7E" w:rsidRPr="005C2A78" w:rsidRDefault="00F04A7E" w:rsidP="00F04A7E">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5A24C0FF07E43DEA8CB1611E4709884"/>
          </w:placeholder>
        </w:sdtPr>
        <w:sdtContent>
          <w:r>
            <w:rPr>
              <w:rFonts w:eastAsia="Times New Roman" w:cs="Times New Roman"/>
              <w:b/>
              <w:szCs w:val="24"/>
              <w:u w:val="single"/>
            </w:rPr>
            <w:t>SECTION BY SECTION ANALYSIS</w:t>
          </w:r>
        </w:sdtContent>
      </w:sdt>
    </w:p>
    <w:p w:rsidR="00F04A7E" w:rsidRDefault="00F04A7E" w:rsidP="00F04A7E">
      <w:pPr>
        <w:spacing w:after="0" w:line="240" w:lineRule="auto"/>
        <w:jc w:val="both"/>
        <w:rPr>
          <w:rFonts w:eastAsia="Times New Roman" w:cs="Times New Roman"/>
          <w:szCs w:val="24"/>
        </w:rPr>
      </w:pPr>
    </w:p>
    <w:p w:rsidR="00F04A7E" w:rsidRDefault="00F04A7E" w:rsidP="00F04A7E">
      <w:pPr>
        <w:spacing w:after="0" w:line="240" w:lineRule="auto"/>
        <w:jc w:val="both"/>
        <w:rPr>
          <w:rFonts w:eastAsia="Times New Roman" w:cs="Times New Roman"/>
          <w:szCs w:val="24"/>
        </w:rPr>
      </w:pPr>
      <w:r>
        <w:rPr>
          <w:rFonts w:eastAsia="Times New Roman" w:cs="Times New Roman"/>
          <w:szCs w:val="24"/>
        </w:rPr>
        <w:t>SECTION 1. Amends Section 151.326(a), Tax Code, as follows:</w:t>
      </w:r>
    </w:p>
    <w:p w:rsidR="00F04A7E" w:rsidRDefault="00F04A7E" w:rsidP="00F04A7E">
      <w:pPr>
        <w:spacing w:after="0" w:line="240" w:lineRule="auto"/>
        <w:jc w:val="both"/>
        <w:rPr>
          <w:rFonts w:eastAsia="Times New Roman" w:cs="Times New Roman"/>
          <w:szCs w:val="24"/>
        </w:rPr>
      </w:pPr>
    </w:p>
    <w:p w:rsidR="00F04A7E" w:rsidRDefault="00F04A7E" w:rsidP="00F04A7E">
      <w:pPr>
        <w:spacing w:after="0" w:line="240" w:lineRule="auto"/>
        <w:ind w:left="720"/>
        <w:jc w:val="both"/>
        <w:rPr>
          <w:rFonts w:eastAsia="Times New Roman" w:cs="Times New Roman"/>
          <w:szCs w:val="24"/>
        </w:rPr>
      </w:pPr>
      <w:r>
        <w:rPr>
          <w:rFonts w:eastAsia="Times New Roman" w:cs="Times New Roman"/>
          <w:szCs w:val="24"/>
        </w:rPr>
        <w:t>(a) Provides that the sale of an article of clothing or footwear designed to be worn on or about the human body is exempted from the taxes imposed by Chapter 151 (Limited Sales, Excise, and Use Tax) if:</w:t>
      </w:r>
    </w:p>
    <w:p w:rsidR="00F04A7E" w:rsidRDefault="00F04A7E" w:rsidP="00F04A7E">
      <w:pPr>
        <w:spacing w:after="0" w:line="240" w:lineRule="auto"/>
        <w:jc w:val="both"/>
        <w:rPr>
          <w:rFonts w:eastAsia="Times New Roman" w:cs="Times New Roman"/>
          <w:szCs w:val="24"/>
        </w:rPr>
      </w:pPr>
    </w:p>
    <w:p w:rsidR="00F04A7E" w:rsidRDefault="00F04A7E" w:rsidP="00F04A7E">
      <w:pPr>
        <w:spacing w:after="0" w:line="240" w:lineRule="auto"/>
        <w:ind w:left="1440"/>
        <w:jc w:val="both"/>
        <w:rPr>
          <w:rFonts w:eastAsia="Times New Roman" w:cs="Times New Roman"/>
          <w:szCs w:val="24"/>
        </w:rPr>
      </w:pPr>
      <w:r>
        <w:rPr>
          <w:rFonts w:eastAsia="Times New Roman" w:cs="Times New Roman"/>
          <w:szCs w:val="24"/>
        </w:rPr>
        <w:t>(1) makes no changes to this subdivision; and</w:t>
      </w:r>
    </w:p>
    <w:p w:rsidR="00F04A7E" w:rsidRDefault="00F04A7E" w:rsidP="00F04A7E">
      <w:pPr>
        <w:spacing w:after="0" w:line="240" w:lineRule="auto"/>
        <w:jc w:val="both"/>
        <w:rPr>
          <w:rFonts w:eastAsia="Times New Roman" w:cs="Times New Roman"/>
          <w:szCs w:val="24"/>
        </w:rPr>
      </w:pPr>
    </w:p>
    <w:p w:rsidR="00F04A7E" w:rsidRPr="005C2A78" w:rsidRDefault="00F04A7E" w:rsidP="00F04A7E">
      <w:pPr>
        <w:spacing w:after="0" w:line="240" w:lineRule="auto"/>
        <w:ind w:left="1440"/>
        <w:jc w:val="both"/>
        <w:rPr>
          <w:rFonts w:eastAsia="Times New Roman" w:cs="Times New Roman"/>
          <w:szCs w:val="24"/>
        </w:rPr>
      </w:pPr>
      <w:r>
        <w:rPr>
          <w:rFonts w:eastAsia="Times New Roman" w:cs="Times New Roman"/>
          <w:szCs w:val="24"/>
        </w:rPr>
        <w:t>(2) the sale takes place during a period beginning at 12:01 a.m. on the Friday immediately preceding the first Saturday that follows July 30, rather than the Friday before the 15th day preceding the uniform date prescribed by Section 25.0811(a)</w:t>
      </w:r>
      <w:r w:rsidRPr="00B41C3D">
        <w:t xml:space="preserve"> </w:t>
      </w:r>
      <w:r w:rsidRPr="00B41C3D">
        <w:rPr>
          <w:rFonts w:eastAsia="Times New Roman" w:cs="Times New Roman"/>
          <w:szCs w:val="24"/>
        </w:rPr>
        <w:t>(relating to prohibiting a school district from beginning instruction for students for a school year before the fourth Monday in August)</w:t>
      </w:r>
      <w:r>
        <w:rPr>
          <w:rFonts w:eastAsia="Times New Roman" w:cs="Times New Roman"/>
          <w:szCs w:val="24"/>
        </w:rPr>
        <w:t>, Education Code, without regard to any exception authorized by Section 25.0811 (First Day of Instruction), before which a school district is prohibited from beginning instruction for the school year, and ending at 12 midnight on the following Sunday.</w:t>
      </w:r>
    </w:p>
    <w:p w:rsidR="00F04A7E" w:rsidRPr="005C2A78" w:rsidRDefault="00F04A7E" w:rsidP="00F04A7E">
      <w:pPr>
        <w:spacing w:after="0" w:line="240" w:lineRule="auto"/>
        <w:jc w:val="both"/>
        <w:rPr>
          <w:rFonts w:eastAsia="Times New Roman" w:cs="Times New Roman"/>
          <w:szCs w:val="24"/>
        </w:rPr>
      </w:pPr>
    </w:p>
    <w:p w:rsidR="00F04A7E" w:rsidRPr="005C2A78" w:rsidRDefault="00F04A7E" w:rsidP="00F04A7E">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Provides that the </w:t>
      </w:r>
      <w:r w:rsidRPr="008E36EF">
        <w:rPr>
          <w:rFonts w:eastAsia="Times New Roman" w:cs="Times New Roman"/>
          <w:szCs w:val="24"/>
        </w:rPr>
        <w:t>change in law made by this Act does not affect tax liability accruing before the effective date of this Act.</w:t>
      </w:r>
      <w:r>
        <w:rPr>
          <w:rFonts w:eastAsia="Times New Roman" w:cs="Times New Roman"/>
          <w:szCs w:val="24"/>
        </w:rPr>
        <w:t xml:space="preserve"> Provides that that liability </w:t>
      </w:r>
      <w:r w:rsidRPr="008E36EF">
        <w:rPr>
          <w:rFonts w:eastAsia="Times New Roman" w:cs="Times New Roman"/>
          <w:szCs w:val="24"/>
        </w:rPr>
        <w:t>continues in effect as if this Act had not been enacted, and the former law is continued in effect for the collection of taxes due and for civil and criminal enforcement of the liability for those taxes.</w:t>
      </w:r>
    </w:p>
    <w:p w:rsidR="00F04A7E" w:rsidRPr="005C2A78" w:rsidRDefault="00F04A7E" w:rsidP="00F04A7E">
      <w:pPr>
        <w:spacing w:after="0" w:line="240" w:lineRule="auto"/>
        <w:jc w:val="both"/>
        <w:rPr>
          <w:rFonts w:eastAsia="Times New Roman" w:cs="Times New Roman"/>
          <w:szCs w:val="24"/>
        </w:rPr>
      </w:pPr>
    </w:p>
    <w:p w:rsidR="00F04A7E" w:rsidRPr="00C8671F" w:rsidRDefault="00F04A7E" w:rsidP="00F04A7E">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September 1, 2025.  </w:t>
      </w:r>
    </w:p>
    <w:sectPr w:rsidR="00F04A7E"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373C" w:rsidRDefault="00F7373C" w:rsidP="000F1DF9">
      <w:pPr>
        <w:spacing w:after="0" w:line="240" w:lineRule="auto"/>
      </w:pPr>
      <w:r>
        <w:separator/>
      </w:r>
    </w:p>
  </w:endnote>
  <w:endnote w:type="continuationSeparator" w:id="0">
    <w:p w:rsidR="00F7373C" w:rsidRDefault="00F7373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7373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04A7E">
                <w:rPr>
                  <w:sz w:val="20"/>
                  <w:szCs w:val="20"/>
                </w:rPr>
                <w:t>MLC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F04A7E">
                <w:rPr>
                  <w:sz w:val="20"/>
                  <w:szCs w:val="20"/>
                </w:rPr>
                <w:t>S.B. 1415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F04A7E">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7373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373C" w:rsidRDefault="00F7373C" w:rsidP="000F1DF9">
      <w:pPr>
        <w:spacing w:after="0" w:line="240" w:lineRule="auto"/>
      </w:pPr>
      <w:r>
        <w:separator/>
      </w:r>
    </w:p>
  </w:footnote>
  <w:footnote w:type="continuationSeparator" w:id="0">
    <w:p w:rsidR="00F7373C" w:rsidRDefault="00F7373C"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C4FDE"/>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2F35"/>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04A7E"/>
    <w:rsid w:val="00F30915"/>
    <w:rsid w:val="00F7373C"/>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70FD0"/>
  <w15:docId w15:val="{DEB03E9F-A2EE-4E43-B5F3-7650C1D9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F04A7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13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F8F37829480494082A8D04F37F36300"/>
        <w:category>
          <w:name w:val="General"/>
          <w:gallery w:val="placeholder"/>
        </w:category>
        <w:types>
          <w:type w:val="bbPlcHdr"/>
        </w:types>
        <w:behaviors>
          <w:behavior w:val="content"/>
        </w:behaviors>
        <w:guid w:val="{B25CE577-BBDD-4742-9D1C-4D29E3E69F0E}"/>
      </w:docPartPr>
      <w:docPartBody>
        <w:p w:rsidR="00C235C1" w:rsidRDefault="00C235C1"/>
      </w:docPartBody>
    </w:docPart>
    <w:docPart>
      <w:docPartPr>
        <w:name w:val="CC40CBE12DA7446E8BDE75E63AAEAFE4"/>
        <w:category>
          <w:name w:val="General"/>
          <w:gallery w:val="placeholder"/>
        </w:category>
        <w:types>
          <w:type w:val="bbPlcHdr"/>
        </w:types>
        <w:behaviors>
          <w:behavior w:val="content"/>
        </w:behaviors>
        <w:guid w:val="{7864D4CE-2741-4845-B699-EE1902EDFF35}"/>
      </w:docPartPr>
      <w:docPartBody>
        <w:p w:rsidR="00C235C1" w:rsidRDefault="00C235C1"/>
      </w:docPartBody>
    </w:docPart>
    <w:docPart>
      <w:docPartPr>
        <w:name w:val="5B58A4FBC72A49238BEC8CC65D0A92A4"/>
        <w:category>
          <w:name w:val="General"/>
          <w:gallery w:val="placeholder"/>
        </w:category>
        <w:types>
          <w:type w:val="bbPlcHdr"/>
        </w:types>
        <w:behaviors>
          <w:behavior w:val="content"/>
        </w:behaviors>
        <w:guid w:val="{CDB74BFC-3671-4B6C-9988-C98EA1AB9E7C}"/>
      </w:docPartPr>
      <w:docPartBody>
        <w:p w:rsidR="00C235C1" w:rsidRDefault="00C235C1"/>
      </w:docPartBody>
    </w:docPart>
    <w:docPart>
      <w:docPartPr>
        <w:name w:val="64B34CFE2604475DBAE0C1CDFB433FC5"/>
        <w:category>
          <w:name w:val="General"/>
          <w:gallery w:val="placeholder"/>
        </w:category>
        <w:types>
          <w:type w:val="bbPlcHdr"/>
        </w:types>
        <w:behaviors>
          <w:behavior w:val="content"/>
        </w:behaviors>
        <w:guid w:val="{DAF23DB0-E2A9-4886-B96E-CD127823E2F6}"/>
      </w:docPartPr>
      <w:docPartBody>
        <w:p w:rsidR="00C235C1" w:rsidRDefault="00C235C1"/>
      </w:docPartBody>
    </w:docPart>
    <w:docPart>
      <w:docPartPr>
        <w:name w:val="B9435D2F88B34447A4567AA9C9755D08"/>
        <w:category>
          <w:name w:val="General"/>
          <w:gallery w:val="placeholder"/>
        </w:category>
        <w:types>
          <w:type w:val="bbPlcHdr"/>
        </w:types>
        <w:behaviors>
          <w:behavior w:val="content"/>
        </w:behaviors>
        <w:guid w:val="{3A0389DB-425A-4C38-B745-AEE7840BC8C0}"/>
      </w:docPartPr>
      <w:docPartBody>
        <w:p w:rsidR="00C235C1" w:rsidRDefault="00C235C1"/>
      </w:docPartBody>
    </w:docPart>
    <w:docPart>
      <w:docPartPr>
        <w:name w:val="55BD63D5B3DB4360BC9316C49D1A190C"/>
        <w:category>
          <w:name w:val="General"/>
          <w:gallery w:val="placeholder"/>
        </w:category>
        <w:types>
          <w:type w:val="bbPlcHdr"/>
        </w:types>
        <w:behaviors>
          <w:behavior w:val="content"/>
        </w:behaviors>
        <w:guid w:val="{FEDA09A6-02E9-4E1F-903C-C8916DCE8A4E}"/>
      </w:docPartPr>
      <w:docPartBody>
        <w:p w:rsidR="00C235C1" w:rsidRDefault="00C235C1"/>
      </w:docPartBody>
    </w:docPart>
    <w:docPart>
      <w:docPartPr>
        <w:name w:val="0763771A20F343D9B4755D3EE4835618"/>
        <w:category>
          <w:name w:val="General"/>
          <w:gallery w:val="placeholder"/>
        </w:category>
        <w:types>
          <w:type w:val="bbPlcHdr"/>
        </w:types>
        <w:behaviors>
          <w:behavior w:val="content"/>
        </w:behaviors>
        <w:guid w:val="{00755F28-0C22-4171-80A2-7A90F08DC790}"/>
      </w:docPartPr>
      <w:docPartBody>
        <w:p w:rsidR="00C235C1" w:rsidRDefault="00C235C1"/>
      </w:docPartBody>
    </w:docPart>
    <w:docPart>
      <w:docPartPr>
        <w:name w:val="CF9382F12E7E4D05B9332D03B9C97E07"/>
        <w:category>
          <w:name w:val="General"/>
          <w:gallery w:val="placeholder"/>
        </w:category>
        <w:types>
          <w:type w:val="bbPlcHdr"/>
        </w:types>
        <w:behaviors>
          <w:behavior w:val="content"/>
        </w:behaviors>
        <w:guid w:val="{EADA35F2-BC35-4022-B9AB-D529A1E75906}"/>
      </w:docPartPr>
      <w:docPartBody>
        <w:p w:rsidR="00C235C1" w:rsidRDefault="00C235C1"/>
      </w:docPartBody>
    </w:docPart>
    <w:docPart>
      <w:docPartPr>
        <w:name w:val="FC53E07A751540A5A2EA5E8FA66322C2"/>
        <w:category>
          <w:name w:val="General"/>
          <w:gallery w:val="placeholder"/>
        </w:category>
        <w:types>
          <w:type w:val="bbPlcHdr"/>
        </w:types>
        <w:behaviors>
          <w:behavior w:val="content"/>
        </w:behaviors>
        <w:guid w:val="{81CD657B-8C81-4245-9A43-3BC2BD86ED2F}"/>
      </w:docPartPr>
      <w:docPartBody>
        <w:p w:rsidR="00C235C1" w:rsidRDefault="00C235C1"/>
      </w:docPartBody>
    </w:docPart>
    <w:docPart>
      <w:docPartPr>
        <w:name w:val="B09C604E880B4D5BAAAFB9DE0F0205EA"/>
        <w:category>
          <w:name w:val="General"/>
          <w:gallery w:val="placeholder"/>
        </w:category>
        <w:types>
          <w:type w:val="bbPlcHdr"/>
        </w:types>
        <w:behaviors>
          <w:behavior w:val="content"/>
        </w:behaviors>
        <w:guid w:val="{4D230962-A263-4FDA-BD7E-738858AF6009}"/>
      </w:docPartPr>
      <w:docPartBody>
        <w:p w:rsidR="00C235C1" w:rsidRDefault="008569C6" w:rsidP="008569C6">
          <w:pPr>
            <w:pStyle w:val="B09C604E880B4D5BAAAFB9DE0F0205EA"/>
          </w:pPr>
          <w:r w:rsidRPr="00A30DD1">
            <w:rPr>
              <w:rStyle w:val="PlaceholderText"/>
            </w:rPr>
            <w:t>Click here to enter a date.</w:t>
          </w:r>
        </w:p>
      </w:docPartBody>
    </w:docPart>
    <w:docPart>
      <w:docPartPr>
        <w:name w:val="86F7826324CE495ABD4F39FD3E7F795B"/>
        <w:category>
          <w:name w:val="General"/>
          <w:gallery w:val="placeholder"/>
        </w:category>
        <w:types>
          <w:type w:val="bbPlcHdr"/>
        </w:types>
        <w:behaviors>
          <w:behavior w:val="content"/>
        </w:behaviors>
        <w:guid w:val="{21C23A7A-AA44-49FB-944B-F39854966331}"/>
      </w:docPartPr>
      <w:docPartBody>
        <w:p w:rsidR="00C235C1" w:rsidRDefault="00C235C1"/>
      </w:docPartBody>
    </w:docPart>
    <w:docPart>
      <w:docPartPr>
        <w:name w:val="A21B9073521247CC8FEFD0D21623B2CA"/>
        <w:category>
          <w:name w:val="General"/>
          <w:gallery w:val="placeholder"/>
        </w:category>
        <w:types>
          <w:type w:val="bbPlcHdr"/>
        </w:types>
        <w:behaviors>
          <w:behavior w:val="content"/>
        </w:behaviors>
        <w:guid w:val="{F5566D9D-9CED-4D33-857A-4FCE0C7BDFB0}"/>
      </w:docPartPr>
      <w:docPartBody>
        <w:p w:rsidR="00C235C1" w:rsidRDefault="00C235C1"/>
      </w:docPartBody>
    </w:docPart>
    <w:docPart>
      <w:docPartPr>
        <w:name w:val="3170EB48DB944EC18AB25065A5639442"/>
        <w:category>
          <w:name w:val="General"/>
          <w:gallery w:val="placeholder"/>
        </w:category>
        <w:types>
          <w:type w:val="bbPlcHdr"/>
        </w:types>
        <w:behaviors>
          <w:behavior w:val="content"/>
        </w:behaviors>
        <w:guid w:val="{0DAB7908-F754-4AC8-84D9-F25D0B11EFF4}"/>
      </w:docPartPr>
      <w:docPartBody>
        <w:p w:rsidR="00C235C1" w:rsidRDefault="008569C6" w:rsidP="008569C6">
          <w:pPr>
            <w:pStyle w:val="3170EB48DB944EC18AB25065A5639442"/>
          </w:pPr>
          <w:r>
            <w:rPr>
              <w:rFonts w:eastAsia="Times New Roman" w:cs="Times New Roman"/>
              <w:bCs/>
            </w:rPr>
            <w:t xml:space="preserve"> </w:t>
          </w:r>
        </w:p>
      </w:docPartBody>
    </w:docPart>
    <w:docPart>
      <w:docPartPr>
        <w:name w:val="903C3FD27DEB4AEF94B1CDE98E53B3F7"/>
        <w:category>
          <w:name w:val="General"/>
          <w:gallery w:val="placeholder"/>
        </w:category>
        <w:types>
          <w:type w:val="bbPlcHdr"/>
        </w:types>
        <w:behaviors>
          <w:behavior w:val="content"/>
        </w:behaviors>
        <w:guid w:val="{150D60D0-85C8-41F6-A929-6A130397944D}"/>
      </w:docPartPr>
      <w:docPartBody>
        <w:p w:rsidR="00C235C1" w:rsidRDefault="00C235C1"/>
      </w:docPartBody>
    </w:docPart>
    <w:docPart>
      <w:docPartPr>
        <w:name w:val="75A24C0FF07E43DEA8CB1611E4709884"/>
        <w:category>
          <w:name w:val="General"/>
          <w:gallery w:val="placeholder"/>
        </w:category>
        <w:types>
          <w:type w:val="bbPlcHdr"/>
        </w:types>
        <w:behaviors>
          <w:behavior w:val="content"/>
        </w:behaviors>
        <w:guid w:val="{FED32DFC-4261-4F4D-9F64-76D286B45CF3}"/>
      </w:docPartPr>
      <w:docPartBody>
        <w:p w:rsidR="00C235C1" w:rsidRDefault="00C235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C4FDE"/>
    <w:rsid w:val="005D31F2"/>
    <w:rsid w:val="00635291"/>
    <w:rsid w:val="006959CC"/>
    <w:rsid w:val="00696675"/>
    <w:rsid w:val="006B0016"/>
    <w:rsid w:val="008569C6"/>
    <w:rsid w:val="008C55F7"/>
    <w:rsid w:val="0090598B"/>
    <w:rsid w:val="00984D6C"/>
    <w:rsid w:val="00A54AD6"/>
    <w:rsid w:val="00A57564"/>
    <w:rsid w:val="00B252A4"/>
    <w:rsid w:val="00B5530B"/>
    <w:rsid w:val="00C129E8"/>
    <w:rsid w:val="00C235C1"/>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69C6"/>
    <w:rPr>
      <w:color w:val="808080"/>
    </w:rPr>
  </w:style>
  <w:style w:type="paragraph" w:customStyle="1" w:styleId="B09C604E880B4D5BAAAFB9DE0F0205EA">
    <w:name w:val="B09C604E880B4D5BAAAFB9DE0F0205EA"/>
    <w:rsid w:val="008569C6"/>
    <w:pPr>
      <w:spacing w:after="160" w:line="278" w:lineRule="auto"/>
    </w:pPr>
    <w:rPr>
      <w:kern w:val="2"/>
      <w:sz w:val="24"/>
      <w:szCs w:val="24"/>
      <w14:ligatures w14:val="standardContextual"/>
    </w:rPr>
  </w:style>
  <w:style w:type="paragraph" w:customStyle="1" w:styleId="3170EB48DB944EC18AB25065A5639442">
    <w:name w:val="3170EB48DB944EC18AB25065A5639442"/>
    <w:rsid w:val="008569C6"/>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413</Words>
  <Characters>2356</Characters>
  <Application>Microsoft Office Word</Application>
  <DocSecurity>0</DocSecurity>
  <Lines>19</Lines>
  <Paragraphs>5</Paragraphs>
  <ScaleCrop>false</ScaleCrop>
  <Company>Texas Legislative Council</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Maxwell Cioci</cp:lastModifiedBy>
  <cp:revision>161</cp:revision>
  <cp:lastPrinted>2025-03-10T14:56:00Z</cp:lastPrinted>
  <dcterms:created xsi:type="dcterms:W3CDTF">2015-05-29T14:24:00Z</dcterms:created>
  <dcterms:modified xsi:type="dcterms:W3CDTF">2025-03-10T14:58:00Z</dcterms:modified>
</cp:coreProperties>
</file>

<file path=docProps/custom.xml><?xml version="1.0" encoding="utf-8"?>
<op:Properties xmlns:vt="http://schemas.openxmlformats.org/officeDocument/2006/docPropsVTypes" xmlns:op="http://schemas.openxmlformats.org/officeDocument/2006/custom-properties"/>
</file>