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C7C2A" w14:paraId="523E64EA" w14:textId="77777777" w:rsidTr="00345119">
        <w:tc>
          <w:tcPr>
            <w:tcW w:w="9576" w:type="dxa"/>
            <w:noWrap/>
          </w:tcPr>
          <w:p w14:paraId="4918A9FF" w14:textId="77777777" w:rsidR="008423E4" w:rsidRPr="0022177D" w:rsidRDefault="00D86480" w:rsidP="00C07E03">
            <w:pPr>
              <w:pStyle w:val="Heading1"/>
            </w:pPr>
            <w:r w:rsidRPr="00631897">
              <w:t>BILL ANALYSIS</w:t>
            </w:r>
          </w:p>
        </w:tc>
      </w:tr>
    </w:tbl>
    <w:p w14:paraId="3EB25793" w14:textId="77777777" w:rsidR="008423E4" w:rsidRPr="0022177D" w:rsidRDefault="008423E4" w:rsidP="00C07E03">
      <w:pPr>
        <w:jc w:val="center"/>
      </w:pPr>
    </w:p>
    <w:p w14:paraId="5AD671D3" w14:textId="77777777" w:rsidR="008423E4" w:rsidRPr="00B31F0E" w:rsidRDefault="008423E4" w:rsidP="00C07E03"/>
    <w:p w14:paraId="6FD99A2B" w14:textId="77777777" w:rsidR="008423E4" w:rsidRPr="00742794" w:rsidRDefault="008423E4" w:rsidP="00C07E0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C7C2A" w14:paraId="32188CC7" w14:textId="77777777" w:rsidTr="00345119">
        <w:tc>
          <w:tcPr>
            <w:tcW w:w="9576" w:type="dxa"/>
          </w:tcPr>
          <w:p w14:paraId="09FC60C1" w14:textId="010AA6DC" w:rsidR="008423E4" w:rsidRPr="00861995" w:rsidRDefault="00D86480" w:rsidP="00C07E03">
            <w:pPr>
              <w:jc w:val="right"/>
            </w:pPr>
            <w:r>
              <w:t>S.B. 1540</w:t>
            </w:r>
          </w:p>
        </w:tc>
      </w:tr>
      <w:tr w:rsidR="00BC7C2A" w14:paraId="36550231" w14:textId="77777777" w:rsidTr="00345119">
        <w:tc>
          <w:tcPr>
            <w:tcW w:w="9576" w:type="dxa"/>
          </w:tcPr>
          <w:p w14:paraId="72DD7EC3" w14:textId="5DF1C785" w:rsidR="008423E4" w:rsidRPr="00861995" w:rsidRDefault="00D86480" w:rsidP="00C07E03">
            <w:pPr>
              <w:jc w:val="right"/>
            </w:pPr>
            <w:r>
              <w:t xml:space="preserve">By: </w:t>
            </w:r>
            <w:r w:rsidR="00495B35">
              <w:t>Bettencourt</w:t>
            </w:r>
          </w:p>
        </w:tc>
      </w:tr>
      <w:tr w:rsidR="00BC7C2A" w14:paraId="56A12ACA" w14:textId="77777777" w:rsidTr="00345119">
        <w:tc>
          <w:tcPr>
            <w:tcW w:w="9576" w:type="dxa"/>
          </w:tcPr>
          <w:p w14:paraId="7641D54F" w14:textId="56AB27D1" w:rsidR="008423E4" w:rsidRPr="00861995" w:rsidRDefault="00D86480" w:rsidP="00C07E03">
            <w:pPr>
              <w:jc w:val="right"/>
            </w:pPr>
            <w:r>
              <w:t>Delivery of Government Efficiency</w:t>
            </w:r>
          </w:p>
        </w:tc>
      </w:tr>
      <w:tr w:rsidR="00BC7C2A" w14:paraId="36E59961" w14:textId="77777777" w:rsidTr="00345119">
        <w:tc>
          <w:tcPr>
            <w:tcW w:w="9576" w:type="dxa"/>
          </w:tcPr>
          <w:p w14:paraId="7FF36138" w14:textId="32C7BEC8" w:rsidR="008423E4" w:rsidRDefault="00D86480" w:rsidP="00C07E03">
            <w:pPr>
              <w:jc w:val="right"/>
            </w:pPr>
            <w:r>
              <w:t>Committee Report (Unamended)</w:t>
            </w:r>
          </w:p>
        </w:tc>
      </w:tr>
    </w:tbl>
    <w:p w14:paraId="2139F7C8" w14:textId="77777777" w:rsidR="008423E4" w:rsidRDefault="008423E4" w:rsidP="00C07E03">
      <w:pPr>
        <w:tabs>
          <w:tab w:val="right" w:pos="9360"/>
        </w:tabs>
      </w:pPr>
    </w:p>
    <w:p w14:paraId="47E36974" w14:textId="77777777" w:rsidR="008423E4" w:rsidRDefault="008423E4" w:rsidP="00C07E03"/>
    <w:p w14:paraId="7A517103" w14:textId="77777777" w:rsidR="008423E4" w:rsidRDefault="008423E4" w:rsidP="00C07E0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C7C2A" w14:paraId="0900FF5C" w14:textId="77777777" w:rsidTr="00345119">
        <w:tc>
          <w:tcPr>
            <w:tcW w:w="9576" w:type="dxa"/>
          </w:tcPr>
          <w:p w14:paraId="2169732F" w14:textId="77777777" w:rsidR="008423E4" w:rsidRPr="00A8133F" w:rsidRDefault="00D86480" w:rsidP="00C07E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74858C" w14:textId="77777777" w:rsidR="008423E4" w:rsidRDefault="008423E4" w:rsidP="00C07E03"/>
          <w:p w14:paraId="423443E5" w14:textId="3D854FE2" w:rsidR="008423E4" w:rsidRDefault="00D86480" w:rsidP="00C07E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sponsor has informed the committee that individuals</w:t>
            </w:r>
            <w:r w:rsidR="00495B35" w:rsidRPr="00495B35">
              <w:t xml:space="preserve"> who work in elections</w:t>
            </w:r>
            <w:r>
              <w:t xml:space="preserve"> may </w:t>
            </w:r>
            <w:r w:rsidR="001661C6">
              <w:t xml:space="preserve">face </w:t>
            </w:r>
            <w:r>
              <w:t xml:space="preserve">increased </w:t>
            </w:r>
            <w:r w:rsidR="001661C6">
              <w:t>risks</w:t>
            </w:r>
            <w:r>
              <w:t xml:space="preserve"> </w:t>
            </w:r>
            <w:r w:rsidR="001661C6">
              <w:t xml:space="preserve">to personal </w:t>
            </w:r>
            <w:r>
              <w:t>safety</w:t>
            </w:r>
            <w:r w:rsidR="001661C6">
              <w:t xml:space="preserve"> that arise as a result of their roles</w:t>
            </w:r>
            <w:r w:rsidR="00495B35" w:rsidRPr="00495B35">
              <w:t xml:space="preserve">. </w:t>
            </w:r>
            <w:r>
              <w:t xml:space="preserve">The bill sponsor has also informed the committee that given the current difficulties in finding </w:t>
            </w:r>
            <w:r w:rsidR="00495B35" w:rsidRPr="00495B35">
              <w:t>people to work</w:t>
            </w:r>
            <w:r w:rsidR="001661C6">
              <w:t xml:space="preserve"> in</w:t>
            </w:r>
            <w:r w:rsidR="00495B35" w:rsidRPr="00495B35">
              <w:t xml:space="preserve"> elections, </w:t>
            </w:r>
            <w:r>
              <w:t>the need to</w:t>
            </w:r>
            <w:r w:rsidR="00495B35" w:rsidRPr="00495B35">
              <w:t xml:space="preserve"> protect</w:t>
            </w:r>
            <w:r w:rsidR="001661C6">
              <w:t xml:space="preserve"> these</w:t>
            </w:r>
            <w:r w:rsidR="00495B35" w:rsidRPr="00495B35">
              <w:t xml:space="preserve"> individuals</w:t>
            </w:r>
            <w:r>
              <w:t xml:space="preserve"> from avoidable </w:t>
            </w:r>
            <w:r w:rsidR="001661C6">
              <w:t>harm</w:t>
            </w:r>
            <w:r>
              <w:t xml:space="preserve"> is critical</w:t>
            </w:r>
            <w:r w:rsidR="00495B35" w:rsidRPr="00495B35">
              <w:t xml:space="preserve">. S.B. 1540 </w:t>
            </w:r>
            <w:r>
              <w:t xml:space="preserve">seeks to protect Texas' election workers by </w:t>
            </w:r>
            <w:r w:rsidR="00E1491D">
              <w:t xml:space="preserve">allowing </w:t>
            </w:r>
            <w:r w:rsidR="001562A2">
              <w:t>these individuals</w:t>
            </w:r>
            <w:r w:rsidR="00E1491D">
              <w:t xml:space="preserve"> to </w:t>
            </w:r>
            <w:r>
              <w:t>mak</w:t>
            </w:r>
            <w:r w:rsidR="00E1491D">
              <w:t>e their personal information</w:t>
            </w:r>
            <w:r>
              <w:t xml:space="preserve"> confidential under state public information</w:t>
            </w:r>
            <w:r w:rsidR="00E1491D">
              <w:t xml:space="preserve"> law.</w:t>
            </w:r>
            <w:r w:rsidR="00495B35" w:rsidRPr="00495B35">
              <w:t xml:space="preserve"> </w:t>
            </w:r>
          </w:p>
          <w:p w14:paraId="6A1D8194" w14:textId="77777777" w:rsidR="008423E4" w:rsidRPr="00E26B13" w:rsidRDefault="008423E4" w:rsidP="00C07E03">
            <w:pPr>
              <w:rPr>
                <w:b/>
              </w:rPr>
            </w:pPr>
          </w:p>
        </w:tc>
      </w:tr>
      <w:tr w:rsidR="00BC7C2A" w14:paraId="0E099A0D" w14:textId="77777777" w:rsidTr="00345119">
        <w:tc>
          <w:tcPr>
            <w:tcW w:w="9576" w:type="dxa"/>
          </w:tcPr>
          <w:p w14:paraId="065111D1" w14:textId="77777777" w:rsidR="0017725B" w:rsidRDefault="00D86480" w:rsidP="00C0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25248A" w14:textId="77777777" w:rsidR="0017725B" w:rsidRDefault="0017725B" w:rsidP="00C07E03">
            <w:pPr>
              <w:rPr>
                <w:b/>
                <w:u w:val="single"/>
              </w:rPr>
            </w:pPr>
          </w:p>
          <w:p w14:paraId="5AB03CA3" w14:textId="36130D49" w:rsidR="004D4C1B" w:rsidRPr="004D4C1B" w:rsidRDefault="00D86480" w:rsidP="00C07E03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D35A50B" w14:textId="77777777" w:rsidR="0017725B" w:rsidRPr="0017725B" w:rsidRDefault="0017725B" w:rsidP="00C07E03">
            <w:pPr>
              <w:rPr>
                <w:b/>
                <w:u w:val="single"/>
              </w:rPr>
            </w:pPr>
          </w:p>
        </w:tc>
      </w:tr>
      <w:tr w:rsidR="00BC7C2A" w14:paraId="64BF2908" w14:textId="77777777" w:rsidTr="00345119">
        <w:tc>
          <w:tcPr>
            <w:tcW w:w="9576" w:type="dxa"/>
          </w:tcPr>
          <w:p w14:paraId="21678C5D" w14:textId="77777777" w:rsidR="008423E4" w:rsidRPr="00A8133F" w:rsidRDefault="00D86480" w:rsidP="00C07E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8082A3" w14:textId="77777777" w:rsidR="008423E4" w:rsidRDefault="008423E4" w:rsidP="00C07E03"/>
          <w:p w14:paraId="2452409D" w14:textId="02858947" w:rsidR="004D4C1B" w:rsidRDefault="00D86480" w:rsidP="00C07E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90A8C8F" w14:textId="77777777" w:rsidR="008423E4" w:rsidRPr="00E21FDC" w:rsidRDefault="008423E4" w:rsidP="00C07E03">
            <w:pPr>
              <w:rPr>
                <w:b/>
              </w:rPr>
            </w:pPr>
          </w:p>
        </w:tc>
      </w:tr>
      <w:tr w:rsidR="00BC7C2A" w14:paraId="69DABA76" w14:textId="77777777" w:rsidTr="00345119">
        <w:tc>
          <w:tcPr>
            <w:tcW w:w="9576" w:type="dxa"/>
          </w:tcPr>
          <w:p w14:paraId="14960501" w14:textId="77777777" w:rsidR="008423E4" w:rsidRPr="00A8133F" w:rsidRDefault="00D86480" w:rsidP="00C07E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4ABCD2" w14:textId="77777777" w:rsidR="008423E4" w:rsidRDefault="008423E4" w:rsidP="00C07E03"/>
          <w:p w14:paraId="41B7DF6C" w14:textId="56B41D9B" w:rsidR="000279EA" w:rsidRDefault="00D86480" w:rsidP="00C07E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1540 </w:t>
            </w:r>
            <w:r w:rsidR="00261667">
              <w:t xml:space="preserve">amends the Government Code to </w:t>
            </w:r>
            <w:r w:rsidR="000D55AD">
              <w:t xml:space="preserve">establish that information that relates to the home address, home </w:t>
            </w:r>
            <w:r w:rsidR="000D55AD" w:rsidRPr="000D55AD">
              <w:t xml:space="preserve">telephone number, emergency contact information, date of birth, or social security number of </w:t>
            </w:r>
            <w:r>
              <w:t>the following individuals</w:t>
            </w:r>
            <w:r w:rsidR="000D55AD" w:rsidRPr="000D55AD">
              <w:t>, or that reveals whether the individual has family members</w:t>
            </w:r>
            <w:r w:rsidR="00BD7A55">
              <w:t>,</w:t>
            </w:r>
            <w:r w:rsidR="000D55AD" w:rsidRPr="000D55AD">
              <w:t xml:space="preserve"> is confidential and may not be disclosed to the public under </w:t>
            </w:r>
            <w:r>
              <w:t xml:space="preserve">state public information law </w:t>
            </w:r>
            <w:r w:rsidR="000D55AD" w:rsidRPr="000D55AD">
              <w:t>if the individual to whom the information relates</w:t>
            </w:r>
            <w:r>
              <w:t xml:space="preserve"> chooses to restrict public access to the information and notifies the governmental body of the individual's choice as prescribe</w:t>
            </w:r>
            <w:r>
              <w:t xml:space="preserve">d under statute: </w:t>
            </w:r>
          </w:p>
          <w:p w14:paraId="1A172227" w14:textId="731774AC" w:rsidR="000279EA" w:rsidRDefault="00D86480" w:rsidP="00C07E0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A5EFE">
              <w:t>a current or former election officia</w:t>
            </w:r>
            <w:r>
              <w:t>l</w:t>
            </w:r>
            <w:r w:rsidRPr="004A5EFE">
              <w:t xml:space="preserve">, </w:t>
            </w:r>
            <w:r>
              <w:t>as defined by reference to the Election Code;</w:t>
            </w:r>
          </w:p>
          <w:p w14:paraId="32E2BB6E" w14:textId="7122B0F7" w:rsidR="000279EA" w:rsidRDefault="00D86480" w:rsidP="00C07E0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</w:t>
            </w:r>
            <w:r w:rsidR="004A5EFE" w:rsidRPr="004A5EFE">
              <w:t xml:space="preserve"> employee, volunteer, or designee of an election official</w:t>
            </w:r>
            <w:r>
              <w:t>; and</w:t>
            </w:r>
            <w:r w:rsidR="004A5EFE" w:rsidRPr="004A5EFE">
              <w:t xml:space="preserve"> </w:t>
            </w:r>
          </w:p>
          <w:p w14:paraId="5FE484C8" w14:textId="744C6C46" w:rsidR="004A5EFE" w:rsidRDefault="00D86480" w:rsidP="00C07E0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A5EFE">
              <w:t>an employee of the secretary of state's office who performs duties relating to elections.</w:t>
            </w:r>
            <w:r>
              <w:t xml:space="preserve"> </w:t>
            </w:r>
          </w:p>
          <w:p w14:paraId="54182103" w14:textId="77777777" w:rsidR="004A5EFE" w:rsidRDefault="004A5EFE" w:rsidP="00C07E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3AACBE" w14:textId="46654117" w:rsidR="009C36CD" w:rsidRPr="009C36CD" w:rsidRDefault="00D86480" w:rsidP="00C07E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1540</w:t>
            </w:r>
            <w:r w:rsidRPr="004A5EFE">
              <w:t xml:space="preserve"> appl</w:t>
            </w:r>
            <w:r>
              <w:t>ies</w:t>
            </w:r>
            <w:r w:rsidRPr="004A5EFE">
              <w:t xml:space="preserve"> only to a request for information that is received by a governmental body or an officer on or after the</w:t>
            </w:r>
            <w:r>
              <w:t xml:space="preserve"> bill's</w:t>
            </w:r>
            <w:r w:rsidRPr="004A5EFE">
              <w:t xml:space="preserve"> effective date. A request for information that was received before the </w:t>
            </w:r>
            <w:r>
              <w:t>bill</w:t>
            </w:r>
            <w:r w:rsidR="007418D1">
              <w:t>'</w:t>
            </w:r>
            <w:r>
              <w:t xml:space="preserve">s </w:t>
            </w:r>
            <w:r w:rsidRPr="004A5EFE">
              <w:t>effective date is governed by the law in effect on the date the request was received, and the former law is continued in effect for that purpose.</w:t>
            </w:r>
          </w:p>
          <w:p w14:paraId="6601B071" w14:textId="77777777" w:rsidR="008423E4" w:rsidRPr="00835628" w:rsidRDefault="008423E4" w:rsidP="00C07E03">
            <w:pPr>
              <w:rPr>
                <w:b/>
              </w:rPr>
            </w:pPr>
          </w:p>
        </w:tc>
      </w:tr>
      <w:tr w:rsidR="00BC7C2A" w14:paraId="749D93F6" w14:textId="77777777" w:rsidTr="00345119">
        <w:tc>
          <w:tcPr>
            <w:tcW w:w="9576" w:type="dxa"/>
          </w:tcPr>
          <w:p w14:paraId="0730402D" w14:textId="77777777" w:rsidR="008423E4" w:rsidRPr="00A8133F" w:rsidRDefault="00D86480" w:rsidP="00C07E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1AA2C3" w14:textId="77777777" w:rsidR="008423E4" w:rsidRDefault="008423E4" w:rsidP="00C07E03"/>
          <w:p w14:paraId="7F36CE84" w14:textId="5F75F5C0" w:rsidR="008423E4" w:rsidRPr="00C07E03" w:rsidRDefault="00D86480" w:rsidP="00C07E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</w:tc>
      </w:tr>
    </w:tbl>
    <w:p w14:paraId="5C4247DD" w14:textId="77777777" w:rsidR="008423E4" w:rsidRPr="00BE0E75" w:rsidRDefault="008423E4" w:rsidP="00C07E03">
      <w:pPr>
        <w:jc w:val="both"/>
        <w:rPr>
          <w:rFonts w:ascii="Arial" w:hAnsi="Arial"/>
          <w:sz w:val="16"/>
          <w:szCs w:val="16"/>
        </w:rPr>
      </w:pPr>
    </w:p>
    <w:p w14:paraId="75CBE118" w14:textId="77777777" w:rsidR="004108C3" w:rsidRPr="008423E4" w:rsidRDefault="004108C3" w:rsidP="00C07E0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3431" w14:textId="77777777" w:rsidR="00D86480" w:rsidRDefault="00D86480">
      <w:r>
        <w:separator/>
      </w:r>
    </w:p>
  </w:endnote>
  <w:endnote w:type="continuationSeparator" w:id="0">
    <w:p w14:paraId="063958B4" w14:textId="77777777" w:rsidR="00D86480" w:rsidRDefault="00D8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64F6" w14:textId="77777777" w:rsidR="002C326A" w:rsidRDefault="002C3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C7C2A" w14:paraId="1D0C2446" w14:textId="77777777" w:rsidTr="009C1E9A">
      <w:trPr>
        <w:cantSplit/>
      </w:trPr>
      <w:tc>
        <w:tcPr>
          <w:tcW w:w="0" w:type="pct"/>
        </w:tcPr>
        <w:p w14:paraId="531A68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2546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1C4C4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A6F7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81A7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7C2A" w14:paraId="43AB436E" w14:textId="77777777" w:rsidTr="009C1E9A">
      <w:trPr>
        <w:cantSplit/>
      </w:trPr>
      <w:tc>
        <w:tcPr>
          <w:tcW w:w="0" w:type="pct"/>
        </w:tcPr>
        <w:p w14:paraId="75D850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95D5E9" w14:textId="7D44DBB4" w:rsidR="00EC379B" w:rsidRPr="009C1E9A" w:rsidRDefault="00D8648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31549-D</w:t>
          </w:r>
        </w:p>
      </w:tc>
      <w:tc>
        <w:tcPr>
          <w:tcW w:w="2453" w:type="pct"/>
        </w:tcPr>
        <w:p w14:paraId="3D3C0C29" w14:textId="014A345F" w:rsidR="00EC379B" w:rsidRDefault="00D864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746BB">
            <w:t>25.137.212</w:t>
          </w:r>
          <w:r>
            <w:fldChar w:fldCharType="end"/>
          </w:r>
        </w:p>
      </w:tc>
    </w:tr>
    <w:tr w:rsidR="00BC7C2A" w14:paraId="4D2DBD26" w14:textId="77777777" w:rsidTr="009C1E9A">
      <w:trPr>
        <w:cantSplit/>
      </w:trPr>
      <w:tc>
        <w:tcPr>
          <w:tcW w:w="0" w:type="pct"/>
        </w:tcPr>
        <w:p w14:paraId="1C46B83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14F27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EA7723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D562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7C2A" w14:paraId="47DE499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EBE3491" w14:textId="77777777" w:rsidR="00EC379B" w:rsidRDefault="00D8648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F38F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BABA7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09CF" w14:textId="77777777" w:rsidR="002C326A" w:rsidRDefault="002C3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87EE" w14:textId="77777777" w:rsidR="00D86480" w:rsidRDefault="00D86480">
      <w:r>
        <w:separator/>
      </w:r>
    </w:p>
  </w:footnote>
  <w:footnote w:type="continuationSeparator" w:id="0">
    <w:p w14:paraId="1663C883" w14:textId="77777777" w:rsidR="00D86480" w:rsidRDefault="00D8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A8CC" w14:textId="77777777" w:rsidR="002C326A" w:rsidRDefault="002C3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17D4" w14:textId="77777777" w:rsidR="002C326A" w:rsidRDefault="002C3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E318" w14:textId="77777777" w:rsidR="002C326A" w:rsidRDefault="002C3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7243"/>
    <w:multiLevelType w:val="hybridMultilevel"/>
    <w:tmpl w:val="AAE8022C"/>
    <w:lvl w:ilvl="0" w:tplc="CED2F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6D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5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E7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E6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CF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C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A0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E9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F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9EA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01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0E1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5AD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119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2A2"/>
    <w:rsid w:val="00156AB2"/>
    <w:rsid w:val="00160402"/>
    <w:rsid w:val="00160571"/>
    <w:rsid w:val="00161E93"/>
    <w:rsid w:val="00162C7A"/>
    <w:rsid w:val="00162DAE"/>
    <w:rsid w:val="001639C5"/>
    <w:rsid w:val="00163E45"/>
    <w:rsid w:val="001661C6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207"/>
    <w:rsid w:val="00257429"/>
    <w:rsid w:val="00260FA4"/>
    <w:rsid w:val="00261183"/>
    <w:rsid w:val="00261667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DBC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26A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F66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6BB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B35"/>
    <w:rsid w:val="0049682B"/>
    <w:rsid w:val="004977A3"/>
    <w:rsid w:val="004A03F7"/>
    <w:rsid w:val="004A081C"/>
    <w:rsid w:val="004A123F"/>
    <w:rsid w:val="004A2172"/>
    <w:rsid w:val="004A239F"/>
    <w:rsid w:val="004A5EFE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C1B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80E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C8C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EDE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B6C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8D1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16A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AAF"/>
    <w:rsid w:val="008D27A5"/>
    <w:rsid w:val="008D2AAB"/>
    <w:rsid w:val="008D309C"/>
    <w:rsid w:val="008D58F9"/>
    <w:rsid w:val="008D6E20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D76"/>
    <w:rsid w:val="00A12330"/>
    <w:rsid w:val="00A1259F"/>
    <w:rsid w:val="00A12746"/>
    <w:rsid w:val="00A1446F"/>
    <w:rsid w:val="00A151B5"/>
    <w:rsid w:val="00A220FF"/>
    <w:rsid w:val="00A2231F"/>
    <w:rsid w:val="00A227E0"/>
    <w:rsid w:val="00A232E4"/>
    <w:rsid w:val="00A24AAD"/>
    <w:rsid w:val="00A26A8A"/>
    <w:rsid w:val="00A27255"/>
    <w:rsid w:val="00A32304"/>
    <w:rsid w:val="00A3420E"/>
    <w:rsid w:val="00A35D66"/>
    <w:rsid w:val="00A37BE3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8B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0E6C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5AC"/>
    <w:rsid w:val="00BB25C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143"/>
    <w:rsid w:val="00BC6462"/>
    <w:rsid w:val="00BC7C2A"/>
    <w:rsid w:val="00BD0A32"/>
    <w:rsid w:val="00BD4BC8"/>
    <w:rsid w:val="00BD4E55"/>
    <w:rsid w:val="00BD513B"/>
    <w:rsid w:val="00BD5E52"/>
    <w:rsid w:val="00BD7A55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E0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0CA"/>
    <w:rsid w:val="00D03176"/>
    <w:rsid w:val="00D060A8"/>
    <w:rsid w:val="00D064E2"/>
    <w:rsid w:val="00D06605"/>
    <w:rsid w:val="00D0720F"/>
    <w:rsid w:val="00D074E2"/>
    <w:rsid w:val="00D11B0B"/>
    <w:rsid w:val="00D12A3E"/>
    <w:rsid w:val="00D154C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ABD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48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50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91D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5D8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0F7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7DD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B19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BB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4E4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E5FE8F-9A8E-409B-B3AC-525A8115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A5E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5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E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5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5EFE"/>
    <w:rPr>
      <w:b/>
      <w:bCs/>
    </w:rPr>
  </w:style>
  <w:style w:type="paragraph" w:styleId="Revision">
    <w:name w:val="Revision"/>
    <w:hidden/>
    <w:uiPriority w:val="99"/>
    <w:semiHidden/>
    <w:rsid w:val="000D5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1979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SB01540 (Committee Report (Unamended))</vt:lpstr>
    </vt:vector>
  </TitlesOfParts>
  <Company>State of Texas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31549</dc:subject>
  <dc:creator>State of Texas</dc:creator>
  <dc:description>SB 1540 by Bettencourt-(H)Delivery of Government Efficiency</dc:description>
  <cp:lastModifiedBy>Damian Duarte</cp:lastModifiedBy>
  <cp:revision>2</cp:revision>
  <cp:lastPrinted>2003-11-26T17:21:00Z</cp:lastPrinted>
  <dcterms:created xsi:type="dcterms:W3CDTF">2025-05-21T17:50:00Z</dcterms:created>
  <dcterms:modified xsi:type="dcterms:W3CDTF">2025-05-21T17:50:00Z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25.137.212</vt:lpwstr>
  </property>
</Properties>
</file>