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34665" w14:paraId="385A292C" w14:textId="77777777" w:rsidTr="00345119">
        <w:tc>
          <w:tcPr>
            <w:tcW w:w="9576" w:type="dxa"/>
            <w:noWrap/>
          </w:tcPr>
          <w:p w14:paraId="412EB81E" w14:textId="77777777" w:rsidR="008423E4" w:rsidRPr="0022177D" w:rsidRDefault="00A30EF3" w:rsidP="006F55EF">
            <w:pPr>
              <w:pStyle w:val="Heading1"/>
            </w:pPr>
            <w:r w:rsidRPr="00631897">
              <w:t>BILL ANALYSIS</w:t>
            </w:r>
          </w:p>
        </w:tc>
      </w:tr>
    </w:tbl>
    <w:p w14:paraId="75EA4164" w14:textId="77777777" w:rsidR="008423E4" w:rsidRPr="0022177D" w:rsidRDefault="008423E4" w:rsidP="006F55EF">
      <w:pPr>
        <w:jc w:val="center"/>
      </w:pPr>
    </w:p>
    <w:p w14:paraId="36DB9350" w14:textId="77777777" w:rsidR="008423E4" w:rsidRPr="00B31F0E" w:rsidRDefault="008423E4" w:rsidP="006F55EF"/>
    <w:p w14:paraId="20AF32D0" w14:textId="77777777" w:rsidR="008423E4" w:rsidRPr="00742794" w:rsidRDefault="008423E4" w:rsidP="006F55E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34665" w14:paraId="51C37A6D" w14:textId="77777777" w:rsidTr="00345119">
        <w:tc>
          <w:tcPr>
            <w:tcW w:w="9576" w:type="dxa"/>
          </w:tcPr>
          <w:p w14:paraId="7C3D2BBA" w14:textId="62CD5042" w:rsidR="008423E4" w:rsidRPr="00861995" w:rsidRDefault="00A30EF3" w:rsidP="006F55EF">
            <w:pPr>
              <w:jc w:val="right"/>
            </w:pPr>
            <w:r>
              <w:t>C.S.S.B. 1559</w:t>
            </w:r>
          </w:p>
        </w:tc>
      </w:tr>
      <w:tr w:rsidR="00834665" w14:paraId="54B4268C" w14:textId="77777777" w:rsidTr="00345119">
        <w:tc>
          <w:tcPr>
            <w:tcW w:w="9576" w:type="dxa"/>
          </w:tcPr>
          <w:p w14:paraId="533C8B2D" w14:textId="38661FCE" w:rsidR="008423E4" w:rsidRPr="00861995" w:rsidRDefault="00A30EF3" w:rsidP="006F55EF">
            <w:pPr>
              <w:jc w:val="right"/>
            </w:pPr>
            <w:r>
              <w:t xml:space="preserve">By: </w:t>
            </w:r>
            <w:r w:rsidR="00BE22BC">
              <w:t>Zaffirini</w:t>
            </w:r>
          </w:p>
        </w:tc>
      </w:tr>
      <w:tr w:rsidR="00834665" w14:paraId="578BFD25" w14:textId="77777777" w:rsidTr="00345119">
        <w:tc>
          <w:tcPr>
            <w:tcW w:w="9576" w:type="dxa"/>
          </w:tcPr>
          <w:p w14:paraId="1E37A39A" w14:textId="4BDE318C" w:rsidR="008423E4" w:rsidRPr="00861995" w:rsidRDefault="00A30EF3" w:rsidP="006F55EF">
            <w:pPr>
              <w:jc w:val="right"/>
            </w:pPr>
            <w:r>
              <w:t>Judiciary &amp; Civil Jurisprudence</w:t>
            </w:r>
          </w:p>
        </w:tc>
      </w:tr>
      <w:tr w:rsidR="00834665" w14:paraId="097C0388" w14:textId="77777777" w:rsidTr="00345119">
        <w:tc>
          <w:tcPr>
            <w:tcW w:w="9576" w:type="dxa"/>
          </w:tcPr>
          <w:p w14:paraId="307B691B" w14:textId="10A9892A" w:rsidR="008423E4" w:rsidRDefault="00A30EF3" w:rsidP="006F55EF">
            <w:pPr>
              <w:jc w:val="right"/>
            </w:pPr>
            <w:r>
              <w:t>Committee Report (Substituted)</w:t>
            </w:r>
          </w:p>
        </w:tc>
      </w:tr>
    </w:tbl>
    <w:p w14:paraId="75A04042" w14:textId="77777777" w:rsidR="008423E4" w:rsidRDefault="008423E4" w:rsidP="006F55EF">
      <w:pPr>
        <w:tabs>
          <w:tab w:val="right" w:pos="9360"/>
        </w:tabs>
      </w:pPr>
    </w:p>
    <w:p w14:paraId="1FCE2B99" w14:textId="77777777" w:rsidR="008423E4" w:rsidRDefault="008423E4" w:rsidP="006F55EF"/>
    <w:p w14:paraId="436B5DBB" w14:textId="77777777" w:rsidR="008423E4" w:rsidRDefault="008423E4" w:rsidP="006F55E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34665" w14:paraId="6212C5D7" w14:textId="77777777" w:rsidTr="003E15EC">
        <w:tc>
          <w:tcPr>
            <w:tcW w:w="9360" w:type="dxa"/>
          </w:tcPr>
          <w:p w14:paraId="08F79DE9" w14:textId="77777777" w:rsidR="008423E4" w:rsidRPr="00A8133F" w:rsidRDefault="00A30EF3" w:rsidP="006F55E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E71B85B" w14:textId="77777777" w:rsidR="008423E4" w:rsidRDefault="008423E4" w:rsidP="006F55EF"/>
          <w:p w14:paraId="76C59433" w14:textId="7D6160C8" w:rsidR="008D5428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5E1D98">
              <w:t>sponsor</w:t>
            </w:r>
            <w:r>
              <w:t xml:space="preserve"> has informed the committee that the</w:t>
            </w:r>
            <w:r w:rsidR="002E6E9D">
              <w:t xml:space="preserve"> </w:t>
            </w:r>
            <w:r>
              <w:t>F</w:t>
            </w:r>
            <w:r w:rsidR="002E6E9D">
              <w:t xml:space="preserve">amily </w:t>
            </w:r>
            <w:r>
              <w:t>C</w:t>
            </w:r>
            <w:r w:rsidR="002E6E9D">
              <w:t>ode do</w:t>
            </w:r>
            <w:r>
              <w:t>es</w:t>
            </w:r>
            <w:r w:rsidR="002E6E9D">
              <w:t xml:space="preserve"> not</w:t>
            </w:r>
            <w:r>
              <w:t xml:space="preserve"> currently</w:t>
            </w:r>
            <w:r w:rsidR="002E6E9D">
              <w:t xml:space="preserve"> require a court that renders </w:t>
            </w:r>
            <w:r w:rsidRPr="008D5428">
              <w:t xml:space="preserve">a protective order </w:t>
            </w:r>
            <w:r w:rsidR="002E6E9D">
              <w:t>to transfer the order to a court exercising</w:t>
            </w:r>
            <w:r w:rsidR="003D7118">
              <w:t xml:space="preserve"> jurisdiction in</w:t>
            </w:r>
            <w:r w:rsidR="002E6E9D">
              <w:t xml:space="preserve"> </w:t>
            </w:r>
            <w:r w:rsidRPr="008D5428">
              <w:t xml:space="preserve">a subsequent suit involving the parties who are the subject of the </w:t>
            </w:r>
            <w:r w:rsidR="002E6E9D">
              <w:t>exi</w:t>
            </w:r>
            <w:r w:rsidR="00985BB9">
              <w:t>s</w:t>
            </w:r>
            <w:r w:rsidR="002E6E9D">
              <w:t xml:space="preserve">ting </w:t>
            </w:r>
            <w:r w:rsidRPr="008D5428">
              <w:t>protective order proceeding. T</w:t>
            </w:r>
            <w:r w:rsidR="002E6E9D">
              <w:t xml:space="preserve">he bill </w:t>
            </w:r>
            <w:r w:rsidR="005E1D98">
              <w:t>sponsor</w:t>
            </w:r>
            <w:r w:rsidR="002E6E9D">
              <w:t xml:space="preserve"> has informed the committee that t</w:t>
            </w:r>
            <w:r w:rsidRPr="008D5428">
              <w:t>his</w:t>
            </w:r>
            <w:r w:rsidR="003D7118">
              <w:t xml:space="preserve"> can</w:t>
            </w:r>
            <w:r w:rsidRPr="008D5428">
              <w:t xml:space="preserve"> create </w:t>
            </w:r>
            <w:r w:rsidR="003D7118">
              <w:t>the</w:t>
            </w:r>
            <w:r w:rsidRPr="008D5428">
              <w:t xml:space="preserve"> possibility of conflict between the terms of </w:t>
            </w:r>
            <w:r w:rsidR="003D7118">
              <w:t>a</w:t>
            </w:r>
            <w:r w:rsidRPr="008D5428">
              <w:t xml:space="preserve"> protective order and the terms of an order rendered in connection with a subsequent </w:t>
            </w:r>
            <w:r w:rsidR="002E6E9D">
              <w:t xml:space="preserve">suit while also potentially tying </w:t>
            </w:r>
            <w:r w:rsidRPr="008D5428">
              <w:t xml:space="preserve">the hands of the judge in the latter case because the judge has </w:t>
            </w:r>
            <w:r w:rsidRPr="008D5428">
              <w:t>no authority to modify a protective order that was rendered in another court.</w:t>
            </w:r>
            <w:r w:rsidR="002E6E9D">
              <w:t xml:space="preserve"> </w:t>
            </w:r>
            <w:r w:rsidR="00C65959">
              <w:t xml:space="preserve">C.S.S.B. 1559 </w:t>
            </w:r>
            <w:r>
              <w:t>seeks to</w:t>
            </w:r>
            <w:r w:rsidRPr="008D5428">
              <w:t xml:space="preserve"> resolve this conflict by requiring the mandatory transfer of a </w:t>
            </w:r>
            <w:r w:rsidR="003D7118">
              <w:t xml:space="preserve">previous existing </w:t>
            </w:r>
            <w:r w:rsidRPr="008D5428">
              <w:t xml:space="preserve">protective order to the court exercising jurisdiction over a divorce or suit affecting </w:t>
            </w:r>
            <w:r w:rsidR="001F0671">
              <w:t xml:space="preserve">the </w:t>
            </w:r>
            <w:r w:rsidRPr="008D5428">
              <w:t>parent-child relationship that is filed after the rendition of the protective order</w:t>
            </w:r>
            <w:r w:rsidR="002E7697">
              <w:t xml:space="preserve"> if the court finds that the transfer will not negatively impact the safety of any person protected by the order</w:t>
            </w:r>
            <w:r w:rsidRPr="008D5428">
              <w:t>.</w:t>
            </w:r>
            <w:r w:rsidR="00E418CB">
              <w:t xml:space="preserve"> The bill also includes provisions that provide for a protective order to prevail over certain other orders when there is a conflict</w:t>
            </w:r>
            <w:r w:rsidR="002E7697">
              <w:t xml:space="preserve">, sets out a statement that must be included </w:t>
            </w:r>
            <w:r w:rsidR="004C0F8F">
              <w:t>i</w:t>
            </w:r>
            <w:r w:rsidR="002E7697">
              <w:t>n a protective order regarding the prevailing nature of the order, and revises provisions relating to the process for the transfer of a protective order</w:t>
            </w:r>
            <w:r w:rsidR="00E418CB">
              <w:t xml:space="preserve">. </w:t>
            </w:r>
          </w:p>
          <w:p w14:paraId="03D6CA12" w14:textId="77777777" w:rsidR="008423E4" w:rsidRPr="00E26B13" w:rsidRDefault="008423E4" w:rsidP="006F55EF">
            <w:pPr>
              <w:rPr>
                <w:b/>
              </w:rPr>
            </w:pPr>
          </w:p>
        </w:tc>
      </w:tr>
      <w:tr w:rsidR="00834665" w14:paraId="36C47C6C" w14:textId="77777777" w:rsidTr="003E15EC">
        <w:tc>
          <w:tcPr>
            <w:tcW w:w="9360" w:type="dxa"/>
          </w:tcPr>
          <w:p w14:paraId="053CB6E1" w14:textId="77777777" w:rsidR="0017725B" w:rsidRDefault="00A30EF3" w:rsidP="006F55E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5408D30" w14:textId="77777777" w:rsidR="0017725B" w:rsidRDefault="0017725B" w:rsidP="006F55EF">
            <w:pPr>
              <w:rPr>
                <w:b/>
                <w:u w:val="single"/>
              </w:rPr>
            </w:pPr>
          </w:p>
          <w:p w14:paraId="6251A62C" w14:textId="7160C358" w:rsidR="002F482A" w:rsidRPr="002F482A" w:rsidRDefault="00A30EF3" w:rsidP="006F55E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26AD043" w14:textId="77777777" w:rsidR="0017725B" w:rsidRPr="0017725B" w:rsidRDefault="0017725B" w:rsidP="006F55EF">
            <w:pPr>
              <w:rPr>
                <w:b/>
                <w:u w:val="single"/>
              </w:rPr>
            </w:pPr>
          </w:p>
        </w:tc>
      </w:tr>
      <w:tr w:rsidR="00834665" w14:paraId="17C20B4D" w14:textId="77777777" w:rsidTr="003E15EC">
        <w:tc>
          <w:tcPr>
            <w:tcW w:w="9360" w:type="dxa"/>
          </w:tcPr>
          <w:p w14:paraId="2AE60C29" w14:textId="77777777" w:rsidR="008423E4" w:rsidRPr="00A8133F" w:rsidRDefault="00A30EF3" w:rsidP="006F55E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66D3AF7" w14:textId="77777777" w:rsidR="008423E4" w:rsidRDefault="008423E4" w:rsidP="006F55EF"/>
          <w:p w14:paraId="3CDC6C1F" w14:textId="6F2CC331" w:rsidR="002F482A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75234D8" w14:textId="77777777" w:rsidR="008423E4" w:rsidRPr="00E21FDC" w:rsidRDefault="008423E4" w:rsidP="006F55EF">
            <w:pPr>
              <w:rPr>
                <w:b/>
              </w:rPr>
            </w:pPr>
          </w:p>
        </w:tc>
      </w:tr>
      <w:tr w:rsidR="00834665" w14:paraId="02DEDA62" w14:textId="77777777" w:rsidTr="003E15EC">
        <w:tc>
          <w:tcPr>
            <w:tcW w:w="9360" w:type="dxa"/>
          </w:tcPr>
          <w:p w14:paraId="65895E4A" w14:textId="3C407576" w:rsidR="00882476" w:rsidRPr="0096077F" w:rsidRDefault="00A30EF3" w:rsidP="006F55E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252DD44" w14:textId="77777777" w:rsidR="00882476" w:rsidRDefault="00882476" w:rsidP="006F55EF"/>
          <w:p w14:paraId="45071522" w14:textId="0E3645E4" w:rsidR="00F03B7D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C.S.S.B. 1559</w:t>
            </w:r>
            <w:r w:rsidR="009E5043">
              <w:t xml:space="preserve"> amends the Family Code </w:t>
            </w:r>
            <w:r>
              <w:t xml:space="preserve">to </w:t>
            </w:r>
            <w:r>
              <w:t xml:space="preserve">set out provisions relating to conflicts between a </w:t>
            </w:r>
            <w:r w:rsidR="00886FDB">
              <w:t xml:space="preserve">family violence </w:t>
            </w:r>
            <w:r>
              <w:t xml:space="preserve">protective order and certain other orders and to the transfer of </w:t>
            </w:r>
            <w:r w:rsidR="00886FDB">
              <w:t xml:space="preserve">such a </w:t>
            </w:r>
            <w:r>
              <w:t>protective order.</w:t>
            </w:r>
          </w:p>
          <w:p w14:paraId="7BAEFB7B" w14:textId="77777777" w:rsidR="00F03B7D" w:rsidRDefault="00F03B7D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C4C0EB3" w14:textId="5323F419" w:rsidR="00F03B7D" w:rsidRPr="0049635C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Conflict </w:t>
            </w:r>
            <w:r w:rsidR="00B9775C">
              <w:rPr>
                <w:b/>
                <w:bCs/>
              </w:rPr>
              <w:t>W</w:t>
            </w:r>
            <w:r>
              <w:rPr>
                <w:b/>
                <w:bCs/>
              </w:rPr>
              <w:t>ith Other Orders</w:t>
            </w:r>
          </w:p>
          <w:p w14:paraId="57EFE4BF" w14:textId="77777777" w:rsidR="00F03B7D" w:rsidRDefault="00F03B7D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CB2789E" w14:textId="2ED840EE" w:rsidR="000430A0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C.S.S.B. 1559 </w:t>
            </w:r>
            <w:r w:rsidR="00C65959">
              <w:t>establish</w:t>
            </w:r>
            <w:r>
              <w:t>es</w:t>
            </w:r>
            <w:r w:rsidR="00C65959">
              <w:t xml:space="preserve"> that, d</w:t>
            </w:r>
            <w:r w:rsidR="00C65959" w:rsidRPr="00C65959">
              <w:t xml:space="preserve">uring the time in which </w:t>
            </w:r>
            <w:r w:rsidR="00C65959" w:rsidRPr="00AC6329">
              <w:t>a protective order</w:t>
            </w:r>
            <w:r w:rsidR="00C65959" w:rsidRPr="00C65959">
              <w:t>, including a temporary ex parte order, is valid</w:t>
            </w:r>
            <w:r w:rsidR="00017D06">
              <w:t xml:space="preserve"> and subject to transfer</w:t>
            </w:r>
            <w:r w:rsidR="00C65959" w:rsidRPr="00C65959">
              <w:t>, the order prevails over any other order rendered in a suit for dissolution of a marriage or a suit affecting the parent-child relationship</w:t>
            </w:r>
            <w:r w:rsidR="00BD4D2A">
              <w:t xml:space="preserve"> </w:t>
            </w:r>
            <w:r w:rsidR="00C65959" w:rsidRPr="00C65959">
              <w:t>to the extent of any conflict between the orders.</w:t>
            </w:r>
            <w:r w:rsidR="00BD4D2A">
              <w:t xml:space="preserve"> </w:t>
            </w:r>
            <w:r>
              <w:t xml:space="preserve">The bill accordingly repeals an existing </w:t>
            </w:r>
            <w:r w:rsidR="00C93770">
              <w:t xml:space="preserve">statutory </w:t>
            </w:r>
            <w:r>
              <w:t xml:space="preserve">provision providing for </w:t>
            </w:r>
            <w:r w:rsidR="00AC6329">
              <w:t xml:space="preserve">a </w:t>
            </w:r>
            <w:r>
              <w:t xml:space="preserve">temporary ex parte order to prevail over any other </w:t>
            </w:r>
            <w:r w:rsidR="00672D6E">
              <w:t xml:space="preserve">court </w:t>
            </w:r>
            <w:r w:rsidR="00AC6329">
              <w:t>order made under statutory provisions relating to</w:t>
            </w:r>
            <w:r>
              <w:t xml:space="preserve"> the parent-child relati</w:t>
            </w:r>
            <w:r>
              <w:t>onship to the extent of any conflict</w:t>
            </w:r>
            <w:r w:rsidR="00AC6329">
              <w:t xml:space="preserve"> between the orders</w:t>
            </w:r>
            <w:r>
              <w:t xml:space="preserve">. </w:t>
            </w:r>
          </w:p>
          <w:p w14:paraId="3C6EA6FB" w14:textId="77777777" w:rsidR="000430A0" w:rsidRDefault="000430A0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1C9EFD1" w14:textId="5DDC6EE1" w:rsidR="00C65959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C.S.S.B. 1559 </w:t>
            </w:r>
            <w:r w:rsidR="00BD4D2A">
              <w:t>requires</w:t>
            </w:r>
            <w:r w:rsidR="00347081" w:rsidRPr="00AC6329">
              <w:t xml:space="preserve"> a</w:t>
            </w:r>
            <w:r w:rsidR="00BD4D2A" w:rsidRPr="00AC6329">
              <w:t xml:space="preserve"> protective order</w:t>
            </w:r>
            <w:r w:rsidR="00BD4D2A" w:rsidRPr="00BD4D2A">
              <w:t xml:space="preserve"> </w:t>
            </w:r>
            <w:r w:rsidR="00BD4D2A">
              <w:t>to</w:t>
            </w:r>
            <w:r w:rsidR="00BD4D2A" w:rsidRPr="00BD4D2A">
              <w:t xml:space="preserve"> contain </w:t>
            </w:r>
            <w:r w:rsidR="0045209E">
              <w:t>a</w:t>
            </w:r>
            <w:r w:rsidR="00BD4D2A" w:rsidRPr="00BD4D2A">
              <w:t xml:space="preserve"> prominently displayed statement</w:t>
            </w:r>
            <w:r w:rsidR="00347081">
              <w:t xml:space="preserve"> </w:t>
            </w:r>
            <w:r w:rsidR="00347081" w:rsidRPr="00C93770">
              <w:t>relating to the prevailing nature of the order</w:t>
            </w:r>
            <w:r w:rsidR="00BD4D2A" w:rsidRPr="00BD4D2A">
              <w:t xml:space="preserve"> in boldfaced type, capital letters, or underlined</w:t>
            </w:r>
            <w:r w:rsidR="00BD4D2A">
              <w:t xml:space="preserve">, </w:t>
            </w:r>
            <w:r w:rsidR="00347081" w:rsidRPr="00D36620">
              <w:t>with language</w:t>
            </w:r>
            <w:r w:rsidR="00347081">
              <w:t xml:space="preserve"> prescribed by</w:t>
            </w:r>
            <w:r w:rsidR="00BD4D2A">
              <w:t xml:space="preserve"> the bill.</w:t>
            </w:r>
            <w:r w:rsidR="00D44C12">
              <w:t xml:space="preserve"> These provisions apply </w:t>
            </w:r>
            <w:r w:rsidR="00D44C12" w:rsidRPr="00D44C12">
              <w:t xml:space="preserve">only to a protective order issued on or after the </w:t>
            </w:r>
            <w:r w:rsidR="00D44C12">
              <w:t xml:space="preserve">bill's </w:t>
            </w:r>
            <w:r w:rsidR="00D44C12" w:rsidRPr="00D44C12">
              <w:t>effective date</w:t>
            </w:r>
            <w:r w:rsidR="00D44C12">
              <w:t>.</w:t>
            </w:r>
          </w:p>
          <w:p w14:paraId="0B6A5C33" w14:textId="77777777" w:rsidR="00C65959" w:rsidRDefault="00C65959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1259F2F" w14:textId="1A12A05C" w:rsidR="00F03B7D" w:rsidRPr="0049635C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Transfers</w:t>
            </w:r>
          </w:p>
          <w:p w14:paraId="5CBF431C" w14:textId="77777777" w:rsidR="00F03B7D" w:rsidRDefault="00F03B7D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3ED1D71" w14:textId="6C969B6E" w:rsidR="003042A6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C.S.S.B. 1559 </w:t>
            </w:r>
            <w:r w:rsidR="00675A14">
              <w:t>replace</w:t>
            </w:r>
            <w:r>
              <w:t>s</w:t>
            </w:r>
            <w:r w:rsidR="009E5043">
              <w:t xml:space="preserve"> </w:t>
            </w:r>
            <w:r w:rsidR="00853645">
              <w:t>authorization</w:t>
            </w:r>
            <w:r>
              <w:t xml:space="preserve">s </w:t>
            </w:r>
            <w:r w:rsidR="001924E3">
              <w:t xml:space="preserve">for a court </w:t>
            </w:r>
            <w:r w:rsidR="005B750F">
              <w:t xml:space="preserve">that renders </w:t>
            </w:r>
            <w:r w:rsidR="005B750F" w:rsidRPr="00D36620">
              <w:t>a protective order</w:t>
            </w:r>
            <w:r w:rsidR="005B750F">
              <w:t xml:space="preserve"> </w:t>
            </w:r>
            <w:r w:rsidR="00853A41">
              <w:t>to transfer</w:t>
            </w:r>
            <w:r w:rsidR="001924E3">
              <w:t xml:space="preserve"> </w:t>
            </w:r>
            <w:r w:rsidR="005B750F">
              <w:t>the</w:t>
            </w:r>
            <w:r w:rsidR="001924E3">
              <w:t xml:space="preserve"> order </w:t>
            </w:r>
            <w:r w:rsidR="005B750F">
              <w:t xml:space="preserve">to another court </w:t>
            </w:r>
            <w:r w:rsidR="005B750F" w:rsidRPr="00CE2AA7">
              <w:t>as follows</w:t>
            </w:r>
            <w:r w:rsidR="005B750F">
              <w:t xml:space="preserve"> on the motion of a party or on the court's own motion </w:t>
            </w:r>
            <w:r>
              <w:t>with requirements</w:t>
            </w:r>
            <w:r w:rsidR="005B750F">
              <w:t xml:space="preserve"> for the court to do so</w:t>
            </w:r>
            <w:r>
              <w:t>:</w:t>
            </w:r>
          </w:p>
          <w:p w14:paraId="55412826" w14:textId="458B34B6" w:rsidR="007F539F" w:rsidRDefault="00A30EF3" w:rsidP="006F55E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left="720"/>
              <w:jc w:val="both"/>
            </w:pPr>
            <w:r>
              <w:t>if the order was rendered</w:t>
            </w:r>
            <w:r w:rsidR="00853645">
              <w:t xml:space="preserve"> </w:t>
            </w:r>
            <w:r w:rsidR="00853645" w:rsidRPr="00853645">
              <w:t xml:space="preserve">before the filing of a </w:t>
            </w:r>
            <w:r w:rsidR="0096077F" w:rsidRPr="0096077F">
              <w:t>suit for dissolution of marriage or suit affecting the parent-child relationship or while the suit is pending</w:t>
            </w:r>
            <w:r>
              <w:t>,</w:t>
            </w:r>
            <w:r w:rsidR="00461093" w:rsidRPr="00461093">
              <w:t xml:space="preserve"> to the court having jurisdiction of the suit</w:t>
            </w:r>
            <w:r w:rsidR="003042A6">
              <w:t xml:space="preserve">; </w:t>
            </w:r>
            <w:r w:rsidR="00CF5BBF">
              <w:t>or</w:t>
            </w:r>
            <w:r w:rsidR="00461093">
              <w:t xml:space="preserve"> </w:t>
            </w:r>
          </w:p>
          <w:p w14:paraId="7F1DF6DA" w14:textId="7F4E73BC" w:rsidR="009E56F5" w:rsidRDefault="00A30EF3" w:rsidP="006F55E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left="720"/>
              <w:jc w:val="both"/>
            </w:pPr>
            <w:r>
              <w:t>if the</w:t>
            </w:r>
            <w:r w:rsidRPr="009E56F5">
              <w:t xml:space="preserve"> order affects a party's right to possession of or access to a child</w:t>
            </w:r>
            <w:r>
              <w:t xml:space="preserve"> and is rendered </w:t>
            </w:r>
            <w:r w:rsidRPr="009E56F5">
              <w:t>after the date a final order was rendered in a suit affecting the parent-child relationship</w:t>
            </w:r>
            <w:r w:rsidR="00C95D04">
              <w:t>,</w:t>
            </w:r>
            <w:r w:rsidRPr="009E56F5">
              <w:t xml:space="preserve"> to the court of continuing, exclusive jurisdiction</w:t>
            </w:r>
            <w:r>
              <w:t>.</w:t>
            </w:r>
          </w:p>
          <w:p w14:paraId="020E7543" w14:textId="200D7B2C" w:rsidR="003042A6" w:rsidRDefault="00A30EF3" w:rsidP="006F55EF">
            <w:pPr>
              <w:pStyle w:val="Header"/>
              <w:jc w:val="both"/>
            </w:pPr>
            <w:r>
              <w:t>Additionally</w:t>
            </w:r>
            <w:r w:rsidR="00A96DF3">
              <w:t xml:space="preserve">, </w:t>
            </w:r>
            <w:r>
              <w:t>the bill removes and repeals provisions making such a transfer contingent on the court finding that the transfer is in the interest of justice or for the safety or convenience of a party or a witness</w:t>
            </w:r>
            <w:r w:rsidR="008A1B72">
              <w:t xml:space="preserve"> and instead makes the transfer contingent on </w:t>
            </w:r>
            <w:r w:rsidR="008A1B72" w:rsidRPr="008A1B72">
              <w:t>the court find</w:t>
            </w:r>
            <w:r w:rsidR="008A1B72">
              <w:t>ing</w:t>
            </w:r>
            <w:r w:rsidR="008A1B72" w:rsidRPr="008A1B72">
              <w:t xml:space="preserve"> that the transfer will not negatively impact the safety of any person protected by the order</w:t>
            </w:r>
            <w:r w:rsidR="008A1B72">
              <w:t>.</w:t>
            </w:r>
          </w:p>
          <w:p w14:paraId="18336845" w14:textId="77777777" w:rsidR="003042A6" w:rsidRDefault="003042A6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E381BD7" w14:textId="05DCAABE" w:rsidR="00020EBF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C.S.S.B. 1559 requires a</w:t>
            </w:r>
            <w:r w:rsidRPr="008A1B72">
              <w:t xml:space="preserve"> motion to transfer a protective order </w:t>
            </w:r>
            <w:r>
              <w:t>to</w:t>
            </w:r>
            <w:r w:rsidRPr="008A1B72">
              <w:t xml:space="preserve"> be filed with a signed certificate of service on all parties</w:t>
            </w:r>
            <w:r w:rsidR="00CE2AA7">
              <w:t xml:space="preserve"> and requires a</w:t>
            </w:r>
            <w:r w:rsidRPr="008A1B72">
              <w:t xml:space="preserve"> party desiring to contest the motion </w:t>
            </w:r>
            <w:r w:rsidR="00CE2AA7">
              <w:t>to</w:t>
            </w:r>
            <w:r w:rsidRPr="008A1B72">
              <w:t xml:space="preserve"> file a response not later than the first Monday after the 20th day after the date the motion is served on the party</w:t>
            </w:r>
            <w:r w:rsidR="0037293B">
              <w:t>. The</w:t>
            </w:r>
            <w:r w:rsidR="00F21296">
              <w:t xml:space="preserve"> </w:t>
            </w:r>
            <w:r w:rsidR="00EA507B">
              <w:t xml:space="preserve">bill requires the </w:t>
            </w:r>
            <w:r w:rsidR="0037293B">
              <w:t>response</w:t>
            </w:r>
            <w:r w:rsidR="003D1FFF">
              <w:t xml:space="preserve"> to</w:t>
            </w:r>
            <w:r w:rsidR="0037293B">
              <w:t xml:space="preserve"> </w:t>
            </w:r>
            <w:r w:rsidR="00F21296">
              <w:t>include</w:t>
            </w:r>
            <w:r w:rsidRPr="008A1B72">
              <w:t xml:space="preserve"> a controverting affidavit stating that the transfer would negatively impact the safety of a person protected by the order.</w:t>
            </w:r>
            <w:r>
              <w:t xml:space="preserve"> If</w:t>
            </w:r>
            <w:r w:rsidRPr="00020EBF">
              <w:t xml:space="preserve"> a response to a motion to transfer a protective order is filed</w:t>
            </w:r>
            <w:r>
              <w:t xml:space="preserve">, </w:t>
            </w:r>
            <w:r w:rsidRPr="00020EBF">
              <w:t xml:space="preserve">notice of the hearing on the motion to transfer the protective order </w:t>
            </w:r>
            <w:r w:rsidR="00EA507B">
              <w:t>must</w:t>
            </w:r>
            <w:r w:rsidRPr="00020EBF">
              <w:t xml:space="preserve"> be served on all parties not later than the 10th day before the date of the hearing. </w:t>
            </w:r>
          </w:p>
          <w:p w14:paraId="6CDAF591" w14:textId="77777777" w:rsidR="00020EBF" w:rsidRDefault="00020EBF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6D18947" w14:textId="2F346DF2" w:rsidR="008A1B72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20EBF">
              <w:t xml:space="preserve">C.S.S.B. 1559 </w:t>
            </w:r>
            <w:r>
              <w:t xml:space="preserve">requires </w:t>
            </w:r>
            <w:r w:rsidR="003D1FFF">
              <w:t>the</w:t>
            </w:r>
            <w:r w:rsidRPr="003D1FFF">
              <w:t xml:space="preserve"> court</w:t>
            </w:r>
            <w:r>
              <w:t>, b</w:t>
            </w:r>
            <w:r w:rsidRPr="00020EBF">
              <w:t xml:space="preserve">efore rendering </w:t>
            </w:r>
            <w:r w:rsidR="00EA507B">
              <w:t>an</w:t>
            </w:r>
            <w:r w:rsidRPr="00020EBF">
              <w:t xml:space="preserve"> order transferring </w:t>
            </w:r>
            <w:r w:rsidR="00EA507B" w:rsidRPr="003D1FFF">
              <w:t>a</w:t>
            </w:r>
            <w:r w:rsidRPr="003D1FFF">
              <w:t xml:space="preserve"> protective</w:t>
            </w:r>
            <w:r w:rsidRPr="00020EBF">
              <w:t xml:space="preserve"> order, </w:t>
            </w:r>
            <w:r>
              <w:t>to</w:t>
            </w:r>
            <w:r w:rsidRPr="00020EBF">
              <w:t xml:space="preserve"> provide each person protected by the protective order the opportunity to submit a statement to the court regarding the impact of a potential transfer on the person's safety</w:t>
            </w:r>
            <w:r w:rsidR="00EA507B">
              <w:t>. The bill requires the court</w:t>
            </w:r>
            <w:r>
              <w:t xml:space="preserve"> to</w:t>
            </w:r>
            <w:r w:rsidRPr="00020EBF">
              <w:t xml:space="preserve"> consider </w:t>
            </w:r>
            <w:r>
              <w:t>the</w:t>
            </w:r>
            <w:r w:rsidRPr="00020EBF">
              <w:t xml:space="preserve"> statement when determining whether to order a transfer. The statement may be a separate document or combined with the motion to transfer or a response to the motion to transfer. The </w:t>
            </w:r>
            <w:r>
              <w:t xml:space="preserve">bill requires the </w:t>
            </w:r>
            <w:r w:rsidRPr="00020EBF">
              <w:t xml:space="preserve">statement </w:t>
            </w:r>
            <w:r>
              <w:t>to</w:t>
            </w:r>
            <w:r w:rsidRPr="00020EBF">
              <w:t xml:space="preserve"> be filed</w:t>
            </w:r>
            <w:r>
              <w:t xml:space="preserve"> as follows:</w:t>
            </w:r>
          </w:p>
          <w:p w14:paraId="24CD5B63" w14:textId="77777777" w:rsidR="00020EBF" w:rsidRDefault="00A30EF3" w:rsidP="006F55EF">
            <w:pPr>
              <w:pStyle w:val="Header"/>
              <w:numPr>
                <w:ilvl w:val="0"/>
                <w:numId w:val="4"/>
              </w:numPr>
              <w:jc w:val="both"/>
            </w:pPr>
            <w:r>
              <w:t>concurrently with or before the filing of the motion to transfer, if the person protected by the protective order is the person filing the motion to transfer; or</w:t>
            </w:r>
          </w:p>
          <w:p w14:paraId="4B9153CA" w14:textId="454C8D16" w:rsidR="00020EBF" w:rsidRDefault="00A30EF3" w:rsidP="006F55EF">
            <w:pPr>
              <w:pStyle w:val="Header"/>
              <w:numPr>
                <w:ilvl w:val="0"/>
                <w:numId w:val="4"/>
              </w:numPr>
              <w:jc w:val="both"/>
            </w:pPr>
            <w:r>
              <w:t xml:space="preserve">concurrently with or before the filing of a response to the motion to transfer, if the person protected by the protective order is not the person filing the motion to </w:t>
            </w:r>
            <w:r>
              <w:t>transfer.</w:t>
            </w:r>
          </w:p>
          <w:p w14:paraId="1991AC56" w14:textId="070F42C5" w:rsidR="00020EBF" w:rsidRPr="00020EBF" w:rsidRDefault="00A30EF3" w:rsidP="006F55EF">
            <w:pPr>
              <w:jc w:val="both"/>
            </w:pPr>
            <w:r>
              <w:t>The bill requires an</w:t>
            </w:r>
            <w:r w:rsidRPr="00020EBF">
              <w:t xml:space="preserve"> order transferring a protective order </w:t>
            </w:r>
            <w:r>
              <w:t>to</w:t>
            </w:r>
            <w:r w:rsidRPr="00020EBF">
              <w:t xml:space="preserve"> include a finding that the transfer will not negatively affect the safety of any person protected by the order.</w:t>
            </w:r>
          </w:p>
          <w:p w14:paraId="015170A7" w14:textId="77777777" w:rsidR="00C74212" w:rsidRDefault="00C74212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E058CEE" w14:textId="4FF8136A" w:rsidR="009E5043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provisions of </w:t>
            </w:r>
            <w:r w:rsidR="00C65959">
              <w:t>C.S.S.B. 1559</w:t>
            </w:r>
            <w:r w:rsidRPr="009E5043">
              <w:t xml:space="preserve"> </w:t>
            </w:r>
            <w:r>
              <w:t xml:space="preserve">relating to transferring a protective order </w:t>
            </w:r>
            <w:r w:rsidRPr="009E5043">
              <w:t>appl</w:t>
            </w:r>
            <w:r>
              <w:t>y</w:t>
            </w:r>
            <w:r w:rsidRPr="009E5043">
              <w:t xml:space="preserve"> only to a motion to transfer a protective order that is made on or after the </w:t>
            </w:r>
            <w:r>
              <w:t xml:space="preserve">bill's </w:t>
            </w:r>
            <w:r w:rsidRPr="009E5043">
              <w:t xml:space="preserve">effective date. A motion made before </w:t>
            </w:r>
            <w:r>
              <w:t>that date</w:t>
            </w:r>
            <w:r w:rsidRPr="009E5043">
              <w:t xml:space="preserve"> is governed by the law in effect on the date the motion was </w:t>
            </w:r>
            <w:r w:rsidR="008A1B72">
              <w:t>filed</w:t>
            </w:r>
            <w:r w:rsidRPr="009E5043">
              <w:t>, and the former law is continued in effect for that purpose.</w:t>
            </w:r>
          </w:p>
          <w:p w14:paraId="661F5964" w14:textId="77777777" w:rsidR="00B05E69" w:rsidRDefault="00B05E69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CC777D4" w14:textId="4226D811" w:rsidR="00C93770" w:rsidRPr="0049635C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Repealed Provisions</w:t>
            </w:r>
          </w:p>
          <w:p w14:paraId="23C1A4A7" w14:textId="77777777" w:rsidR="00C93770" w:rsidRDefault="00C93770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DC88DFB" w14:textId="7B0DA943" w:rsidR="009E5043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C.S.S.B. 1559</w:t>
            </w:r>
            <w:r w:rsidR="00B05E69">
              <w:t xml:space="preserve"> repeals </w:t>
            </w:r>
            <w:r w:rsidR="00020EBF" w:rsidRPr="00020EBF">
              <w:t>Section 83.005</w:t>
            </w:r>
            <w:r w:rsidR="00020EBF">
              <w:t xml:space="preserve"> and </w:t>
            </w:r>
            <w:r w:rsidR="00B05E69" w:rsidRPr="00882476">
              <w:t>Section 85.064(c), Family Code</w:t>
            </w:r>
            <w:r w:rsidR="00AF4C56">
              <w:t>.</w:t>
            </w:r>
          </w:p>
          <w:p w14:paraId="57F23B6E" w14:textId="47A6325E" w:rsidR="008423E4" w:rsidRPr="009E5043" w:rsidRDefault="008423E4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834665" w14:paraId="1FF3D43A" w14:textId="77777777" w:rsidTr="003E15EC">
        <w:tc>
          <w:tcPr>
            <w:tcW w:w="9360" w:type="dxa"/>
          </w:tcPr>
          <w:p w14:paraId="3A6C98E6" w14:textId="77777777" w:rsidR="008423E4" w:rsidRPr="00A8133F" w:rsidRDefault="00A30EF3" w:rsidP="006F55E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3328B57" w14:textId="77777777" w:rsidR="008423E4" w:rsidRDefault="008423E4" w:rsidP="006F55EF"/>
          <w:p w14:paraId="0BAF8FD8" w14:textId="77777777" w:rsidR="008423E4" w:rsidRDefault="00A30EF3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36EB8A12" w14:textId="77777777" w:rsidR="00D777C9" w:rsidRDefault="00D777C9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9E637B4" w14:textId="63F8051E" w:rsidR="00F812B7" w:rsidRPr="009505F4" w:rsidRDefault="00F812B7" w:rsidP="006F55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834665" w14:paraId="3C49508C" w14:textId="77777777" w:rsidTr="003E15EC">
        <w:tc>
          <w:tcPr>
            <w:tcW w:w="9360" w:type="dxa"/>
          </w:tcPr>
          <w:p w14:paraId="6962F831" w14:textId="77777777" w:rsidR="00BE22BC" w:rsidRDefault="00A30EF3" w:rsidP="00BE22BC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SENATE ENGROSSED AND SUBSTITUTE</w:t>
            </w:r>
          </w:p>
          <w:p w14:paraId="32FF3824" w14:textId="77777777" w:rsidR="005F0515" w:rsidRDefault="005F0515" w:rsidP="00BE22BC">
            <w:pPr>
              <w:jc w:val="both"/>
              <w:rPr>
                <w:b/>
                <w:u w:val="single"/>
              </w:rPr>
            </w:pPr>
          </w:p>
          <w:p w14:paraId="04197F8B" w14:textId="77777777" w:rsidR="002E7697" w:rsidRDefault="00A30EF3" w:rsidP="002E7697">
            <w:pPr>
              <w:keepNext/>
              <w:jc w:val="both"/>
              <w:rPr>
                <w:bCs/>
              </w:rPr>
            </w:pPr>
            <w:r>
              <w:rPr>
                <w:bCs/>
              </w:rPr>
              <w:t xml:space="preserve">While C.S.S.B. 1559 may differ from the engrossed in </w:t>
            </w:r>
            <w:r>
              <w:rPr>
                <w:bCs/>
              </w:rPr>
              <w:t>minor or nonsubstantive ways, the following summarizes the substantial differences between the engrossed and committee substitute versions of the bill.</w:t>
            </w:r>
          </w:p>
          <w:p w14:paraId="613EAF64" w14:textId="77777777" w:rsidR="002E7697" w:rsidRPr="00F21296" w:rsidRDefault="002E7697" w:rsidP="002E7697">
            <w:pPr>
              <w:jc w:val="both"/>
              <w:rPr>
                <w:bCs/>
              </w:rPr>
            </w:pPr>
          </w:p>
          <w:p w14:paraId="3CDB7C80" w14:textId="77777777" w:rsidR="002E7697" w:rsidRDefault="00A30EF3" w:rsidP="002E7697">
            <w:pPr>
              <w:jc w:val="both"/>
              <w:rPr>
                <w:bCs/>
              </w:rPr>
            </w:pPr>
            <w:r>
              <w:rPr>
                <w:bCs/>
              </w:rPr>
              <w:t>The substitute includes provisions absent from the engrossed that do the following:</w:t>
            </w:r>
          </w:p>
          <w:p w14:paraId="4B4406ED" w14:textId="77777777" w:rsidR="002E7697" w:rsidRDefault="00A30EF3" w:rsidP="002E7697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  <w:rPr>
                <w:bCs/>
              </w:rPr>
            </w:pPr>
            <w:r>
              <w:rPr>
                <w:bCs/>
              </w:rPr>
              <w:t>e</w:t>
            </w:r>
            <w:r w:rsidRPr="00F21296">
              <w:rPr>
                <w:bCs/>
              </w:rPr>
              <w:t xml:space="preserve">stablish that, during the time in which </w:t>
            </w:r>
            <w:r w:rsidRPr="007C179A">
              <w:rPr>
                <w:bCs/>
              </w:rPr>
              <w:t>a protective order, incl</w:t>
            </w:r>
            <w:r w:rsidRPr="00F21296">
              <w:rPr>
                <w:bCs/>
              </w:rPr>
              <w:t>uding a temporary ex parte order, is valid</w:t>
            </w:r>
            <w:r>
              <w:rPr>
                <w:bCs/>
              </w:rPr>
              <w:t xml:space="preserve"> and subject to transfer</w:t>
            </w:r>
            <w:r w:rsidRPr="00F21296">
              <w:rPr>
                <w:bCs/>
              </w:rPr>
              <w:t>, the order prevails over any other order rendered in a suit for dissolution of a marriage or a suit affecting the parent-child relationship to the extent of any conflict between the orders</w:t>
            </w:r>
            <w:r>
              <w:rPr>
                <w:bCs/>
              </w:rPr>
              <w:t>;</w:t>
            </w:r>
          </w:p>
          <w:p w14:paraId="0BCA966E" w14:textId="77777777" w:rsidR="002E7697" w:rsidRPr="00F21296" w:rsidRDefault="00A30EF3" w:rsidP="002E7697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  <w:rPr>
                <w:bCs/>
              </w:rPr>
            </w:pPr>
            <w:r w:rsidRPr="003D1FFF">
              <w:rPr>
                <w:bCs/>
              </w:rPr>
              <w:t>repeal a statutory provision</w:t>
            </w:r>
            <w:r>
              <w:rPr>
                <w:bCs/>
              </w:rPr>
              <w:t xml:space="preserve"> providing for a </w:t>
            </w:r>
            <w:r>
              <w:t>temporary ex parte order to prevail over any other court order made under statutory provisions relating to the parent-child relationship to the extent of any conflict between the orders;</w:t>
            </w:r>
          </w:p>
          <w:p w14:paraId="75F9B5C0" w14:textId="77777777" w:rsidR="002E7697" w:rsidRDefault="00A30EF3" w:rsidP="002E7697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  <w:rPr>
                <w:bCs/>
              </w:rPr>
            </w:pPr>
            <w:r>
              <w:rPr>
                <w:bCs/>
              </w:rPr>
              <w:t>require</w:t>
            </w:r>
            <w:r w:rsidRPr="00F21296">
              <w:rPr>
                <w:bCs/>
              </w:rPr>
              <w:t xml:space="preserve"> </w:t>
            </w:r>
            <w:r>
              <w:rPr>
                <w:bCs/>
              </w:rPr>
              <w:t>a</w:t>
            </w:r>
            <w:r w:rsidRPr="00F21296">
              <w:rPr>
                <w:bCs/>
              </w:rPr>
              <w:t xml:space="preserve"> protective order to contain a </w:t>
            </w:r>
            <w:r>
              <w:rPr>
                <w:bCs/>
              </w:rPr>
              <w:t>specified</w:t>
            </w:r>
            <w:r w:rsidRPr="00F21296">
              <w:rPr>
                <w:bCs/>
              </w:rPr>
              <w:t xml:space="preserve"> statement</w:t>
            </w:r>
            <w:r>
              <w:rPr>
                <w:bCs/>
              </w:rPr>
              <w:t xml:space="preserve"> regarding the prevailing nature of the order; and</w:t>
            </w:r>
          </w:p>
          <w:p w14:paraId="07BE8502" w14:textId="77777777" w:rsidR="002E7697" w:rsidRDefault="00A30EF3" w:rsidP="002E7697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  <w:rPr>
                <w:bCs/>
              </w:rPr>
            </w:pPr>
            <w:r>
              <w:rPr>
                <w:bCs/>
              </w:rPr>
              <w:t>provide for the prospective applicability of these provisions.</w:t>
            </w:r>
          </w:p>
          <w:p w14:paraId="330153C0" w14:textId="77777777" w:rsidR="002E7697" w:rsidRDefault="002E7697" w:rsidP="002E7697">
            <w:pPr>
              <w:jc w:val="both"/>
              <w:rPr>
                <w:bCs/>
              </w:rPr>
            </w:pPr>
          </w:p>
          <w:p w14:paraId="54F6C52A" w14:textId="77777777" w:rsidR="002E7697" w:rsidRDefault="00A30EF3" w:rsidP="002E7697">
            <w:pPr>
              <w:jc w:val="both"/>
              <w:rPr>
                <w:bCs/>
              </w:rPr>
            </w:pPr>
            <w:r>
              <w:rPr>
                <w:bCs/>
              </w:rPr>
              <w:t xml:space="preserve">Both the engrossed and the substitute </w:t>
            </w:r>
            <w:r w:rsidRPr="00840234">
              <w:rPr>
                <w:bCs/>
              </w:rPr>
              <w:t xml:space="preserve">remove and repeal provisions making </w:t>
            </w:r>
            <w:r>
              <w:rPr>
                <w:bCs/>
              </w:rPr>
              <w:t>the</w:t>
            </w:r>
            <w:r w:rsidRPr="00840234">
              <w:rPr>
                <w:bCs/>
              </w:rPr>
              <w:t xml:space="preserve"> transfer</w:t>
            </w:r>
            <w:r>
              <w:rPr>
                <w:bCs/>
              </w:rPr>
              <w:t xml:space="preserve"> of a protective order </w:t>
            </w:r>
            <w:r w:rsidRPr="00840234">
              <w:rPr>
                <w:bCs/>
              </w:rPr>
              <w:t xml:space="preserve">to another court </w:t>
            </w:r>
            <w:r>
              <w:rPr>
                <w:bCs/>
              </w:rPr>
              <w:t xml:space="preserve">under certain circumstances </w:t>
            </w:r>
            <w:r w:rsidRPr="0099395B">
              <w:rPr>
                <w:bCs/>
              </w:rPr>
              <w:t>contingent on the court finding that the transfer is in the interest of justice or for the safety or convenience of a party or a witness</w:t>
            </w:r>
            <w:r>
              <w:rPr>
                <w:bCs/>
              </w:rPr>
              <w:t xml:space="preserve">. However, the substitute </w:t>
            </w:r>
            <w:r w:rsidRPr="00004F91">
              <w:rPr>
                <w:bCs/>
              </w:rPr>
              <w:t>makes</w:t>
            </w:r>
            <w:r w:rsidRPr="0099395B">
              <w:rPr>
                <w:bCs/>
              </w:rPr>
              <w:t xml:space="preserve"> the transfer contingent on the court finding that the transfer will not negatively impact the safety of any person protected by the order</w:t>
            </w:r>
            <w:r>
              <w:rPr>
                <w:bCs/>
              </w:rPr>
              <w:t xml:space="preserve">, whereas the engrossed did not. </w:t>
            </w:r>
          </w:p>
          <w:p w14:paraId="19F6C2FD" w14:textId="77777777" w:rsidR="002E7697" w:rsidRDefault="002E7697" w:rsidP="002E7697">
            <w:pPr>
              <w:jc w:val="both"/>
              <w:rPr>
                <w:bCs/>
              </w:rPr>
            </w:pPr>
          </w:p>
          <w:p w14:paraId="2AA31883" w14:textId="77777777" w:rsidR="002E7697" w:rsidRDefault="00A30EF3" w:rsidP="002E7697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substitute includes provisions </w:t>
            </w:r>
            <w:r w:rsidRPr="00004F91">
              <w:rPr>
                <w:bCs/>
              </w:rPr>
              <w:t xml:space="preserve">absent from the engrossed relating to </w:t>
            </w:r>
            <w:r>
              <w:rPr>
                <w:bCs/>
              </w:rPr>
              <w:t>transfers</w:t>
            </w:r>
            <w:r w:rsidRPr="00004F91">
              <w:rPr>
                <w:bCs/>
              </w:rPr>
              <w:t xml:space="preserve"> that do the following</w:t>
            </w:r>
            <w:r>
              <w:rPr>
                <w:bCs/>
              </w:rPr>
              <w:t>:</w:t>
            </w:r>
          </w:p>
          <w:p w14:paraId="4DF020B2" w14:textId="77777777" w:rsidR="002E7697" w:rsidRDefault="00A30EF3" w:rsidP="002E7697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bCs/>
              </w:rPr>
            </w:pPr>
            <w:r w:rsidRPr="001B6199">
              <w:rPr>
                <w:bCs/>
              </w:rPr>
              <w:t>require a motion to transfer a protective order to be filed with a signed certificate of service on all parties</w:t>
            </w:r>
            <w:r>
              <w:rPr>
                <w:bCs/>
              </w:rPr>
              <w:t>;</w:t>
            </w:r>
          </w:p>
          <w:p w14:paraId="102334F8" w14:textId="77777777" w:rsidR="002E7697" w:rsidRDefault="00A30EF3" w:rsidP="002E7697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bCs/>
              </w:rPr>
            </w:pPr>
            <w:r>
              <w:rPr>
                <w:bCs/>
              </w:rPr>
              <w:t>set out a deadline for the filing of a response by</w:t>
            </w:r>
            <w:r w:rsidRPr="001B6199">
              <w:rPr>
                <w:bCs/>
              </w:rPr>
              <w:t xml:space="preserve"> </w:t>
            </w:r>
            <w:r>
              <w:rPr>
                <w:bCs/>
              </w:rPr>
              <w:t>a</w:t>
            </w:r>
            <w:r w:rsidRPr="001B6199">
              <w:rPr>
                <w:bCs/>
              </w:rPr>
              <w:t xml:space="preserve"> party desiring to contest the motion</w:t>
            </w:r>
            <w:r>
              <w:rPr>
                <w:bCs/>
              </w:rPr>
              <w:t xml:space="preserve"> and a requirement for the response to include a controverting affidavit stating that the transfer would negatively impact the safety of a person protected by the order;</w:t>
            </w:r>
          </w:p>
          <w:p w14:paraId="31B3BB94" w14:textId="77777777" w:rsidR="002E7697" w:rsidRDefault="00A30EF3" w:rsidP="002E7697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bCs/>
              </w:rPr>
            </w:pPr>
            <w:r>
              <w:rPr>
                <w:bCs/>
              </w:rPr>
              <w:t xml:space="preserve">require </w:t>
            </w:r>
            <w:r w:rsidRPr="00236081">
              <w:rPr>
                <w:bCs/>
              </w:rPr>
              <w:t xml:space="preserve">notice of </w:t>
            </w:r>
            <w:r>
              <w:rPr>
                <w:bCs/>
              </w:rPr>
              <w:t>the</w:t>
            </w:r>
            <w:r w:rsidRPr="00004F91">
              <w:rPr>
                <w:bCs/>
              </w:rPr>
              <w:t xml:space="preserve"> hearing on the motion to transfer</w:t>
            </w:r>
            <w:r>
              <w:rPr>
                <w:bCs/>
              </w:rPr>
              <w:t xml:space="preserve"> to be served on all parties by a specified deadline</w:t>
            </w:r>
            <w:r w:rsidRPr="00004F91">
              <w:rPr>
                <w:bCs/>
              </w:rPr>
              <w:t xml:space="preserve"> if a response to </w:t>
            </w:r>
            <w:r>
              <w:rPr>
                <w:bCs/>
              </w:rPr>
              <w:t>the</w:t>
            </w:r>
            <w:r w:rsidRPr="00004F91">
              <w:rPr>
                <w:bCs/>
              </w:rPr>
              <w:t xml:space="preserve"> motion is</w:t>
            </w:r>
            <w:r w:rsidRPr="001B6199">
              <w:rPr>
                <w:bCs/>
              </w:rPr>
              <w:t xml:space="preserve"> filed</w:t>
            </w:r>
            <w:r>
              <w:rPr>
                <w:bCs/>
              </w:rPr>
              <w:t>;</w:t>
            </w:r>
          </w:p>
          <w:p w14:paraId="572FDA0E" w14:textId="77777777" w:rsidR="002E7697" w:rsidRDefault="00A30EF3" w:rsidP="002E7697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bCs/>
              </w:rPr>
            </w:pPr>
            <w:r w:rsidRPr="00236081">
              <w:rPr>
                <w:bCs/>
              </w:rPr>
              <w:t xml:space="preserve">require the court, before rendering </w:t>
            </w:r>
            <w:r>
              <w:rPr>
                <w:bCs/>
              </w:rPr>
              <w:t xml:space="preserve">an </w:t>
            </w:r>
            <w:r w:rsidRPr="00236081">
              <w:rPr>
                <w:bCs/>
              </w:rPr>
              <w:t>order transferring the protective order, to provide each person protected by the protective order the opportunity to submit a statement to the court regarding the impact of a potential transfer on the person's safety</w:t>
            </w:r>
            <w:r>
              <w:rPr>
                <w:bCs/>
              </w:rPr>
              <w:t>;</w:t>
            </w:r>
            <w:r w:rsidRPr="00236081">
              <w:rPr>
                <w:bCs/>
              </w:rPr>
              <w:t xml:space="preserve"> </w:t>
            </w:r>
          </w:p>
          <w:p w14:paraId="61CD3B40" w14:textId="77777777" w:rsidR="002E7697" w:rsidRDefault="00A30EF3" w:rsidP="002E7697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bCs/>
              </w:rPr>
            </w:pPr>
            <w:r>
              <w:rPr>
                <w:bCs/>
              </w:rPr>
              <w:t xml:space="preserve">require the court </w:t>
            </w:r>
            <w:r w:rsidRPr="00236081">
              <w:rPr>
                <w:bCs/>
              </w:rPr>
              <w:t xml:space="preserve">to consider </w:t>
            </w:r>
            <w:r>
              <w:rPr>
                <w:bCs/>
              </w:rPr>
              <w:t>such a</w:t>
            </w:r>
            <w:r w:rsidRPr="00236081">
              <w:rPr>
                <w:bCs/>
              </w:rPr>
              <w:t xml:space="preserve"> statement when determining whether to order a transfe</w:t>
            </w:r>
            <w:r>
              <w:rPr>
                <w:bCs/>
              </w:rPr>
              <w:t>r;</w:t>
            </w:r>
          </w:p>
          <w:p w14:paraId="1967033C" w14:textId="77777777" w:rsidR="002E7697" w:rsidRPr="001B6199" w:rsidRDefault="00A30EF3" w:rsidP="002E7697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bCs/>
              </w:rPr>
            </w:pPr>
            <w:r>
              <w:rPr>
                <w:bCs/>
              </w:rPr>
              <w:t>prescribe the time at which such a statement must be filed; and</w:t>
            </w:r>
          </w:p>
          <w:p w14:paraId="1FF3C760" w14:textId="77777777" w:rsidR="002E7697" w:rsidRDefault="00A30EF3" w:rsidP="002E7697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bCs/>
              </w:rPr>
            </w:pPr>
            <w:r w:rsidRPr="001B6199">
              <w:rPr>
                <w:bCs/>
              </w:rPr>
              <w:t>require an order</w:t>
            </w:r>
            <w:r w:rsidRPr="001B6199">
              <w:rPr>
                <w:bCs/>
              </w:rPr>
              <w:t xml:space="preserve"> transferring a protective order to include </w:t>
            </w:r>
            <w:r w:rsidRPr="003D726E">
              <w:rPr>
                <w:bCs/>
              </w:rPr>
              <w:t>a finding that the transfer will not negatively affect the safety of any person protected by the order</w:t>
            </w:r>
            <w:r>
              <w:rPr>
                <w:bCs/>
              </w:rPr>
              <w:t>.</w:t>
            </w:r>
          </w:p>
          <w:p w14:paraId="663478A7" w14:textId="77777777" w:rsidR="002E7697" w:rsidRDefault="002E7697" w:rsidP="002E7697">
            <w:pPr>
              <w:jc w:val="both"/>
              <w:rPr>
                <w:bCs/>
              </w:rPr>
            </w:pPr>
          </w:p>
          <w:p w14:paraId="6BD7439A" w14:textId="06058327" w:rsidR="002E7697" w:rsidRPr="00BE22BC" w:rsidRDefault="00A30EF3" w:rsidP="002E7697">
            <w:pPr>
              <w:jc w:val="both"/>
              <w:rPr>
                <w:b/>
                <w:u w:val="single"/>
              </w:rPr>
            </w:pPr>
            <w:r>
              <w:rPr>
                <w:bCs/>
              </w:rPr>
              <w:t xml:space="preserve">Both the engrossed and the substitute establish that the bill's provisions relating to the transfer of a protective order apply only to a motion to </w:t>
            </w:r>
            <w:r w:rsidRPr="00F914CB">
              <w:rPr>
                <w:bCs/>
              </w:rPr>
              <w:t xml:space="preserve">transfer </w:t>
            </w:r>
            <w:r>
              <w:rPr>
                <w:bCs/>
              </w:rPr>
              <w:t>the order</w:t>
            </w:r>
            <w:r w:rsidRPr="00F914CB">
              <w:rPr>
                <w:bCs/>
              </w:rPr>
              <w:t xml:space="preserve"> that is made on or after the </w:t>
            </w:r>
            <w:r>
              <w:rPr>
                <w:bCs/>
              </w:rPr>
              <w:t xml:space="preserve">bill's </w:t>
            </w:r>
            <w:r w:rsidRPr="00F914CB">
              <w:rPr>
                <w:bCs/>
              </w:rPr>
              <w:t xml:space="preserve">effective date </w:t>
            </w:r>
            <w:r>
              <w:rPr>
                <w:bCs/>
              </w:rPr>
              <w:t>and provide for the corresponding continuation of former law. However, the engrossed specified that a</w:t>
            </w:r>
            <w:r w:rsidRPr="00F914CB">
              <w:rPr>
                <w:bCs/>
              </w:rPr>
              <w:t xml:space="preserve"> motion made before </w:t>
            </w:r>
            <w:r>
              <w:rPr>
                <w:bCs/>
              </w:rPr>
              <w:t>the bill's effective date</w:t>
            </w:r>
            <w:r w:rsidRPr="00F914CB">
              <w:rPr>
                <w:bCs/>
              </w:rPr>
              <w:t xml:space="preserve"> is governed by the law in effect on the date the motion was ma</w:t>
            </w:r>
            <w:r>
              <w:rPr>
                <w:bCs/>
              </w:rPr>
              <w:t>de</w:t>
            </w:r>
            <w:r w:rsidRPr="00F914CB">
              <w:rPr>
                <w:bCs/>
              </w:rPr>
              <w:t xml:space="preserve">, </w:t>
            </w:r>
            <w:r>
              <w:rPr>
                <w:bCs/>
              </w:rPr>
              <w:t>whereas the substitute specifies that such a motion is governed</w:t>
            </w:r>
            <w:r>
              <w:t xml:space="preserve"> </w:t>
            </w:r>
            <w:r w:rsidRPr="00F914CB">
              <w:rPr>
                <w:bCs/>
              </w:rPr>
              <w:t xml:space="preserve">by the law in effect on the date the motion was </w:t>
            </w:r>
            <w:r>
              <w:rPr>
                <w:bCs/>
              </w:rPr>
              <w:t>filed.</w:t>
            </w:r>
          </w:p>
        </w:tc>
      </w:tr>
    </w:tbl>
    <w:p w14:paraId="682174C2" w14:textId="77777777" w:rsidR="008423E4" w:rsidRPr="00BE0E75" w:rsidRDefault="008423E4" w:rsidP="006F55EF">
      <w:pPr>
        <w:jc w:val="both"/>
        <w:rPr>
          <w:rFonts w:ascii="Arial" w:hAnsi="Arial"/>
          <w:sz w:val="16"/>
          <w:szCs w:val="16"/>
        </w:rPr>
      </w:pPr>
    </w:p>
    <w:p w14:paraId="66891F73" w14:textId="77777777" w:rsidR="004108C3" w:rsidRPr="008423E4" w:rsidRDefault="004108C3" w:rsidP="006F55E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BBDA1" w14:textId="77777777" w:rsidR="00A30EF3" w:rsidRDefault="00A30EF3">
      <w:r>
        <w:separator/>
      </w:r>
    </w:p>
  </w:endnote>
  <w:endnote w:type="continuationSeparator" w:id="0">
    <w:p w14:paraId="318597AC" w14:textId="77777777" w:rsidR="00A30EF3" w:rsidRDefault="00A3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C45A" w14:textId="77777777" w:rsidR="00C64E19" w:rsidRDefault="00C64E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34665" w14:paraId="6EEA3411" w14:textId="77777777" w:rsidTr="009C1E9A">
      <w:trPr>
        <w:cantSplit/>
      </w:trPr>
      <w:tc>
        <w:tcPr>
          <w:tcW w:w="0" w:type="pct"/>
        </w:tcPr>
        <w:p w14:paraId="75887E3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05F132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A6F36F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79C22C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BEF1AF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34665" w14:paraId="4C94AC5D" w14:textId="77777777" w:rsidTr="009C1E9A">
      <w:trPr>
        <w:cantSplit/>
      </w:trPr>
      <w:tc>
        <w:tcPr>
          <w:tcW w:w="0" w:type="pct"/>
        </w:tcPr>
        <w:p w14:paraId="29DC752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98802B6" w14:textId="2EF85E7C" w:rsidR="00EC379B" w:rsidRPr="009C1E9A" w:rsidRDefault="00A30EF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31091-D</w:t>
          </w:r>
        </w:p>
      </w:tc>
      <w:tc>
        <w:tcPr>
          <w:tcW w:w="2453" w:type="pct"/>
        </w:tcPr>
        <w:p w14:paraId="41DCBEE8" w14:textId="382BBC1A" w:rsidR="00EC379B" w:rsidRDefault="00A30EF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72F12">
            <w:t>25.134.1461</w:t>
          </w:r>
          <w:r>
            <w:fldChar w:fldCharType="end"/>
          </w:r>
        </w:p>
      </w:tc>
    </w:tr>
    <w:tr w:rsidR="00834665" w14:paraId="61C7D34D" w14:textId="77777777" w:rsidTr="009C1E9A">
      <w:trPr>
        <w:cantSplit/>
      </w:trPr>
      <w:tc>
        <w:tcPr>
          <w:tcW w:w="0" w:type="pct"/>
        </w:tcPr>
        <w:p w14:paraId="7EA53CB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416CC30" w14:textId="65FF7D8F" w:rsidR="00EC379B" w:rsidRPr="009C1E9A" w:rsidRDefault="00A30EF3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30835</w:t>
          </w:r>
        </w:p>
      </w:tc>
      <w:tc>
        <w:tcPr>
          <w:tcW w:w="2453" w:type="pct"/>
        </w:tcPr>
        <w:p w14:paraId="19A41E9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8362F7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34665" w14:paraId="1218249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A022077" w14:textId="77777777" w:rsidR="00EC379B" w:rsidRDefault="00A30EF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EA459D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3407C4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83162" w14:textId="77777777" w:rsidR="00C64E19" w:rsidRDefault="00C64E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3DC5" w14:textId="77777777" w:rsidR="00A30EF3" w:rsidRDefault="00A30EF3">
      <w:r>
        <w:separator/>
      </w:r>
    </w:p>
  </w:footnote>
  <w:footnote w:type="continuationSeparator" w:id="0">
    <w:p w14:paraId="5D799945" w14:textId="77777777" w:rsidR="00A30EF3" w:rsidRDefault="00A3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4301" w14:textId="77777777" w:rsidR="00C64E19" w:rsidRDefault="00C64E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ABB8" w14:textId="77777777" w:rsidR="00C64E19" w:rsidRDefault="00C64E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7994" w14:textId="77777777" w:rsidR="00C64E19" w:rsidRDefault="00C64E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532"/>
    <w:multiLevelType w:val="hybridMultilevel"/>
    <w:tmpl w:val="9A02E326"/>
    <w:lvl w:ilvl="0" w:tplc="85161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909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68E2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6E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9C8A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C4C4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B2C2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4C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8836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0BF"/>
    <w:multiLevelType w:val="hybridMultilevel"/>
    <w:tmpl w:val="EA80F44A"/>
    <w:lvl w:ilvl="0" w:tplc="C2E44B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16D7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64EF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2C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4F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8E58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509D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856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8AA1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A2CE4"/>
    <w:multiLevelType w:val="hybridMultilevel"/>
    <w:tmpl w:val="CE0052A6"/>
    <w:lvl w:ilvl="0" w:tplc="D250E0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887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A29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807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A79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06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26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CA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2054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96D42"/>
    <w:multiLevelType w:val="hybridMultilevel"/>
    <w:tmpl w:val="72D0FCE4"/>
    <w:lvl w:ilvl="0" w:tplc="1C3225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FCA7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088C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63C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E60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101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444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AFB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B86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B4AC5"/>
    <w:multiLevelType w:val="hybridMultilevel"/>
    <w:tmpl w:val="40C2A82E"/>
    <w:lvl w:ilvl="0" w:tplc="DE5054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3AA6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8CB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4215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90C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EE62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7AC9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873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A81A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95AAC"/>
    <w:multiLevelType w:val="hybridMultilevel"/>
    <w:tmpl w:val="70FCF556"/>
    <w:lvl w:ilvl="0" w:tplc="64B4B782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6FCC44E2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268C4480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5FE074AE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C6287BD0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64208594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FFEC898A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FECA5558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66AC4B0A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1038823089">
    <w:abstractNumId w:val="5"/>
  </w:num>
  <w:num w:numId="2" w16cid:durableId="827986956">
    <w:abstractNumId w:val="0"/>
  </w:num>
  <w:num w:numId="3" w16cid:durableId="866606097">
    <w:abstractNumId w:val="1"/>
  </w:num>
  <w:num w:numId="4" w16cid:durableId="1952855377">
    <w:abstractNumId w:val="4"/>
  </w:num>
  <w:num w:numId="5" w16cid:durableId="2044623626">
    <w:abstractNumId w:val="3"/>
  </w:num>
  <w:num w:numId="6" w16cid:durableId="576327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C"/>
    <w:rsid w:val="0000036C"/>
    <w:rsid w:val="00000A70"/>
    <w:rsid w:val="000032B8"/>
    <w:rsid w:val="00003B06"/>
    <w:rsid w:val="00004F91"/>
    <w:rsid w:val="000054B9"/>
    <w:rsid w:val="00007461"/>
    <w:rsid w:val="0001117E"/>
    <w:rsid w:val="0001125F"/>
    <w:rsid w:val="00012C18"/>
    <w:rsid w:val="0001338E"/>
    <w:rsid w:val="00013D24"/>
    <w:rsid w:val="00014AF0"/>
    <w:rsid w:val="000155D6"/>
    <w:rsid w:val="00015D4E"/>
    <w:rsid w:val="00017D06"/>
    <w:rsid w:val="00020C1E"/>
    <w:rsid w:val="00020E9B"/>
    <w:rsid w:val="00020EBF"/>
    <w:rsid w:val="000236C1"/>
    <w:rsid w:val="000236EC"/>
    <w:rsid w:val="0002413D"/>
    <w:rsid w:val="000249F2"/>
    <w:rsid w:val="00026C82"/>
    <w:rsid w:val="00027E81"/>
    <w:rsid w:val="00030AD8"/>
    <w:rsid w:val="0003107A"/>
    <w:rsid w:val="00031C95"/>
    <w:rsid w:val="00032ED8"/>
    <w:rsid w:val="000330D4"/>
    <w:rsid w:val="0003572D"/>
    <w:rsid w:val="00035DB0"/>
    <w:rsid w:val="00037088"/>
    <w:rsid w:val="000400D5"/>
    <w:rsid w:val="000430A0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0B14"/>
    <w:rsid w:val="00073914"/>
    <w:rsid w:val="00074236"/>
    <w:rsid w:val="000746BD"/>
    <w:rsid w:val="00076D7D"/>
    <w:rsid w:val="00077A05"/>
    <w:rsid w:val="00080D95"/>
    <w:rsid w:val="00090E6B"/>
    <w:rsid w:val="00091B2C"/>
    <w:rsid w:val="00092ABC"/>
    <w:rsid w:val="00096D79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35E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6279"/>
    <w:rsid w:val="00110F8C"/>
    <w:rsid w:val="0011274A"/>
    <w:rsid w:val="00113522"/>
    <w:rsid w:val="0011378D"/>
    <w:rsid w:val="0011590F"/>
    <w:rsid w:val="00115EE9"/>
    <w:rsid w:val="001169F9"/>
    <w:rsid w:val="00120797"/>
    <w:rsid w:val="001218D2"/>
    <w:rsid w:val="00122E19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459C"/>
    <w:rsid w:val="00156AB2"/>
    <w:rsid w:val="00160402"/>
    <w:rsid w:val="00160571"/>
    <w:rsid w:val="00161978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24E3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6199"/>
    <w:rsid w:val="001B75B8"/>
    <w:rsid w:val="001B7DAF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0671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1A56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6081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67BC7"/>
    <w:rsid w:val="002710C3"/>
    <w:rsid w:val="002734D6"/>
    <w:rsid w:val="00274C45"/>
    <w:rsid w:val="00275109"/>
    <w:rsid w:val="00275244"/>
    <w:rsid w:val="00275BEE"/>
    <w:rsid w:val="00277434"/>
    <w:rsid w:val="00280123"/>
    <w:rsid w:val="00281343"/>
    <w:rsid w:val="00281883"/>
    <w:rsid w:val="00284C8A"/>
    <w:rsid w:val="002874E3"/>
    <w:rsid w:val="00287656"/>
    <w:rsid w:val="00291518"/>
    <w:rsid w:val="00291E7B"/>
    <w:rsid w:val="00294AA1"/>
    <w:rsid w:val="00295585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055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260A"/>
    <w:rsid w:val="002E5D67"/>
    <w:rsid w:val="002E6E9D"/>
    <w:rsid w:val="002E7697"/>
    <w:rsid w:val="002E7DF9"/>
    <w:rsid w:val="002F097B"/>
    <w:rsid w:val="002F2147"/>
    <w:rsid w:val="002F3111"/>
    <w:rsid w:val="002F482A"/>
    <w:rsid w:val="002F4AEC"/>
    <w:rsid w:val="002F795D"/>
    <w:rsid w:val="00300823"/>
    <w:rsid w:val="00300D7F"/>
    <w:rsid w:val="00301638"/>
    <w:rsid w:val="00303B0C"/>
    <w:rsid w:val="003042A6"/>
    <w:rsid w:val="0030459C"/>
    <w:rsid w:val="00306568"/>
    <w:rsid w:val="00310331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224"/>
    <w:rsid w:val="003305F5"/>
    <w:rsid w:val="00333930"/>
    <w:rsid w:val="00336BA4"/>
    <w:rsid w:val="00336C7A"/>
    <w:rsid w:val="00337230"/>
    <w:rsid w:val="00337392"/>
    <w:rsid w:val="00337659"/>
    <w:rsid w:val="003427C9"/>
    <w:rsid w:val="00343A92"/>
    <w:rsid w:val="00344530"/>
    <w:rsid w:val="003446DC"/>
    <w:rsid w:val="00347081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293B"/>
    <w:rsid w:val="003747DF"/>
    <w:rsid w:val="00375A59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1E45"/>
    <w:rsid w:val="003C25EA"/>
    <w:rsid w:val="003C36FD"/>
    <w:rsid w:val="003C664C"/>
    <w:rsid w:val="003D1FFF"/>
    <w:rsid w:val="003D7118"/>
    <w:rsid w:val="003D726D"/>
    <w:rsid w:val="003D726E"/>
    <w:rsid w:val="003E0875"/>
    <w:rsid w:val="003E0BB8"/>
    <w:rsid w:val="003E15EC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09E"/>
    <w:rsid w:val="00452FC3"/>
    <w:rsid w:val="00454715"/>
    <w:rsid w:val="00455936"/>
    <w:rsid w:val="00455ACE"/>
    <w:rsid w:val="00461093"/>
    <w:rsid w:val="00461B69"/>
    <w:rsid w:val="00462B3D"/>
    <w:rsid w:val="00465F93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35C"/>
    <w:rsid w:val="0049682B"/>
    <w:rsid w:val="00496AD6"/>
    <w:rsid w:val="004977A3"/>
    <w:rsid w:val="004A03F7"/>
    <w:rsid w:val="004A081C"/>
    <w:rsid w:val="004A123F"/>
    <w:rsid w:val="004A2172"/>
    <w:rsid w:val="004A239F"/>
    <w:rsid w:val="004A524F"/>
    <w:rsid w:val="004B138F"/>
    <w:rsid w:val="004B412A"/>
    <w:rsid w:val="004B576C"/>
    <w:rsid w:val="004B772A"/>
    <w:rsid w:val="004C0F8F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620B"/>
    <w:rsid w:val="005073E8"/>
    <w:rsid w:val="00510503"/>
    <w:rsid w:val="00511908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540C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B750F"/>
    <w:rsid w:val="005C1496"/>
    <w:rsid w:val="005C17C5"/>
    <w:rsid w:val="005C1C95"/>
    <w:rsid w:val="005C2B21"/>
    <w:rsid w:val="005C2C00"/>
    <w:rsid w:val="005C2F4E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1D98"/>
    <w:rsid w:val="005E232C"/>
    <w:rsid w:val="005E2B83"/>
    <w:rsid w:val="005E4AEB"/>
    <w:rsid w:val="005E738F"/>
    <w:rsid w:val="005E788B"/>
    <w:rsid w:val="005F0515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2D6E"/>
    <w:rsid w:val="006757AA"/>
    <w:rsid w:val="00675A14"/>
    <w:rsid w:val="0068127E"/>
    <w:rsid w:val="00681790"/>
    <w:rsid w:val="00681BCF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3FB5"/>
    <w:rsid w:val="006C4709"/>
    <w:rsid w:val="006D18E5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55EF"/>
    <w:rsid w:val="007031BD"/>
    <w:rsid w:val="00703E80"/>
    <w:rsid w:val="00705276"/>
    <w:rsid w:val="007066A0"/>
    <w:rsid w:val="00707209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5685B"/>
    <w:rsid w:val="00761193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5B0D"/>
    <w:rsid w:val="007A5F1E"/>
    <w:rsid w:val="007A7EC1"/>
    <w:rsid w:val="007B4FCA"/>
    <w:rsid w:val="007B7B85"/>
    <w:rsid w:val="007C179A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470D"/>
    <w:rsid w:val="007F539F"/>
    <w:rsid w:val="007F5441"/>
    <w:rsid w:val="007F7668"/>
    <w:rsid w:val="00800C63"/>
    <w:rsid w:val="00802243"/>
    <w:rsid w:val="008023D4"/>
    <w:rsid w:val="00804124"/>
    <w:rsid w:val="0080537A"/>
    <w:rsid w:val="00805402"/>
    <w:rsid w:val="0080765F"/>
    <w:rsid w:val="00812BE3"/>
    <w:rsid w:val="00814516"/>
    <w:rsid w:val="00815C9D"/>
    <w:rsid w:val="00816CBB"/>
    <w:rsid w:val="008170E2"/>
    <w:rsid w:val="00823539"/>
    <w:rsid w:val="008239EF"/>
    <w:rsid w:val="00823E4C"/>
    <w:rsid w:val="00827749"/>
    <w:rsid w:val="00827758"/>
    <w:rsid w:val="00827B7E"/>
    <w:rsid w:val="00830EEB"/>
    <w:rsid w:val="00834665"/>
    <w:rsid w:val="008347A9"/>
    <w:rsid w:val="00835628"/>
    <w:rsid w:val="00835E90"/>
    <w:rsid w:val="00840234"/>
    <w:rsid w:val="00840B92"/>
    <w:rsid w:val="0084176D"/>
    <w:rsid w:val="008423E4"/>
    <w:rsid w:val="00842900"/>
    <w:rsid w:val="0084718E"/>
    <w:rsid w:val="00850CF0"/>
    <w:rsid w:val="00851869"/>
    <w:rsid w:val="00851C04"/>
    <w:rsid w:val="008531A1"/>
    <w:rsid w:val="00853645"/>
    <w:rsid w:val="00853A41"/>
    <w:rsid w:val="00853A94"/>
    <w:rsid w:val="008547A3"/>
    <w:rsid w:val="0085797D"/>
    <w:rsid w:val="00860020"/>
    <w:rsid w:val="008618E7"/>
    <w:rsid w:val="00861995"/>
    <w:rsid w:val="0086211A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476"/>
    <w:rsid w:val="008826F2"/>
    <w:rsid w:val="008845BA"/>
    <w:rsid w:val="00884AE3"/>
    <w:rsid w:val="00885203"/>
    <w:rsid w:val="008859CA"/>
    <w:rsid w:val="008861EE"/>
    <w:rsid w:val="00886FDB"/>
    <w:rsid w:val="00890B59"/>
    <w:rsid w:val="00890B91"/>
    <w:rsid w:val="008930D7"/>
    <w:rsid w:val="008947A7"/>
    <w:rsid w:val="00897E80"/>
    <w:rsid w:val="008A04FA"/>
    <w:rsid w:val="008A1B72"/>
    <w:rsid w:val="008A3188"/>
    <w:rsid w:val="008A3FDF"/>
    <w:rsid w:val="008A6418"/>
    <w:rsid w:val="008B05D8"/>
    <w:rsid w:val="008B0B3D"/>
    <w:rsid w:val="008B0B51"/>
    <w:rsid w:val="008B2B1A"/>
    <w:rsid w:val="008B3428"/>
    <w:rsid w:val="008B4A91"/>
    <w:rsid w:val="008B7785"/>
    <w:rsid w:val="008B79F2"/>
    <w:rsid w:val="008C0809"/>
    <w:rsid w:val="008C132C"/>
    <w:rsid w:val="008C3FD0"/>
    <w:rsid w:val="008D0542"/>
    <w:rsid w:val="008D27A5"/>
    <w:rsid w:val="008D2AAB"/>
    <w:rsid w:val="008D309C"/>
    <w:rsid w:val="008D5428"/>
    <w:rsid w:val="008D58F9"/>
    <w:rsid w:val="008D7427"/>
    <w:rsid w:val="008E3338"/>
    <w:rsid w:val="008E3428"/>
    <w:rsid w:val="008E47BE"/>
    <w:rsid w:val="008F09DF"/>
    <w:rsid w:val="008F2B52"/>
    <w:rsid w:val="008F3053"/>
    <w:rsid w:val="008F3136"/>
    <w:rsid w:val="008F3AF4"/>
    <w:rsid w:val="008F40DF"/>
    <w:rsid w:val="008F5E16"/>
    <w:rsid w:val="008F5EFC"/>
    <w:rsid w:val="00901670"/>
    <w:rsid w:val="00902212"/>
    <w:rsid w:val="009032E9"/>
    <w:rsid w:val="00903E0A"/>
    <w:rsid w:val="00904721"/>
    <w:rsid w:val="00907780"/>
    <w:rsid w:val="00907EDD"/>
    <w:rsid w:val="009107AD"/>
    <w:rsid w:val="00910B15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05F4"/>
    <w:rsid w:val="00953499"/>
    <w:rsid w:val="00954A16"/>
    <w:rsid w:val="0095696D"/>
    <w:rsid w:val="0096077F"/>
    <w:rsid w:val="00960F2D"/>
    <w:rsid w:val="0096482F"/>
    <w:rsid w:val="00964E3A"/>
    <w:rsid w:val="00967126"/>
    <w:rsid w:val="00970EAE"/>
    <w:rsid w:val="00971627"/>
    <w:rsid w:val="00972797"/>
    <w:rsid w:val="0097279D"/>
    <w:rsid w:val="00972B90"/>
    <w:rsid w:val="00976837"/>
    <w:rsid w:val="00980311"/>
    <w:rsid w:val="0098170E"/>
    <w:rsid w:val="0098285C"/>
    <w:rsid w:val="00983B56"/>
    <w:rsid w:val="009847FD"/>
    <w:rsid w:val="009851B3"/>
    <w:rsid w:val="00985300"/>
    <w:rsid w:val="00985BB9"/>
    <w:rsid w:val="00986720"/>
    <w:rsid w:val="00987F00"/>
    <w:rsid w:val="0099395B"/>
    <w:rsid w:val="0099403D"/>
    <w:rsid w:val="00995B0B"/>
    <w:rsid w:val="009979B2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5043"/>
    <w:rsid w:val="009E56F5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16"/>
    <w:rsid w:val="00A220FF"/>
    <w:rsid w:val="00A227E0"/>
    <w:rsid w:val="00A232E4"/>
    <w:rsid w:val="00A24AAD"/>
    <w:rsid w:val="00A26A8A"/>
    <w:rsid w:val="00A27255"/>
    <w:rsid w:val="00A30721"/>
    <w:rsid w:val="00A30EF3"/>
    <w:rsid w:val="00A32304"/>
    <w:rsid w:val="00A3420E"/>
    <w:rsid w:val="00A35D66"/>
    <w:rsid w:val="00A41085"/>
    <w:rsid w:val="00A425FA"/>
    <w:rsid w:val="00A43960"/>
    <w:rsid w:val="00A46902"/>
    <w:rsid w:val="00A505C1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85"/>
    <w:rsid w:val="00A644B8"/>
    <w:rsid w:val="00A70E35"/>
    <w:rsid w:val="00A720DC"/>
    <w:rsid w:val="00A803CF"/>
    <w:rsid w:val="00A8133F"/>
    <w:rsid w:val="00A82039"/>
    <w:rsid w:val="00A82CB4"/>
    <w:rsid w:val="00A837A8"/>
    <w:rsid w:val="00A83C36"/>
    <w:rsid w:val="00A932BB"/>
    <w:rsid w:val="00A93579"/>
    <w:rsid w:val="00A93934"/>
    <w:rsid w:val="00A95D51"/>
    <w:rsid w:val="00A96DF3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6AD2"/>
    <w:rsid w:val="00AB74E2"/>
    <w:rsid w:val="00AC2E9A"/>
    <w:rsid w:val="00AC5AAB"/>
    <w:rsid w:val="00AC5AEC"/>
    <w:rsid w:val="00AC5F28"/>
    <w:rsid w:val="00AC6118"/>
    <w:rsid w:val="00AC6329"/>
    <w:rsid w:val="00AC6900"/>
    <w:rsid w:val="00AD304B"/>
    <w:rsid w:val="00AD4497"/>
    <w:rsid w:val="00AD7780"/>
    <w:rsid w:val="00AE2263"/>
    <w:rsid w:val="00AE248E"/>
    <w:rsid w:val="00AE2D12"/>
    <w:rsid w:val="00AE2F06"/>
    <w:rsid w:val="00AE3A5E"/>
    <w:rsid w:val="00AE4F1C"/>
    <w:rsid w:val="00AF1433"/>
    <w:rsid w:val="00AF1FE6"/>
    <w:rsid w:val="00AF48B4"/>
    <w:rsid w:val="00AF4923"/>
    <w:rsid w:val="00AF4C56"/>
    <w:rsid w:val="00AF7C74"/>
    <w:rsid w:val="00B000AF"/>
    <w:rsid w:val="00B0024A"/>
    <w:rsid w:val="00B04E79"/>
    <w:rsid w:val="00B05E6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3A2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2BAD"/>
    <w:rsid w:val="00B73BB4"/>
    <w:rsid w:val="00B80532"/>
    <w:rsid w:val="00B82039"/>
    <w:rsid w:val="00B82454"/>
    <w:rsid w:val="00B90097"/>
    <w:rsid w:val="00B90999"/>
    <w:rsid w:val="00B91AD7"/>
    <w:rsid w:val="00B92D23"/>
    <w:rsid w:val="00B93857"/>
    <w:rsid w:val="00B95BC8"/>
    <w:rsid w:val="00B96E87"/>
    <w:rsid w:val="00B9775C"/>
    <w:rsid w:val="00BA0191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5BCA"/>
    <w:rsid w:val="00BC6462"/>
    <w:rsid w:val="00BD0A32"/>
    <w:rsid w:val="00BD4D2A"/>
    <w:rsid w:val="00BD4E55"/>
    <w:rsid w:val="00BD513B"/>
    <w:rsid w:val="00BD5E52"/>
    <w:rsid w:val="00BE00CD"/>
    <w:rsid w:val="00BE0E75"/>
    <w:rsid w:val="00BE1789"/>
    <w:rsid w:val="00BE22BC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78A4"/>
    <w:rsid w:val="00C013F4"/>
    <w:rsid w:val="00C040AB"/>
    <w:rsid w:val="00C0499B"/>
    <w:rsid w:val="00C05406"/>
    <w:rsid w:val="00C05CF0"/>
    <w:rsid w:val="00C119AC"/>
    <w:rsid w:val="00C1378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4E19"/>
    <w:rsid w:val="00C65959"/>
    <w:rsid w:val="00C72956"/>
    <w:rsid w:val="00C73045"/>
    <w:rsid w:val="00C73212"/>
    <w:rsid w:val="00C7354A"/>
    <w:rsid w:val="00C74212"/>
    <w:rsid w:val="00C74379"/>
    <w:rsid w:val="00C74DD8"/>
    <w:rsid w:val="00C75C5E"/>
    <w:rsid w:val="00C7669F"/>
    <w:rsid w:val="00C76DFF"/>
    <w:rsid w:val="00C80B8F"/>
    <w:rsid w:val="00C81BC4"/>
    <w:rsid w:val="00C82743"/>
    <w:rsid w:val="00C834CE"/>
    <w:rsid w:val="00C9047F"/>
    <w:rsid w:val="00C91F65"/>
    <w:rsid w:val="00C92310"/>
    <w:rsid w:val="00C93770"/>
    <w:rsid w:val="00C95150"/>
    <w:rsid w:val="00C95A73"/>
    <w:rsid w:val="00C95D04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2AA7"/>
    <w:rsid w:val="00CE300F"/>
    <w:rsid w:val="00CE3582"/>
    <w:rsid w:val="00CE3795"/>
    <w:rsid w:val="00CE3E20"/>
    <w:rsid w:val="00CF4827"/>
    <w:rsid w:val="00CF4C69"/>
    <w:rsid w:val="00CF581C"/>
    <w:rsid w:val="00CF5BBF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6620"/>
    <w:rsid w:val="00D37BCF"/>
    <w:rsid w:val="00D40465"/>
    <w:rsid w:val="00D40F93"/>
    <w:rsid w:val="00D42277"/>
    <w:rsid w:val="00D43C59"/>
    <w:rsid w:val="00D44ADE"/>
    <w:rsid w:val="00D44C12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3C7C"/>
    <w:rsid w:val="00D64B88"/>
    <w:rsid w:val="00D64DC5"/>
    <w:rsid w:val="00D66BA6"/>
    <w:rsid w:val="00D700B1"/>
    <w:rsid w:val="00D72F12"/>
    <w:rsid w:val="00D730FA"/>
    <w:rsid w:val="00D742D0"/>
    <w:rsid w:val="00D76631"/>
    <w:rsid w:val="00D768B7"/>
    <w:rsid w:val="00D77492"/>
    <w:rsid w:val="00D777C9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4F93"/>
    <w:rsid w:val="00DD5BCC"/>
    <w:rsid w:val="00DD7509"/>
    <w:rsid w:val="00DD79C7"/>
    <w:rsid w:val="00DD7BDE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A91"/>
    <w:rsid w:val="00E16D3E"/>
    <w:rsid w:val="00E17167"/>
    <w:rsid w:val="00E20520"/>
    <w:rsid w:val="00E21D55"/>
    <w:rsid w:val="00E21FDC"/>
    <w:rsid w:val="00E24DB7"/>
    <w:rsid w:val="00E2551E"/>
    <w:rsid w:val="00E26B13"/>
    <w:rsid w:val="00E27E5A"/>
    <w:rsid w:val="00E31135"/>
    <w:rsid w:val="00E317BA"/>
    <w:rsid w:val="00E333E2"/>
    <w:rsid w:val="00E3447C"/>
    <w:rsid w:val="00E3469B"/>
    <w:rsid w:val="00E3679D"/>
    <w:rsid w:val="00E3795D"/>
    <w:rsid w:val="00E4098A"/>
    <w:rsid w:val="00E418CB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0F3B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294D"/>
    <w:rsid w:val="00E93DEF"/>
    <w:rsid w:val="00E947B1"/>
    <w:rsid w:val="00E96852"/>
    <w:rsid w:val="00EA16AC"/>
    <w:rsid w:val="00EA385A"/>
    <w:rsid w:val="00EA3931"/>
    <w:rsid w:val="00EA48AF"/>
    <w:rsid w:val="00EA507B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3B7D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1296"/>
    <w:rsid w:val="00F25C26"/>
    <w:rsid w:val="00F25CC2"/>
    <w:rsid w:val="00F27573"/>
    <w:rsid w:val="00F27CDF"/>
    <w:rsid w:val="00F307B6"/>
    <w:rsid w:val="00F30EB8"/>
    <w:rsid w:val="00F31876"/>
    <w:rsid w:val="00F31C67"/>
    <w:rsid w:val="00F36FE0"/>
    <w:rsid w:val="00F37EA8"/>
    <w:rsid w:val="00F40406"/>
    <w:rsid w:val="00F40B14"/>
    <w:rsid w:val="00F41186"/>
    <w:rsid w:val="00F41EEF"/>
    <w:rsid w:val="00F41FAC"/>
    <w:rsid w:val="00F420C6"/>
    <w:rsid w:val="00F423D3"/>
    <w:rsid w:val="00F438B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23D"/>
    <w:rsid w:val="00F71C5A"/>
    <w:rsid w:val="00F733A4"/>
    <w:rsid w:val="00F7758F"/>
    <w:rsid w:val="00F812B7"/>
    <w:rsid w:val="00F82811"/>
    <w:rsid w:val="00F83F8D"/>
    <w:rsid w:val="00F84153"/>
    <w:rsid w:val="00F85661"/>
    <w:rsid w:val="00F914CB"/>
    <w:rsid w:val="00F9303D"/>
    <w:rsid w:val="00F96602"/>
    <w:rsid w:val="00F9669B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05DD"/>
    <w:rsid w:val="00FE05E0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7AF1670-664F-4665-B631-97337565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63C7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3C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3C7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3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3C7C"/>
    <w:rPr>
      <w:b/>
      <w:bCs/>
    </w:rPr>
  </w:style>
  <w:style w:type="paragraph" w:styleId="Revision">
    <w:name w:val="Revision"/>
    <w:hidden/>
    <w:uiPriority w:val="99"/>
    <w:semiHidden/>
    <w:rsid w:val="003042A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21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1601</Words>
  <Characters>8149</Characters>
  <Application>Microsoft Office Word</Application>
  <DocSecurity>0</DocSecurity>
  <Lines>162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SB01559 (Committee Report (Substituted))</vt:lpstr>
    </vt:vector>
  </TitlesOfParts>
  <Company>State of Texas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31091</dc:subject>
  <dc:creator>State of Texas</dc:creator>
  <dc:description>SB 1559 by Zaffirini-(H)Judiciary &amp; Civil Jurisprudence (Substitute Document Number: 89R 30835)</dc:description>
  <cp:lastModifiedBy>Damian Duarte</cp:lastModifiedBy>
  <cp:revision>2</cp:revision>
  <cp:lastPrinted>2003-11-26T17:21:00Z</cp:lastPrinted>
  <dcterms:created xsi:type="dcterms:W3CDTF">2025-05-15T00:19:00Z</dcterms:created>
  <dcterms:modified xsi:type="dcterms:W3CDTF">2025-05-15T00:19:00Z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25.134.1461</vt:lpwstr>
  </property>
</Properties>
</file>