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6C7" w:rsidRDefault="003636C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F1EF47370A144908F7AD4BEA6B47ED6"/>
          </w:placeholder>
        </w:sdtPr>
        <w:sdtContent>
          <w:r w:rsidRPr="005C2A78">
            <w:rPr>
              <w:rFonts w:cs="Times New Roman"/>
              <w:b/>
              <w:szCs w:val="24"/>
              <w:u w:val="single"/>
            </w:rPr>
            <w:t>BILL ANALYSIS</w:t>
          </w:r>
        </w:sdtContent>
      </w:sdt>
    </w:p>
    <w:p w:rsidR="003636C7" w:rsidRPr="00585C31" w:rsidRDefault="003636C7" w:rsidP="000F1DF9">
      <w:pPr>
        <w:spacing w:after="0" w:line="240" w:lineRule="auto"/>
        <w:rPr>
          <w:rFonts w:cs="Times New Roman"/>
          <w:szCs w:val="24"/>
        </w:rPr>
      </w:pPr>
    </w:p>
    <w:p w:rsidR="003636C7" w:rsidRPr="00585C31" w:rsidRDefault="003636C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36C7" w:rsidTr="000F1DF9">
        <w:tc>
          <w:tcPr>
            <w:tcW w:w="2718" w:type="dxa"/>
          </w:tcPr>
          <w:p w:rsidR="003636C7" w:rsidRPr="005C2A78" w:rsidRDefault="003636C7" w:rsidP="006D756B">
            <w:pPr>
              <w:rPr>
                <w:rFonts w:cs="Times New Roman"/>
                <w:szCs w:val="24"/>
              </w:rPr>
            </w:pPr>
            <w:sdt>
              <w:sdtPr>
                <w:rPr>
                  <w:rFonts w:cs="Times New Roman"/>
                  <w:szCs w:val="24"/>
                </w:rPr>
                <w:alias w:val="Agency Title"/>
                <w:tag w:val="AgencyTitleContentControl"/>
                <w:id w:val="1920747753"/>
                <w:lock w:val="sdtContentLocked"/>
                <w:placeholder>
                  <w:docPart w:val="EC98E78F7E464071A6DC8AFA6876CA89"/>
                </w:placeholder>
              </w:sdtPr>
              <w:sdtEndPr>
                <w:rPr>
                  <w:rFonts w:cstheme="minorBidi"/>
                  <w:szCs w:val="22"/>
                </w:rPr>
              </w:sdtEndPr>
              <w:sdtContent>
                <w:r>
                  <w:rPr>
                    <w:rFonts w:cs="Times New Roman"/>
                    <w:szCs w:val="24"/>
                  </w:rPr>
                  <w:t>Senate Research Center</w:t>
                </w:r>
              </w:sdtContent>
            </w:sdt>
          </w:p>
        </w:tc>
        <w:tc>
          <w:tcPr>
            <w:tcW w:w="6858" w:type="dxa"/>
          </w:tcPr>
          <w:p w:rsidR="003636C7" w:rsidRPr="00FF6471" w:rsidRDefault="003636C7" w:rsidP="000F1DF9">
            <w:pPr>
              <w:jc w:val="right"/>
              <w:rPr>
                <w:rFonts w:cs="Times New Roman"/>
                <w:szCs w:val="24"/>
              </w:rPr>
            </w:pPr>
            <w:sdt>
              <w:sdtPr>
                <w:rPr>
                  <w:rFonts w:cs="Times New Roman"/>
                  <w:szCs w:val="24"/>
                </w:rPr>
                <w:alias w:val="Bill Number"/>
                <w:tag w:val="BillNumberOne"/>
                <w:id w:val="-410784069"/>
                <w:lock w:val="sdtContentLocked"/>
                <w:placeholder>
                  <w:docPart w:val="7F4CC07F39E74CEF9E147384381355F6"/>
                </w:placeholder>
              </w:sdtPr>
              <w:sdtContent>
                <w:r>
                  <w:rPr>
                    <w:rFonts w:cs="Times New Roman"/>
                    <w:szCs w:val="24"/>
                  </w:rPr>
                  <w:t>S.B. 1589</w:t>
                </w:r>
              </w:sdtContent>
            </w:sdt>
          </w:p>
        </w:tc>
      </w:tr>
      <w:tr w:rsidR="003636C7" w:rsidTr="000F1DF9">
        <w:sdt>
          <w:sdtPr>
            <w:rPr>
              <w:rFonts w:cs="Times New Roman"/>
              <w:szCs w:val="24"/>
            </w:rPr>
            <w:alias w:val="TLCNumber"/>
            <w:tag w:val="TLCNumber"/>
            <w:id w:val="-542600604"/>
            <w:lock w:val="sdtLocked"/>
            <w:placeholder>
              <w:docPart w:val="8BE2469987BE4E26AD4564887DAE6871"/>
            </w:placeholder>
          </w:sdtPr>
          <w:sdtContent>
            <w:tc>
              <w:tcPr>
                <w:tcW w:w="2718" w:type="dxa"/>
              </w:tcPr>
              <w:p w:rsidR="003636C7" w:rsidRPr="000F1DF9" w:rsidRDefault="003636C7" w:rsidP="00C65088">
                <w:pPr>
                  <w:rPr>
                    <w:rFonts w:cs="Times New Roman"/>
                    <w:szCs w:val="24"/>
                  </w:rPr>
                </w:pPr>
                <w:r>
                  <w:rPr>
                    <w:rFonts w:cs="Times New Roman"/>
                    <w:szCs w:val="24"/>
                  </w:rPr>
                  <w:t>89R9200 DNC-F</w:t>
                </w:r>
              </w:p>
            </w:tc>
          </w:sdtContent>
        </w:sdt>
        <w:tc>
          <w:tcPr>
            <w:tcW w:w="6858" w:type="dxa"/>
          </w:tcPr>
          <w:p w:rsidR="003636C7" w:rsidRPr="005C2A78" w:rsidRDefault="003636C7" w:rsidP="00073EDD">
            <w:pPr>
              <w:jc w:val="right"/>
              <w:rPr>
                <w:rFonts w:cs="Times New Roman"/>
                <w:szCs w:val="24"/>
              </w:rPr>
            </w:pPr>
            <w:sdt>
              <w:sdtPr>
                <w:rPr>
                  <w:rFonts w:cs="Times New Roman"/>
                  <w:szCs w:val="24"/>
                </w:rPr>
                <w:alias w:val="Author Label"/>
                <w:tag w:val="By"/>
                <w:id w:val="72399597"/>
                <w:lock w:val="sdtLocked"/>
                <w:placeholder>
                  <w:docPart w:val="CA275AD617ED4B6D9A7DE6381F67AD3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6F83C388C8C4E2CAEB4FD9E43F161AB"/>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99E724D1839645A0850BB3CBFC3B5C60"/>
                </w:placeholder>
                <w:showingPlcHdr/>
              </w:sdtPr>
              <w:sdtContent/>
            </w:sdt>
            <w:sdt>
              <w:sdtPr>
                <w:rPr>
                  <w:rFonts w:cs="Times New Roman"/>
                  <w:szCs w:val="24"/>
                </w:rPr>
                <w:alias w:val="DualSponsor"/>
                <w:tag w:val="DualSponsor"/>
                <w:id w:val="1029379812"/>
                <w:lock w:val="sdtContentLocked"/>
                <w:placeholder>
                  <w:docPart w:val="C7741D01ED1648A19FD51E03EE986F5C"/>
                </w:placeholder>
                <w:showingPlcHdr/>
              </w:sdtPr>
              <w:sdtContent/>
            </w:sdt>
          </w:p>
        </w:tc>
      </w:tr>
      <w:tr w:rsidR="003636C7" w:rsidTr="000F1DF9">
        <w:tc>
          <w:tcPr>
            <w:tcW w:w="2718" w:type="dxa"/>
          </w:tcPr>
          <w:p w:rsidR="003636C7" w:rsidRPr="00BC7495" w:rsidRDefault="003636C7" w:rsidP="000F1DF9">
            <w:pPr>
              <w:rPr>
                <w:rFonts w:cs="Times New Roman"/>
                <w:szCs w:val="24"/>
              </w:rPr>
            </w:pPr>
          </w:p>
        </w:tc>
        <w:sdt>
          <w:sdtPr>
            <w:rPr>
              <w:rFonts w:cs="Times New Roman"/>
              <w:szCs w:val="24"/>
            </w:rPr>
            <w:alias w:val="Committee"/>
            <w:tag w:val="Committee"/>
            <w:id w:val="1914272295"/>
            <w:lock w:val="sdtContentLocked"/>
            <w:placeholder>
              <w:docPart w:val="C8E0FCCEB1C5440483C68BCBBF0F0ACE"/>
            </w:placeholder>
          </w:sdtPr>
          <w:sdtContent>
            <w:tc>
              <w:tcPr>
                <w:tcW w:w="6858" w:type="dxa"/>
              </w:tcPr>
              <w:p w:rsidR="003636C7" w:rsidRPr="00FF6471" w:rsidRDefault="003636C7" w:rsidP="000F1DF9">
                <w:pPr>
                  <w:jc w:val="right"/>
                  <w:rPr>
                    <w:rFonts w:cs="Times New Roman"/>
                    <w:szCs w:val="24"/>
                  </w:rPr>
                </w:pPr>
                <w:r>
                  <w:rPr>
                    <w:rFonts w:cs="Times New Roman"/>
                    <w:szCs w:val="24"/>
                  </w:rPr>
                  <w:t>Health &amp; Human Services</w:t>
                </w:r>
              </w:p>
            </w:tc>
          </w:sdtContent>
        </w:sdt>
      </w:tr>
      <w:tr w:rsidR="003636C7" w:rsidTr="000F1DF9">
        <w:tc>
          <w:tcPr>
            <w:tcW w:w="2718" w:type="dxa"/>
          </w:tcPr>
          <w:p w:rsidR="003636C7" w:rsidRPr="00BC7495" w:rsidRDefault="003636C7" w:rsidP="000F1DF9">
            <w:pPr>
              <w:rPr>
                <w:rFonts w:cs="Times New Roman"/>
                <w:szCs w:val="24"/>
              </w:rPr>
            </w:pPr>
          </w:p>
        </w:tc>
        <w:sdt>
          <w:sdtPr>
            <w:rPr>
              <w:rFonts w:cs="Times New Roman"/>
              <w:szCs w:val="24"/>
            </w:rPr>
            <w:alias w:val="Date"/>
            <w:tag w:val="DateContentControl"/>
            <w:id w:val="1178081906"/>
            <w:lock w:val="sdtLocked"/>
            <w:placeholder>
              <w:docPart w:val="5F3CFECFC0534F7885F8C0378FA77520"/>
            </w:placeholder>
            <w:date w:fullDate="2025-03-24T00:00:00Z">
              <w:dateFormat w:val="M/d/yyyy"/>
              <w:lid w:val="en-US"/>
              <w:storeMappedDataAs w:val="dateTime"/>
              <w:calendar w:val="gregorian"/>
            </w:date>
          </w:sdtPr>
          <w:sdtContent>
            <w:tc>
              <w:tcPr>
                <w:tcW w:w="6858" w:type="dxa"/>
              </w:tcPr>
              <w:p w:rsidR="003636C7" w:rsidRPr="00FF6471" w:rsidRDefault="003636C7" w:rsidP="000F1DF9">
                <w:pPr>
                  <w:jc w:val="right"/>
                  <w:rPr>
                    <w:rFonts w:cs="Times New Roman"/>
                    <w:szCs w:val="24"/>
                  </w:rPr>
                </w:pPr>
                <w:r>
                  <w:rPr>
                    <w:rFonts w:cs="Times New Roman"/>
                    <w:szCs w:val="24"/>
                  </w:rPr>
                  <w:t>3/24/2025</w:t>
                </w:r>
              </w:p>
            </w:tc>
          </w:sdtContent>
        </w:sdt>
      </w:tr>
      <w:tr w:rsidR="003636C7" w:rsidTr="000F1DF9">
        <w:tc>
          <w:tcPr>
            <w:tcW w:w="2718" w:type="dxa"/>
          </w:tcPr>
          <w:p w:rsidR="003636C7" w:rsidRPr="00BC7495" w:rsidRDefault="003636C7" w:rsidP="000F1DF9">
            <w:pPr>
              <w:rPr>
                <w:rFonts w:cs="Times New Roman"/>
                <w:szCs w:val="24"/>
              </w:rPr>
            </w:pPr>
          </w:p>
        </w:tc>
        <w:sdt>
          <w:sdtPr>
            <w:rPr>
              <w:rFonts w:cs="Times New Roman"/>
              <w:szCs w:val="24"/>
            </w:rPr>
            <w:alias w:val="BA Version"/>
            <w:tag w:val="BAVersion"/>
            <w:id w:val="-1685590809"/>
            <w:lock w:val="sdtContentLocked"/>
            <w:placeholder>
              <w:docPart w:val="0B29E5EE289245BE9FAE2A1C8ACD464A"/>
            </w:placeholder>
          </w:sdtPr>
          <w:sdtContent>
            <w:tc>
              <w:tcPr>
                <w:tcW w:w="6858" w:type="dxa"/>
              </w:tcPr>
              <w:p w:rsidR="003636C7" w:rsidRPr="00FF6471" w:rsidRDefault="003636C7" w:rsidP="000F1DF9">
                <w:pPr>
                  <w:jc w:val="right"/>
                  <w:rPr>
                    <w:rFonts w:cs="Times New Roman"/>
                    <w:szCs w:val="24"/>
                  </w:rPr>
                </w:pPr>
                <w:r>
                  <w:rPr>
                    <w:rFonts w:cs="Times New Roman"/>
                    <w:szCs w:val="24"/>
                  </w:rPr>
                  <w:t>As Filed</w:t>
                </w:r>
              </w:p>
            </w:tc>
          </w:sdtContent>
        </w:sdt>
      </w:tr>
    </w:tbl>
    <w:p w:rsidR="003636C7" w:rsidRPr="00FF6471" w:rsidRDefault="003636C7" w:rsidP="000F1DF9">
      <w:pPr>
        <w:spacing w:after="0" w:line="240" w:lineRule="auto"/>
        <w:rPr>
          <w:rFonts w:cs="Times New Roman"/>
          <w:szCs w:val="24"/>
        </w:rPr>
      </w:pPr>
    </w:p>
    <w:p w:rsidR="003636C7" w:rsidRPr="00FF6471" w:rsidRDefault="003636C7" w:rsidP="000F1DF9">
      <w:pPr>
        <w:spacing w:after="0" w:line="240" w:lineRule="auto"/>
        <w:rPr>
          <w:rFonts w:cs="Times New Roman"/>
          <w:szCs w:val="24"/>
        </w:rPr>
      </w:pPr>
    </w:p>
    <w:p w:rsidR="003636C7" w:rsidRPr="00FF6471" w:rsidRDefault="003636C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161578021014FAFB755D98A23B9CE62"/>
        </w:placeholder>
      </w:sdtPr>
      <w:sdtContent>
        <w:p w:rsidR="003636C7" w:rsidRDefault="003636C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9B3895957084DFA905838CAA9454BDE"/>
        </w:placeholder>
      </w:sdtPr>
      <w:sdtContent>
        <w:p w:rsidR="003636C7" w:rsidRDefault="003636C7" w:rsidP="006F0F3D">
          <w:pPr>
            <w:pStyle w:val="NormalWeb"/>
            <w:spacing w:before="0" w:beforeAutospacing="0" w:after="0" w:afterAutospacing="0"/>
            <w:jc w:val="both"/>
            <w:divId w:val="151457300"/>
            <w:rPr>
              <w:rFonts w:eastAsia="Times New Roman"/>
              <w:bCs/>
            </w:rPr>
          </w:pPr>
        </w:p>
        <w:p w:rsidR="003636C7" w:rsidRDefault="003636C7" w:rsidP="006F0F3D">
          <w:pPr>
            <w:pStyle w:val="NormalWeb"/>
            <w:spacing w:before="0" w:beforeAutospacing="0" w:after="0" w:afterAutospacing="0"/>
            <w:jc w:val="both"/>
            <w:divId w:val="151457300"/>
            <w:rPr>
              <w:color w:val="000000"/>
            </w:rPr>
          </w:pPr>
          <w:r w:rsidRPr="0060121F">
            <w:rPr>
              <w:color w:val="000000"/>
            </w:rPr>
            <w:t xml:space="preserve">There are concerns the Department of Family and Protective Services (DFPS) cannot reclaim case management functions in part or whole from a </w:t>
          </w:r>
          <w:r>
            <w:rPr>
              <w:color w:val="000000"/>
            </w:rPr>
            <w:t>s</w:t>
          </w:r>
          <w:r w:rsidRPr="0060121F">
            <w:rPr>
              <w:color w:val="000000"/>
            </w:rPr>
            <w:t xml:space="preserve">ingle </w:t>
          </w:r>
          <w:r>
            <w:rPr>
              <w:color w:val="000000"/>
            </w:rPr>
            <w:t>s</w:t>
          </w:r>
          <w:r w:rsidRPr="0060121F">
            <w:rPr>
              <w:color w:val="000000"/>
            </w:rPr>
            <w:t xml:space="preserve">ource </w:t>
          </w:r>
          <w:r>
            <w:rPr>
              <w:color w:val="000000"/>
            </w:rPr>
            <w:t>c</w:t>
          </w:r>
          <w:r w:rsidRPr="0060121F">
            <w:rPr>
              <w:color w:val="000000"/>
            </w:rPr>
            <w:t xml:space="preserve">ontinuum </w:t>
          </w:r>
          <w:r>
            <w:rPr>
              <w:color w:val="000000"/>
            </w:rPr>
            <w:t>c</w:t>
          </w:r>
          <w:r w:rsidRPr="0060121F">
            <w:rPr>
              <w:color w:val="000000"/>
            </w:rPr>
            <w:t>ontractor (SSCC) after the case management function has been transitioned to the SSCC, unless there is a full contract turnover or termination, either on the part of the SSCC or DFPS. This is intended to ensure continuous quality of care and service provision to children and families. However, there is a need for DFPS to respond to and expeditiously address concerns with case management performance without a full contract turnover being initiated.</w:t>
          </w:r>
        </w:p>
        <w:p w:rsidR="003636C7" w:rsidRPr="0060121F" w:rsidRDefault="003636C7" w:rsidP="006F0F3D">
          <w:pPr>
            <w:pStyle w:val="NormalWeb"/>
            <w:spacing w:before="0" w:beforeAutospacing="0" w:after="0" w:afterAutospacing="0"/>
            <w:jc w:val="both"/>
            <w:divId w:val="151457300"/>
            <w:rPr>
              <w:color w:val="000000"/>
            </w:rPr>
          </w:pPr>
        </w:p>
        <w:p w:rsidR="003636C7" w:rsidRPr="0060121F" w:rsidRDefault="003636C7" w:rsidP="006F0F3D">
          <w:pPr>
            <w:pStyle w:val="NormalWeb"/>
            <w:spacing w:before="0" w:beforeAutospacing="0" w:after="0" w:afterAutospacing="0"/>
            <w:jc w:val="both"/>
            <w:divId w:val="151457300"/>
            <w:rPr>
              <w:color w:val="000000"/>
            </w:rPr>
          </w:pPr>
          <w:r w:rsidRPr="0060121F">
            <w:rPr>
              <w:color w:val="000000"/>
            </w:rPr>
            <w:t>S</w:t>
          </w:r>
          <w:r>
            <w:rPr>
              <w:color w:val="000000"/>
            </w:rPr>
            <w:t>.</w:t>
          </w:r>
          <w:r w:rsidRPr="0060121F">
            <w:rPr>
              <w:color w:val="000000"/>
            </w:rPr>
            <w:t>B</w:t>
          </w:r>
          <w:r>
            <w:rPr>
              <w:color w:val="000000"/>
            </w:rPr>
            <w:t>.</w:t>
          </w:r>
          <w:r w:rsidRPr="0060121F">
            <w:rPr>
              <w:color w:val="000000"/>
            </w:rPr>
            <w:t xml:space="preserve"> 1589 amends language in the Texas Family Code allowing DFPS to assume case management responsibilities of a SSCC, in part or incrementally, as opposed to full contract termination, if consistent issues are present.</w:t>
          </w:r>
        </w:p>
        <w:p w:rsidR="003636C7" w:rsidRPr="00D70925" w:rsidRDefault="003636C7" w:rsidP="006F0F3D">
          <w:pPr>
            <w:spacing w:after="0" w:line="240" w:lineRule="auto"/>
            <w:jc w:val="both"/>
            <w:rPr>
              <w:rFonts w:eastAsia="Times New Roman" w:cs="Times New Roman"/>
              <w:bCs/>
              <w:szCs w:val="24"/>
            </w:rPr>
          </w:pPr>
        </w:p>
      </w:sdtContent>
    </w:sdt>
    <w:p w:rsidR="003636C7" w:rsidRDefault="003636C7" w:rsidP="006F0F3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1589 </w:t>
      </w:r>
      <w:bookmarkStart w:id="1" w:name="AmendsCurrentLaw"/>
      <w:bookmarkEnd w:id="1"/>
      <w:r>
        <w:rPr>
          <w:rFonts w:cs="Times New Roman"/>
          <w:szCs w:val="24"/>
        </w:rPr>
        <w:t>amends current law relating to the contract requirements for a contract between a single source continuum contractor and the Department of Family and Protective Services.</w:t>
      </w:r>
    </w:p>
    <w:p w:rsidR="003636C7" w:rsidRPr="0060121F" w:rsidRDefault="003636C7" w:rsidP="006F0F3D">
      <w:pPr>
        <w:spacing w:after="0" w:line="240" w:lineRule="auto"/>
        <w:jc w:val="both"/>
        <w:rPr>
          <w:rFonts w:eastAsia="Times New Roman" w:cs="Times New Roman"/>
          <w:szCs w:val="24"/>
        </w:rPr>
      </w:pPr>
    </w:p>
    <w:p w:rsidR="003636C7" w:rsidRPr="005C2A78" w:rsidRDefault="003636C7" w:rsidP="006F0F3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E26B5FF83614361BF12CCD9DD122103"/>
          </w:placeholder>
        </w:sdtPr>
        <w:sdtContent>
          <w:r>
            <w:rPr>
              <w:rFonts w:eastAsia="Times New Roman" w:cs="Times New Roman"/>
              <w:b/>
              <w:szCs w:val="24"/>
              <w:u w:val="single"/>
            </w:rPr>
            <w:t>RULEMAKING AUTHORITY</w:t>
          </w:r>
        </w:sdtContent>
      </w:sdt>
    </w:p>
    <w:p w:rsidR="003636C7" w:rsidRPr="006529C4" w:rsidRDefault="003636C7" w:rsidP="006F0F3D">
      <w:pPr>
        <w:spacing w:after="0" w:line="240" w:lineRule="auto"/>
        <w:jc w:val="both"/>
        <w:rPr>
          <w:rFonts w:cs="Times New Roman"/>
          <w:szCs w:val="24"/>
        </w:rPr>
      </w:pPr>
    </w:p>
    <w:p w:rsidR="003636C7" w:rsidRPr="006529C4" w:rsidRDefault="003636C7" w:rsidP="006F0F3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636C7" w:rsidRPr="006529C4" w:rsidRDefault="003636C7" w:rsidP="006F0F3D">
      <w:pPr>
        <w:spacing w:after="0" w:line="240" w:lineRule="auto"/>
        <w:jc w:val="both"/>
        <w:rPr>
          <w:rFonts w:cs="Times New Roman"/>
          <w:szCs w:val="24"/>
        </w:rPr>
      </w:pPr>
    </w:p>
    <w:p w:rsidR="003636C7" w:rsidRPr="005C2A78" w:rsidRDefault="003636C7" w:rsidP="006F0F3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A5C56DA666047E6BD77A1559591A2E6"/>
          </w:placeholder>
        </w:sdtPr>
        <w:sdtContent>
          <w:r>
            <w:rPr>
              <w:rFonts w:eastAsia="Times New Roman" w:cs="Times New Roman"/>
              <w:b/>
              <w:szCs w:val="24"/>
              <w:u w:val="single"/>
            </w:rPr>
            <w:t>SECTION BY SECTION ANALYSIS</w:t>
          </w:r>
        </w:sdtContent>
      </w:sdt>
    </w:p>
    <w:p w:rsidR="003636C7" w:rsidRPr="005C2A78" w:rsidRDefault="003636C7" w:rsidP="006F0F3D">
      <w:pPr>
        <w:spacing w:after="0" w:line="240" w:lineRule="auto"/>
        <w:jc w:val="both"/>
        <w:rPr>
          <w:rFonts w:eastAsia="Times New Roman" w:cs="Times New Roman"/>
          <w:szCs w:val="24"/>
        </w:rPr>
      </w:pPr>
    </w:p>
    <w:p w:rsidR="003636C7" w:rsidRDefault="003636C7" w:rsidP="006F0F3D">
      <w:pPr>
        <w:spacing w:after="0" w:line="240" w:lineRule="auto"/>
        <w:jc w:val="both"/>
        <w:rPr>
          <w:rFonts w:eastAsia="Times New Roman" w:cs="Times New Roman"/>
          <w:szCs w:val="24"/>
        </w:rPr>
      </w:pPr>
      <w:r w:rsidRPr="0060121F">
        <w:rPr>
          <w:rFonts w:eastAsia="Times New Roman" w:cs="Times New Roman"/>
          <w:szCs w:val="24"/>
        </w:rPr>
        <w:t xml:space="preserve">SECTION 1. </w:t>
      </w:r>
      <w:r>
        <w:rPr>
          <w:rFonts w:eastAsia="Times New Roman" w:cs="Times New Roman"/>
          <w:szCs w:val="24"/>
        </w:rPr>
        <w:t>Amends</w:t>
      </w:r>
      <w:r w:rsidRPr="0060121F">
        <w:rPr>
          <w:rFonts w:eastAsia="Times New Roman" w:cs="Times New Roman"/>
          <w:szCs w:val="24"/>
        </w:rPr>
        <w:t xml:space="preserve"> Section 264.155(a), Family Code, as follows:</w:t>
      </w:r>
    </w:p>
    <w:p w:rsidR="003636C7" w:rsidRDefault="003636C7" w:rsidP="006F0F3D">
      <w:pPr>
        <w:spacing w:after="0" w:line="240" w:lineRule="auto"/>
        <w:jc w:val="both"/>
        <w:rPr>
          <w:rFonts w:eastAsia="Times New Roman" w:cs="Times New Roman"/>
          <w:szCs w:val="24"/>
        </w:rPr>
      </w:pPr>
    </w:p>
    <w:p w:rsidR="003636C7" w:rsidRDefault="003636C7" w:rsidP="006F0F3D">
      <w:pPr>
        <w:spacing w:after="0" w:line="240" w:lineRule="auto"/>
        <w:ind w:left="720"/>
        <w:jc w:val="both"/>
        <w:rPr>
          <w:rFonts w:eastAsia="Times New Roman" w:cs="Times New Roman"/>
          <w:szCs w:val="24"/>
        </w:rPr>
      </w:pPr>
      <w:r w:rsidRPr="0060121F">
        <w:rPr>
          <w:rFonts w:eastAsia="Times New Roman" w:cs="Times New Roman"/>
          <w:szCs w:val="24"/>
        </w:rPr>
        <w:t xml:space="preserve">(a) Requires that a contract with a single source continuum contractor </w:t>
      </w:r>
      <w:r>
        <w:rPr>
          <w:rFonts w:eastAsia="Times New Roman" w:cs="Times New Roman"/>
          <w:szCs w:val="24"/>
        </w:rPr>
        <w:t xml:space="preserve">to </w:t>
      </w:r>
      <w:r w:rsidRPr="0060121F">
        <w:rPr>
          <w:rFonts w:eastAsia="Times New Roman" w:cs="Times New Roman"/>
          <w:szCs w:val="24"/>
        </w:rPr>
        <w:t>provide community-based care services in a catchment area include certain provisions, including</w:t>
      </w:r>
      <w:r>
        <w:rPr>
          <w:rFonts w:eastAsia="Times New Roman" w:cs="Times New Roman"/>
          <w:szCs w:val="24"/>
        </w:rPr>
        <w:t xml:space="preserve"> provisions that</w:t>
      </w:r>
      <w:r w:rsidRPr="0060121F">
        <w:rPr>
          <w:rFonts w:eastAsia="Times New Roman" w:cs="Times New Roman"/>
          <w:szCs w:val="24"/>
        </w:rPr>
        <w:t xml:space="preserve"> allow the Department of Family and Protective Services (DFPS), at DFPS's sole discretion, to reclaim the case management authority over any or all of the cases in a catchment area from the single source continuum contractor or transfer the case management authority over any or all of the cases in a catchment area from the single source continuum contractor to another single source continuum contractor.</w:t>
      </w:r>
      <w:r>
        <w:rPr>
          <w:rFonts w:eastAsia="Times New Roman" w:cs="Times New Roman"/>
          <w:szCs w:val="24"/>
        </w:rPr>
        <w:t xml:space="preserve"> Makes nonsubstantive changes.</w:t>
      </w:r>
    </w:p>
    <w:p w:rsidR="003636C7" w:rsidRDefault="003636C7" w:rsidP="006F0F3D">
      <w:pPr>
        <w:spacing w:after="0" w:line="240" w:lineRule="auto"/>
        <w:ind w:left="720"/>
        <w:jc w:val="both"/>
        <w:rPr>
          <w:rFonts w:eastAsia="Times New Roman" w:cs="Times New Roman"/>
          <w:szCs w:val="24"/>
        </w:rPr>
      </w:pPr>
    </w:p>
    <w:p w:rsidR="003636C7" w:rsidRDefault="003636C7" w:rsidP="006F0F3D">
      <w:pPr>
        <w:spacing w:after="0" w:line="240" w:lineRule="auto"/>
        <w:jc w:val="both"/>
        <w:rPr>
          <w:rFonts w:eastAsia="Times New Roman" w:cs="Times New Roman"/>
          <w:szCs w:val="24"/>
        </w:rPr>
      </w:pPr>
      <w:r>
        <w:rPr>
          <w:rFonts w:eastAsia="Times New Roman" w:cs="Times New Roman"/>
          <w:szCs w:val="24"/>
        </w:rPr>
        <w:t>SECTION 2. Makes application of this Act prospective.</w:t>
      </w:r>
    </w:p>
    <w:p w:rsidR="003636C7" w:rsidRDefault="003636C7" w:rsidP="006F0F3D">
      <w:pPr>
        <w:spacing w:after="0" w:line="240" w:lineRule="auto"/>
        <w:jc w:val="both"/>
        <w:rPr>
          <w:rFonts w:eastAsia="Times New Roman" w:cs="Times New Roman"/>
          <w:szCs w:val="24"/>
        </w:rPr>
      </w:pPr>
    </w:p>
    <w:p w:rsidR="003636C7" w:rsidRPr="00C8671F" w:rsidRDefault="003636C7" w:rsidP="006F0F3D">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3636C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7982" w:rsidRDefault="005B7982" w:rsidP="000F1DF9">
      <w:pPr>
        <w:spacing w:after="0" w:line="240" w:lineRule="auto"/>
      </w:pPr>
      <w:r>
        <w:separator/>
      </w:r>
    </w:p>
  </w:endnote>
  <w:endnote w:type="continuationSeparator" w:id="0">
    <w:p w:rsidR="005B7982" w:rsidRDefault="005B798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B798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36C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36C7">
                <w:rPr>
                  <w:sz w:val="20"/>
                  <w:szCs w:val="20"/>
                </w:rPr>
                <w:t>S.B. 1589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36C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B798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7982" w:rsidRDefault="005B7982" w:rsidP="000F1DF9">
      <w:pPr>
        <w:spacing w:after="0" w:line="240" w:lineRule="auto"/>
      </w:pPr>
      <w:r>
        <w:separator/>
      </w:r>
    </w:p>
  </w:footnote>
  <w:footnote w:type="continuationSeparator" w:id="0">
    <w:p w:rsidR="005B7982" w:rsidRDefault="005B798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7BEC"/>
    <w:rsid w:val="0034346C"/>
    <w:rsid w:val="003636C7"/>
    <w:rsid w:val="00376DD2"/>
    <w:rsid w:val="00382704"/>
    <w:rsid w:val="003A2368"/>
    <w:rsid w:val="003D3676"/>
    <w:rsid w:val="00404760"/>
    <w:rsid w:val="0045110C"/>
    <w:rsid w:val="00503AD0"/>
    <w:rsid w:val="005320AA"/>
    <w:rsid w:val="00544B9F"/>
    <w:rsid w:val="00585C31"/>
    <w:rsid w:val="005A7918"/>
    <w:rsid w:val="005B7982"/>
    <w:rsid w:val="005E0AC7"/>
    <w:rsid w:val="005F46D7"/>
    <w:rsid w:val="00605CA0"/>
    <w:rsid w:val="006529C4"/>
    <w:rsid w:val="006D756B"/>
    <w:rsid w:val="00774EC7"/>
    <w:rsid w:val="00833061"/>
    <w:rsid w:val="00866419"/>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02851"/>
  <w15:docId w15:val="{C9CD855E-33F1-48EA-8C54-43546C3D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636C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F1EF47370A144908F7AD4BEA6B47ED6"/>
        <w:category>
          <w:name w:val="General"/>
          <w:gallery w:val="placeholder"/>
        </w:category>
        <w:types>
          <w:type w:val="bbPlcHdr"/>
        </w:types>
        <w:behaviors>
          <w:behavior w:val="content"/>
        </w:behaviors>
        <w:guid w:val="{E5A12F16-DC4B-4C0F-A709-E4C8EC85D68C}"/>
      </w:docPartPr>
      <w:docPartBody>
        <w:p w:rsidR="002F5524" w:rsidRDefault="002F5524"/>
      </w:docPartBody>
    </w:docPart>
    <w:docPart>
      <w:docPartPr>
        <w:name w:val="EC98E78F7E464071A6DC8AFA6876CA89"/>
        <w:category>
          <w:name w:val="General"/>
          <w:gallery w:val="placeholder"/>
        </w:category>
        <w:types>
          <w:type w:val="bbPlcHdr"/>
        </w:types>
        <w:behaviors>
          <w:behavior w:val="content"/>
        </w:behaviors>
        <w:guid w:val="{D85CFEF3-B9C0-4CD4-A2D4-F30669D25C3F}"/>
      </w:docPartPr>
      <w:docPartBody>
        <w:p w:rsidR="002F5524" w:rsidRDefault="002F5524"/>
      </w:docPartBody>
    </w:docPart>
    <w:docPart>
      <w:docPartPr>
        <w:name w:val="7F4CC07F39E74CEF9E147384381355F6"/>
        <w:category>
          <w:name w:val="General"/>
          <w:gallery w:val="placeholder"/>
        </w:category>
        <w:types>
          <w:type w:val="bbPlcHdr"/>
        </w:types>
        <w:behaviors>
          <w:behavior w:val="content"/>
        </w:behaviors>
        <w:guid w:val="{A48C875D-9C61-4C20-841C-EA72BF5DF17D}"/>
      </w:docPartPr>
      <w:docPartBody>
        <w:p w:rsidR="002F5524" w:rsidRDefault="002F5524"/>
      </w:docPartBody>
    </w:docPart>
    <w:docPart>
      <w:docPartPr>
        <w:name w:val="8BE2469987BE4E26AD4564887DAE6871"/>
        <w:category>
          <w:name w:val="General"/>
          <w:gallery w:val="placeholder"/>
        </w:category>
        <w:types>
          <w:type w:val="bbPlcHdr"/>
        </w:types>
        <w:behaviors>
          <w:behavior w:val="content"/>
        </w:behaviors>
        <w:guid w:val="{04A102E1-AD75-402A-8519-B8B1F71C2C7F}"/>
      </w:docPartPr>
      <w:docPartBody>
        <w:p w:rsidR="002F5524" w:rsidRDefault="002F5524"/>
      </w:docPartBody>
    </w:docPart>
    <w:docPart>
      <w:docPartPr>
        <w:name w:val="CA275AD617ED4B6D9A7DE6381F67AD35"/>
        <w:category>
          <w:name w:val="General"/>
          <w:gallery w:val="placeholder"/>
        </w:category>
        <w:types>
          <w:type w:val="bbPlcHdr"/>
        </w:types>
        <w:behaviors>
          <w:behavior w:val="content"/>
        </w:behaviors>
        <w:guid w:val="{E775C947-A855-452A-8ED0-3A2EBCD59000}"/>
      </w:docPartPr>
      <w:docPartBody>
        <w:p w:rsidR="002F5524" w:rsidRDefault="002F5524"/>
      </w:docPartBody>
    </w:docPart>
    <w:docPart>
      <w:docPartPr>
        <w:name w:val="06F83C388C8C4E2CAEB4FD9E43F161AB"/>
        <w:category>
          <w:name w:val="General"/>
          <w:gallery w:val="placeholder"/>
        </w:category>
        <w:types>
          <w:type w:val="bbPlcHdr"/>
        </w:types>
        <w:behaviors>
          <w:behavior w:val="content"/>
        </w:behaviors>
        <w:guid w:val="{6ED466EC-C2B3-48E6-A713-59D4766A3A5B}"/>
      </w:docPartPr>
      <w:docPartBody>
        <w:p w:rsidR="002F5524" w:rsidRDefault="002F5524"/>
      </w:docPartBody>
    </w:docPart>
    <w:docPart>
      <w:docPartPr>
        <w:name w:val="99E724D1839645A0850BB3CBFC3B5C60"/>
        <w:category>
          <w:name w:val="General"/>
          <w:gallery w:val="placeholder"/>
        </w:category>
        <w:types>
          <w:type w:val="bbPlcHdr"/>
        </w:types>
        <w:behaviors>
          <w:behavior w:val="content"/>
        </w:behaviors>
        <w:guid w:val="{1B371B12-EF7D-4DE8-A426-BDB6511657B1}"/>
      </w:docPartPr>
      <w:docPartBody>
        <w:p w:rsidR="002F5524" w:rsidRDefault="002F5524"/>
      </w:docPartBody>
    </w:docPart>
    <w:docPart>
      <w:docPartPr>
        <w:name w:val="C7741D01ED1648A19FD51E03EE986F5C"/>
        <w:category>
          <w:name w:val="General"/>
          <w:gallery w:val="placeholder"/>
        </w:category>
        <w:types>
          <w:type w:val="bbPlcHdr"/>
        </w:types>
        <w:behaviors>
          <w:behavior w:val="content"/>
        </w:behaviors>
        <w:guid w:val="{5DCD5F46-8D80-40AC-B1C5-FF6A48E24D0A}"/>
      </w:docPartPr>
      <w:docPartBody>
        <w:p w:rsidR="002F5524" w:rsidRDefault="002F5524"/>
      </w:docPartBody>
    </w:docPart>
    <w:docPart>
      <w:docPartPr>
        <w:name w:val="C8E0FCCEB1C5440483C68BCBBF0F0ACE"/>
        <w:category>
          <w:name w:val="General"/>
          <w:gallery w:val="placeholder"/>
        </w:category>
        <w:types>
          <w:type w:val="bbPlcHdr"/>
        </w:types>
        <w:behaviors>
          <w:behavior w:val="content"/>
        </w:behaviors>
        <w:guid w:val="{2B6D9D3A-C155-42A8-BAA7-5A71D6F50CBB}"/>
      </w:docPartPr>
      <w:docPartBody>
        <w:p w:rsidR="002F5524" w:rsidRDefault="002F5524"/>
      </w:docPartBody>
    </w:docPart>
    <w:docPart>
      <w:docPartPr>
        <w:name w:val="5F3CFECFC0534F7885F8C0378FA77520"/>
        <w:category>
          <w:name w:val="General"/>
          <w:gallery w:val="placeholder"/>
        </w:category>
        <w:types>
          <w:type w:val="bbPlcHdr"/>
        </w:types>
        <w:behaviors>
          <w:behavior w:val="content"/>
        </w:behaviors>
        <w:guid w:val="{B82C6844-4A04-479E-B4F7-70A067DC6397}"/>
      </w:docPartPr>
      <w:docPartBody>
        <w:p w:rsidR="002F5524" w:rsidRDefault="00663D06" w:rsidP="00663D06">
          <w:pPr>
            <w:pStyle w:val="5F3CFECFC0534F7885F8C0378FA77520"/>
          </w:pPr>
          <w:r w:rsidRPr="00A30DD1">
            <w:rPr>
              <w:rStyle w:val="PlaceholderText"/>
            </w:rPr>
            <w:t>Click here to enter a date.</w:t>
          </w:r>
        </w:p>
      </w:docPartBody>
    </w:docPart>
    <w:docPart>
      <w:docPartPr>
        <w:name w:val="0B29E5EE289245BE9FAE2A1C8ACD464A"/>
        <w:category>
          <w:name w:val="General"/>
          <w:gallery w:val="placeholder"/>
        </w:category>
        <w:types>
          <w:type w:val="bbPlcHdr"/>
        </w:types>
        <w:behaviors>
          <w:behavior w:val="content"/>
        </w:behaviors>
        <w:guid w:val="{493BDED8-8104-4A62-9E8F-82B0021099C2}"/>
      </w:docPartPr>
      <w:docPartBody>
        <w:p w:rsidR="002F5524" w:rsidRDefault="002F5524"/>
      </w:docPartBody>
    </w:docPart>
    <w:docPart>
      <w:docPartPr>
        <w:name w:val="E161578021014FAFB755D98A23B9CE62"/>
        <w:category>
          <w:name w:val="General"/>
          <w:gallery w:val="placeholder"/>
        </w:category>
        <w:types>
          <w:type w:val="bbPlcHdr"/>
        </w:types>
        <w:behaviors>
          <w:behavior w:val="content"/>
        </w:behaviors>
        <w:guid w:val="{D8AF3B42-3DFB-4FE0-860F-6669B79457F6}"/>
      </w:docPartPr>
      <w:docPartBody>
        <w:p w:rsidR="002F5524" w:rsidRDefault="002F5524"/>
      </w:docPartBody>
    </w:docPart>
    <w:docPart>
      <w:docPartPr>
        <w:name w:val="79B3895957084DFA905838CAA9454BDE"/>
        <w:category>
          <w:name w:val="General"/>
          <w:gallery w:val="placeholder"/>
        </w:category>
        <w:types>
          <w:type w:val="bbPlcHdr"/>
        </w:types>
        <w:behaviors>
          <w:behavior w:val="content"/>
        </w:behaviors>
        <w:guid w:val="{3A4AE42D-8C26-435A-85CA-A11A4364C270}"/>
      </w:docPartPr>
      <w:docPartBody>
        <w:p w:rsidR="002F5524" w:rsidRDefault="00663D06" w:rsidP="00663D06">
          <w:pPr>
            <w:pStyle w:val="79B3895957084DFA905838CAA9454BDE"/>
          </w:pPr>
          <w:r>
            <w:rPr>
              <w:rFonts w:eastAsia="Times New Roman" w:cs="Times New Roman"/>
              <w:bCs/>
            </w:rPr>
            <w:t xml:space="preserve"> </w:t>
          </w:r>
        </w:p>
      </w:docPartBody>
    </w:docPart>
    <w:docPart>
      <w:docPartPr>
        <w:name w:val="CE26B5FF83614361BF12CCD9DD122103"/>
        <w:category>
          <w:name w:val="General"/>
          <w:gallery w:val="placeholder"/>
        </w:category>
        <w:types>
          <w:type w:val="bbPlcHdr"/>
        </w:types>
        <w:behaviors>
          <w:behavior w:val="content"/>
        </w:behaviors>
        <w:guid w:val="{D5212181-3478-45CF-A265-C5E0C52C04DD}"/>
      </w:docPartPr>
      <w:docPartBody>
        <w:p w:rsidR="002F5524" w:rsidRDefault="002F5524"/>
      </w:docPartBody>
    </w:docPart>
    <w:docPart>
      <w:docPartPr>
        <w:name w:val="AA5C56DA666047E6BD77A1559591A2E6"/>
        <w:category>
          <w:name w:val="General"/>
          <w:gallery w:val="placeholder"/>
        </w:category>
        <w:types>
          <w:type w:val="bbPlcHdr"/>
        </w:types>
        <w:behaviors>
          <w:behavior w:val="content"/>
        </w:behaviors>
        <w:guid w:val="{404159D2-C613-44B3-9026-F59096B0D499}"/>
      </w:docPartPr>
      <w:docPartBody>
        <w:p w:rsidR="002F5524" w:rsidRDefault="002F55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5524"/>
    <w:rsid w:val="0032359E"/>
    <w:rsid w:val="00330290"/>
    <w:rsid w:val="004816E8"/>
    <w:rsid w:val="00493D6D"/>
    <w:rsid w:val="00576003"/>
    <w:rsid w:val="005B408E"/>
    <w:rsid w:val="005D31F2"/>
    <w:rsid w:val="00635291"/>
    <w:rsid w:val="00663D06"/>
    <w:rsid w:val="006959CC"/>
    <w:rsid w:val="00696675"/>
    <w:rsid w:val="006B0016"/>
    <w:rsid w:val="0086641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D06"/>
    <w:rPr>
      <w:color w:val="808080"/>
    </w:rPr>
  </w:style>
  <w:style w:type="paragraph" w:customStyle="1" w:styleId="5F3CFECFC0534F7885F8C0378FA77520">
    <w:name w:val="5F3CFECFC0534F7885F8C0378FA77520"/>
    <w:rsid w:val="00663D06"/>
    <w:pPr>
      <w:spacing w:after="160" w:line="278" w:lineRule="auto"/>
    </w:pPr>
    <w:rPr>
      <w:kern w:val="2"/>
      <w:sz w:val="24"/>
      <w:szCs w:val="24"/>
      <w14:ligatures w14:val="standardContextual"/>
    </w:rPr>
  </w:style>
  <w:style w:type="paragraph" w:customStyle="1" w:styleId="79B3895957084DFA905838CAA9454BDE">
    <w:name w:val="79B3895957084DFA905838CAA9454BDE"/>
    <w:rsid w:val="00663D0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326</Words>
  <Characters>1864</Characters>
  <Application>Microsoft Office Word</Application>
  <DocSecurity>0</DocSecurity>
  <Lines>15</Lines>
  <Paragraphs>4</Paragraphs>
  <ScaleCrop>false</ScaleCrop>
  <Company>Texas Legislative Council</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2025-03-24T14:05:00Z</cp:lastPrinted>
  <dcterms:created xsi:type="dcterms:W3CDTF">2015-05-29T14:24:00Z</dcterms:created>
  <dcterms:modified xsi:type="dcterms:W3CDTF">2025-03-24T14:06:00Z</dcterms:modified>
</cp:coreProperties>
</file>

<file path=docProps/custom.xml><?xml version="1.0" encoding="utf-8"?>
<op:Properties xmlns:vt="http://schemas.openxmlformats.org/officeDocument/2006/docPropsVTypes" xmlns:op="http://schemas.openxmlformats.org/officeDocument/2006/custom-properties"/>
</file>