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A4766" w14:paraId="0A4B91F8" w14:textId="77777777" w:rsidTr="00345119">
        <w:tc>
          <w:tcPr>
            <w:tcW w:w="9576" w:type="dxa"/>
            <w:noWrap/>
          </w:tcPr>
          <w:p w14:paraId="3AC3F2EF" w14:textId="77777777" w:rsidR="008423E4" w:rsidRPr="0022177D" w:rsidRDefault="00A2156B" w:rsidP="00904CC4">
            <w:pPr>
              <w:pStyle w:val="Heading1"/>
            </w:pPr>
            <w:r w:rsidRPr="00631897">
              <w:t>BILL ANALYSIS</w:t>
            </w:r>
          </w:p>
        </w:tc>
      </w:tr>
    </w:tbl>
    <w:p w14:paraId="102B9417" w14:textId="77777777" w:rsidR="008423E4" w:rsidRPr="0022177D" w:rsidRDefault="008423E4" w:rsidP="00904CC4">
      <w:pPr>
        <w:jc w:val="center"/>
      </w:pPr>
    </w:p>
    <w:p w14:paraId="72DCE449" w14:textId="77777777" w:rsidR="008423E4" w:rsidRPr="00B31F0E" w:rsidRDefault="008423E4" w:rsidP="00904CC4"/>
    <w:p w14:paraId="1F2EABA0" w14:textId="77777777" w:rsidR="008423E4" w:rsidRPr="00742794" w:rsidRDefault="008423E4" w:rsidP="00904CC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A4766" w14:paraId="6DAC05C1" w14:textId="77777777" w:rsidTr="00345119">
        <w:tc>
          <w:tcPr>
            <w:tcW w:w="9576" w:type="dxa"/>
          </w:tcPr>
          <w:p w14:paraId="5C7ACA34" w14:textId="25E190C2" w:rsidR="008423E4" w:rsidRPr="00861995" w:rsidRDefault="00A2156B" w:rsidP="00904CC4">
            <w:pPr>
              <w:jc w:val="right"/>
            </w:pPr>
            <w:r>
              <w:t>S.B. 1940</w:t>
            </w:r>
          </w:p>
        </w:tc>
      </w:tr>
      <w:tr w:rsidR="00DA4766" w14:paraId="05CF8433" w14:textId="77777777" w:rsidTr="00345119">
        <w:tc>
          <w:tcPr>
            <w:tcW w:w="9576" w:type="dxa"/>
          </w:tcPr>
          <w:p w14:paraId="7B65A749" w14:textId="53BA50B2" w:rsidR="008423E4" w:rsidRPr="00861995" w:rsidRDefault="00A2156B" w:rsidP="00904CC4">
            <w:pPr>
              <w:jc w:val="right"/>
            </w:pPr>
            <w:r>
              <w:t xml:space="preserve">By: </w:t>
            </w:r>
            <w:r w:rsidR="009800FA">
              <w:t>Hughes</w:t>
            </w:r>
          </w:p>
        </w:tc>
      </w:tr>
      <w:tr w:rsidR="00DA4766" w14:paraId="35796455" w14:textId="77777777" w:rsidTr="00345119">
        <w:tc>
          <w:tcPr>
            <w:tcW w:w="9576" w:type="dxa"/>
          </w:tcPr>
          <w:p w14:paraId="050F4291" w14:textId="39B107C8" w:rsidR="008423E4" w:rsidRPr="00861995" w:rsidRDefault="00A2156B" w:rsidP="00904CC4">
            <w:pPr>
              <w:jc w:val="right"/>
            </w:pPr>
            <w:r>
              <w:t>Judiciary &amp; Civil Jurisprudence</w:t>
            </w:r>
          </w:p>
        </w:tc>
      </w:tr>
      <w:tr w:rsidR="00DA4766" w14:paraId="741E0611" w14:textId="77777777" w:rsidTr="00345119">
        <w:tc>
          <w:tcPr>
            <w:tcW w:w="9576" w:type="dxa"/>
          </w:tcPr>
          <w:p w14:paraId="0D0AD870" w14:textId="4CC73097" w:rsidR="008423E4" w:rsidRDefault="00A2156B" w:rsidP="00904CC4">
            <w:pPr>
              <w:jc w:val="right"/>
            </w:pPr>
            <w:r>
              <w:t>Committee Report (Unamended)</w:t>
            </w:r>
          </w:p>
        </w:tc>
      </w:tr>
    </w:tbl>
    <w:p w14:paraId="3EDBC205" w14:textId="77777777" w:rsidR="008423E4" w:rsidRDefault="008423E4" w:rsidP="00904CC4">
      <w:pPr>
        <w:tabs>
          <w:tab w:val="right" w:pos="9360"/>
        </w:tabs>
      </w:pPr>
    </w:p>
    <w:p w14:paraId="0FAF1FCC" w14:textId="77777777" w:rsidR="008423E4" w:rsidRDefault="008423E4" w:rsidP="00904CC4"/>
    <w:p w14:paraId="4C6390C0" w14:textId="77777777" w:rsidR="008423E4" w:rsidRDefault="008423E4" w:rsidP="00904CC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A4766" w14:paraId="6D4E0CAC" w14:textId="77777777" w:rsidTr="00BA2BE0">
        <w:tc>
          <w:tcPr>
            <w:tcW w:w="9360" w:type="dxa"/>
          </w:tcPr>
          <w:p w14:paraId="22B50612" w14:textId="77777777" w:rsidR="008423E4" w:rsidRPr="00A8133F" w:rsidRDefault="00A2156B" w:rsidP="00904CC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5B69EBC" w14:textId="77777777" w:rsidR="008423E4" w:rsidRDefault="008423E4" w:rsidP="00904CC4"/>
          <w:p w14:paraId="16460BD8" w14:textId="121E17E7" w:rsidR="008423E4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F84F7E">
              <w:t xml:space="preserve">sponsor </w:t>
            </w:r>
            <w:r>
              <w:t>has informed the committee that c</w:t>
            </w:r>
            <w:r w:rsidR="00472987" w:rsidRPr="00472987">
              <w:t>urrent</w:t>
            </w:r>
            <w:r w:rsidR="003C12B0">
              <w:t xml:space="preserve"> law lack</w:t>
            </w:r>
            <w:r>
              <w:t>s</w:t>
            </w:r>
            <w:r w:rsidR="003C12B0">
              <w:t xml:space="preserve"> a </w:t>
            </w:r>
            <w:r w:rsidR="00472987" w:rsidRPr="00472987">
              <w:t>statutory mechanism</w:t>
            </w:r>
            <w:r w:rsidR="003C12B0">
              <w:t xml:space="preserve"> explicitly</w:t>
            </w:r>
            <w:r w:rsidR="00472987" w:rsidRPr="00472987">
              <w:t xml:space="preserve"> allow</w:t>
            </w:r>
            <w:r w:rsidR="003C12B0">
              <w:t>ing</w:t>
            </w:r>
            <w:r w:rsidR="00472987" w:rsidRPr="00472987">
              <w:t xml:space="preserve"> for the direct designation of a beneficiary for </w:t>
            </w:r>
            <w:r w:rsidR="00472987">
              <w:t>manufactured</w:t>
            </w:r>
            <w:r w:rsidR="00472987" w:rsidRPr="00472987">
              <w:t xml:space="preserve"> homes</w:t>
            </w:r>
            <w:r>
              <w:t>,</w:t>
            </w:r>
            <w:r w:rsidR="003C12B0">
              <w:t xml:space="preserve"> which </w:t>
            </w:r>
            <w:r w:rsidR="0076699D">
              <w:t>causes</w:t>
            </w:r>
            <w:r w:rsidR="00472987" w:rsidRPr="00472987">
              <w:t xml:space="preserve"> potential complications in probate and inheritance proceedings. The</w:t>
            </w:r>
            <w:r w:rsidR="00472987">
              <w:t xml:space="preserve"> bill </w:t>
            </w:r>
            <w:r w:rsidR="00F279B0">
              <w:t xml:space="preserve">sponsor </w:t>
            </w:r>
            <w:r w:rsidR="00472987">
              <w:t xml:space="preserve">has </w:t>
            </w:r>
            <w:r>
              <w:t xml:space="preserve">also </w:t>
            </w:r>
            <w:r w:rsidR="00472987">
              <w:t>informed the committee that</w:t>
            </w:r>
            <w:r w:rsidR="003C12B0">
              <w:t xml:space="preserve"> </w:t>
            </w:r>
            <w:r w:rsidR="00472987" w:rsidRPr="00472987">
              <w:t xml:space="preserve">constituents, estate planners, and legal professionals </w:t>
            </w:r>
            <w:r w:rsidR="003C12B0">
              <w:t>have</w:t>
            </w:r>
            <w:r w:rsidR="003C12B0" w:rsidRPr="00472987">
              <w:t xml:space="preserve"> </w:t>
            </w:r>
            <w:r w:rsidR="00472987" w:rsidRPr="00472987">
              <w:t>identified the need for a streamlined process similar to transfer-on-death designations available for other types of property, such as motor vehicles and real estate</w:t>
            </w:r>
            <w:r>
              <w:t>, and that</w:t>
            </w:r>
            <w:r w:rsidR="003C12B0">
              <w:t xml:space="preserve"> </w:t>
            </w:r>
            <w:r w:rsidR="00472987" w:rsidRPr="00472987">
              <w:t>addressing this gap</w:t>
            </w:r>
            <w:r>
              <w:t xml:space="preserve"> will simplify estate planning and</w:t>
            </w:r>
            <w:r w:rsidR="00472987" w:rsidRPr="00472987">
              <w:t xml:space="preserve"> reduc</w:t>
            </w:r>
            <w:r>
              <w:t>e</w:t>
            </w:r>
            <w:r w:rsidR="00472987" w:rsidRPr="00472987">
              <w:t xml:space="preserve"> the burden on heirs </w:t>
            </w:r>
            <w:r>
              <w:t xml:space="preserve">as they </w:t>
            </w:r>
            <w:r w:rsidR="00472987" w:rsidRPr="00472987">
              <w:t>navigat</w:t>
            </w:r>
            <w:r>
              <w:t>e</w:t>
            </w:r>
            <w:r w:rsidR="00472987" w:rsidRPr="00472987">
              <w:t xml:space="preserve"> the probate process.</w:t>
            </w:r>
            <w:r w:rsidR="00F84F7E">
              <w:t xml:space="preserve"> S.B. 1940 </w:t>
            </w:r>
            <w:r w:rsidR="003C12B0">
              <w:t xml:space="preserve">seeks to provide for </w:t>
            </w:r>
            <w:r w:rsidR="0076699D">
              <w:t>a legal framework</w:t>
            </w:r>
            <w:r w:rsidR="00472987">
              <w:t xml:space="preserve"> for </w:t>
            </w:r>
            <w:r w:rsidR="0076699D">
              <w:t xml:space="preserve">the </w:t>
            </w:r>
            <w:r w:rsidR="00472987">
              <w:t>designati</w:t>
            </w:r>
            <w:r w:rsidR="0076699D">
              <w:t>on of</w:t>
            </w:r>
            <w:r w:rsidR="00472987">
              <w:t xml:space="preserve"> a beneficiary for manufactured homes classified</w:t>
            </w:r>
            <w:r w:rsidR="003C12B0">
              <w:t xml:space="preserve"> </w:t>
            </w:r>
            <w:r w:rsidR="00472987">
              <w:t>as personal property</w:t>
            </w:r>
            <w:r w:rsidR="0076699D">
              <w:t xml:space="preserve"> by </w:t>
            </w:r>
            <w:r w:rsidR="00472987">
              <w:t>allowing ownership to transfer directly on the owner's death</w:t>
            </w:r>
            <w:r w:rsidR="0076699D">
              <w:t xml:space="preserve"> and</w:t>
            </w:r>
            <w:r w:rsidR="00472987">
              <w:t xml:space="preserve"> </w:t>
            </w:r>
            <w:r w:rsidR="00A60195">
              <w:t xml:space="preserve">by </w:t>
            </w:r>
            <w:r w:rsidR="00472987">
              <w:t>establishing legal definitions and procedures for this</w:t>
            </w:r>
            <w:r w:rsidR="0076699D">
              <w:t xml:space="preserve"> </w:t>
            </w:r>
            <w:r w:rsidR="00472987">
              <w:t xml:space="preserve">new form of transfer. </w:t>
            </w:r>
          </w:p>
          <w:p w14:paraId="49C6DE61" w14:textId="46DDAAAA" w:rsidR="00902D2A" w:rsidRPr="00E26B13" w:rsidRDefault="00902D2A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DA4766" w14:paraId="36A23883" w14:textId="77777777" w:rsidTr="00BA2BE0">
        <w:tc>
          <w:tcPr>
            <w:tcW w:w="9360" w:type="dxa"/>
          </w:tcPr>
          <w:p w14:paraId="66490FBA" w14:textId="77777777" w:rsidR="0017725B" w:rsidRDefault="00A2156B" w:rsidP="00904CC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BED4C7B" w14:textId="77777777" w:rsidR="0017725B" w:rsidRDefault="0017725B" w:rsidP="00904CC4">
            <w:pPr>
              <w:rPr>
                <w:b/>
                <w:u w:val="single"/>
              </w:rPr>
            </w:pPr>
          </w:p>
          <w:p w14:paraId="0E6FC26D" w14:textId="0945BA8D" w:rsidR="00737FE1" w:rsidRPr="00737FE1" w:rsidRDefault="00A2156B" w:rsidP="00904CC4">
            <w:pPr>
              <w:jc w:val="both"/>
            </w:pPr>
            <w:r>
              <w:t>It is the committee</w:t>
            </w:r>
            <w:r w:rsidR="00F75EAE">
              <w:t>'</w:t>
            </w:r>
            <w:r>
              <w:t>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9E5F984" w14:textId="77777777" w:rsidR="0017725B" w:rsidRPr="0017725B" w:rsidRDefault="0017725B" w:rsidP="00904CC4">
            <w:pPr>
              <w:rPr>
                <w:b/>
                <w:u w:val="single"/>
              </w:rPr>
            </w:pPr>
          </w:p>
        </w:tc>
      </w:tr>
      <w:tr w:rsidR="00DA4766" w14:paraId="46E3BED6" w14:textId="77777777" w:rsidTr="00BA2BE0">
        <w:tc>
          <w:tcPr>
            <w:tcW w:w="9360" w:type="dxa"/>
          </w:tcPr>
          <w:p w14:paraId="085EC13A" w14:textId="77777777" w:rsidR="008423E4" w:rsidRPr="00A8133F" w:rsidRDefault="00A2156B" w:rsidP="00904CC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627740F" w14:textId="77777777" w:rsidR="008423E4" w:rsidRDefault="008423E4" w:rsidP="00904CC4"/>
          <w:p w14:paraId="2A364B37" w14:textId="4599B8DB" w:rsidR="00737FE1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</w:t>
            </w:r>
            <w:r w:rsidR="00F75EAE">
              <w:t>'</w:t>
            </w:r>
            <w:r>
              <w:t xml:space="preserve">s opinion that rulemaking authority is expressly granted to </w:t>
            </w:r>
            <w:r w:rsidR="009F4D9E" w:rsidRPr="009F4D9E">
              <w:t xml:space="preserve">the Texas Department of Housing and Community Affairs </w:t>
            </w:r>
            <w:r>
              <w:t>in SECTION 3 of this bill.</w:t>
            </w:r>
          </w:p>
          <w:p w14:paraId="5F6F2B7A" w14:textId="77777777" w:rsidR="008423E4" w:rsidRPr="00E21FDC" w:rsidRDefault="008423E4" w:rsidP="00904CC4">
            <w:pPr>
              <w:rPr>
                <w:b/>
              </w:rPr>
            </w:pPr>
          </w:p>
        </w:tc>
      </w:tr>
      <w:tr w:rsidR="00DA4766" w14:paraId="2E8BC9DD" w14:textId="77777777" w:rsidTr="00BA2BE0">
        <w:tc>
          <w:tcPr>
            <w:tcW w:w="9360" w:type="dxa"/>
          </w:tcPr>
          <w:p w14:paraId="2A1CF794" w14:textId="77777777" w:rsidR="008423E4" w:rsidRPr="00A8133F" w:rsidRDefault="00A2156B" w:rsidP="00904CC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36B6239" w14:textId="77777777" w:rsidR="00843F07" w:rsidRDefault="00843F07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75F2A1A" w14:textId="58220EF4" w:rsidR="00424FC5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1940 </w:t>
            </w:r>
            <w:r w:rsidR="00345EE9">
              <w:t>sets out procedures</w:t>
            </w:r>
            <w:r>
              <w:t xml:space="preserve"> for making a beneficiary designation that </w:t>
            </w:r>
            <w:r w:rsidR="00345EE9">
              <w:t>transfers</w:t>
            </w:r>
            <w:r>
              <w:t xml:space="preserve"> a manufactured home classified as personal property at the owner's death.</w:t>
            </w:r>
          </w:p>
          <w:p w14:paraId="1125D422" w14:textId="77777777" w:rsidR="00345EE9" w:rsidRDefault="00345EE9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4499B05" w14:textId="5FCFD643" w:rsidR="00345EE9" w:rsidRPr="001B2AB2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Estates Code Provisions</w:t>
            </w:r>
          </w:p>
          <w:p w14:paraId="421A87DB" w14:textId="77777777" w:rsidR="00345EE9" w:rsidRDefault="00345EE9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215531D" w14:textId="1AD920BF" w:rsidR="009C36CD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1940</w:t>
            </w:r>
            <w:r w:rsidR="00737FE1">
              <w:t xml:space="preserve"> amends</w:t>
            </w:r>
            <w:r w:rsidR="009F4D9E">
              <w:t xml:space="preserve"> </w:t>
            </w:r>
            <w:r w:rsidR="009F4D9E" w:rsidRPr="00345EE9">
              <w:t>the Estates Code t</w:t>
            </w:r>
            <w:r w:rsidR="007E5886" w:rsidRPr="00345EE9">
              <w:t>o</w:t>
            </w:r>
            <w:r w:rsidR="007E5886">
              <w:t xml:space="preserve"> authorize </w:t>
            </w:r>
            <w:r w:rsidR="0000601C">
              <w:t xml:space="preserve">an </w:t>
            </w:r>
            <w:r w:rsidR="007E5886">
              <w:t>owner of a manufactured home</w:t>
            </w:r>
            <w:r w:rsidR="002C1B0F">
              <w:t xml:space="preserve">, defined by </w:t>
            </w:r>
            <w:r w:rsidR="00561D0B">
              <w:t>reference</w:t>
            </w:r>
            <w:r w:rsidR="002C1B0F">
              <w:t xml:space="preserve"> </w:t>
            </w:r>
            <w:r w:rsidR="001C49BA">
              <w:t xml:space="preserve">to Occupations Code </w:t>
            </w:r>
            <w:r w:rsidR="001C49BA" w:rsidRPr="00345EE9">
              <w:t>regulations for such homes</w:t>
            </w:r>
            <w:r w:rsidR="002C1B0F">
              <w:t xml:space="preserve">, </w:t>
            </w:r>
            <w:r w:rsidR="009A7DD1">
              <w:t>that is</w:t>
            </w:r>
            <w:r w:rsidR="002C1B0F">
              <w:t xml:space="preserve"> </w:t>
            </w:r>
            <w:r w:rsidR="007E5886">
              <w:t xml:space="preserve">classified as personal property </w:t>
            </w:r>
            <w:r w:rsidR="007E5886" w:rsidRPr="00345EE9">
              <w:t xml:space="preserve">under </w:t>
            </w:r>
            <w:r w:rsidR="00301A51" w:rsidRPr="00345EE9">
              <w:t>state law</w:t>
            </w:r>
            <w:r w:rsidR="007E5886">
              <w:t xml:space="preserve"> to </w:t>
            </w:r>
            <w:r w:rsidR="007E5886" w:rsidRPr="007E5886">
              <w:t xml:space="preserve">transfer the owner's interest in the home to </w:t>
            </w:r>
            <w:r w:rsidR="003C46EC">
              <w:t>one or more beneficiaries</w:t>
            </w:r>
            <w:r w:rsidR="007E5886" w:rsidRPr="007E5886">
              <w:t xml:space="preserve"> effective on the owner's death </w:t>
            </w:r>
            <w:r w:rsidR="007E5886" w:rsidRPr="00345EE9">
              <w:t xml:space="preserve">by designating </w:t>
            </w:r>
            <w:r w:rsidR="003C46EC">
              <w:t>e</w:t>
            </w:r>
            <w:r w:rsidR="00FA7E71">
              <w:t>a</w:t>
            </w:r>
            <w:r w:rsidR="003C46EC">
              <w:t>ch</w:t>
            </w:r>
            <w:r w:rsidR="00FA7E71">
              <w:t xml:space="preserve"> person as </w:t>
            </w:r>
            <w:r w:rsidR="007E5886" w:rsidRPr="00345EE9">
              <w:t>a beneficiary</w:t>
            </w:r>
            <w:r w:rsidR="001C49BA">
              <w:t xml:space="preserve"> </w:t>
            </w:r>
            <w:r w:rsidR="00FA7E71">
              <w:t xml:space="preserve">of that interest </w:t>
            </w:r>
            <w:r w:rsidR="001C49BA">
              <w:t xml:space="preserve">as provided by </w:t>
            </w:r>
            <w:r w:rsidR="001C49BA" w:rsidRPr="00345EE9">
              <w:t>the bill's Occupations Code provisions</w:t>
            </w:r>
            <w:r w:rsidR="007E5886" w:rsidRPr="00345EE9">
              <w:t xml:space="preserve">. </w:t>
            </w:r>
            <w:r w:rsidR="00294E89" w:rsidRPr="00345EE9">
              <w:t>T</w:t>
            </w:r>
            <w:r w:rsidR="00294E89">
              <w:t>he bill establishes</w:t>
            </w:r>
            <w:r w:rsidR="009A7DD1">
              <w:t xml:space="preserve"> </w:t>
            </w:r>
            <w:r w:rsidR="001C49BA">
              <w:t>the following with respect to such</w:t>
            </w:r>
            <w:r w:rsidR="00294E89">
              <w:t xml:space="preserve"> a beneficiary designation:</w:t>
            </w:r>
          </w:p>
          <w:p w14:paraId="3C2CDB23" w14:textId="24F5F647" w:rsidR="00294E89" w:rsidRDefault="00A2156B" w:rsidP="00904CC4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a designation is revocable and </w:t>
            </w:r>
            <w:r w:rsidRPr="00345EE9">
              <w:t>may be changed</w:t>
            </w:r>
            <w:r>
              <w:t xml:space="preserve"> at any time without the consent of the designated beneficiar</w:t>
            </w:r>
            <w:r w:rsidR="003C46EC">
              <w:t>ies</w:t>
            </w:r>
            <w:r w:rsidR="0000601C" w:rsidRPr="00FA7E71">
              <w:t>, subject t</w:t>
            </w:r>
            <w:r w:rsidR="00FA7E71">
              <w:t>o the bill's restrictions on changes to a designation made by joint owners with right of survivorship</w:t>
            </w:r>
            <w:r w:rsidRPr="00FA7E71">
              <w:t>;</w:t>
            </w:r>
          </w:p>
          <w:p w14:paraId="635F566B" w14:textId="7AEADF57" w:rsidR="00294E89" w:rsidRDefault="00A2156B" w:rsidP="00904CC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 designation is a nontestamentary instrument; and</w:t>
            </w:r>
          </w:p>
          <w:p w14:paraId="0E1C3A14" w14:textId="0AF5D1D3" w:rsidR="00294E89" w:rsidRDefault="00A2156B" w:rsidP="00904CC4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a designation is effective without</w:t>
            </w:r>
            <w:r w:rsidR="00301A51">
              <w:t xml:space="preserve"> </w:t>
            </w:r>
            <w:r>
              <w:t xml:space="preserve">consideration or </w:t>
            </w:r>
            <w:r w:rsidRPr="00294E89">
              <w:t>notice or delivery to or acceptance by the designated beneficiar</w:t>
            </w:r>
            <w:r w:rsidR="003C46EC">
              <w:t>ies</w:t>
            </w:r>
            <w:r w:rsidRPr="00294E89">
              <w:t xml:space="preserve"> during the owner's life.</w:t>
            </w:r>
          </w:p>
          <w:p w14:paraId="5A42E3BE" w14:textId="32A9B610" w:rsidR="00A46986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prohibits a will from </w:t>
            </w:r>
            <w:r w:rsidRPr="00294E89">
              <w:t>revok</w:t>
            </w:r>
            <w:r>
              <w:t>ing</w:t>
            </w:r>
            <w:r w:rsidRPr="00294E89">
              <w:t xml:space="preserve"> or supersed</w:t>
            </w:r>
            <w:r>
              <w:t>ing</w:t>
            </w:r>
            <w:r w:rsidRPr="00294E89">
              <w:t xml:space="preserve"> a beneficiary designation, regardless of when the will is made.</w:t>
            </w:r>
            <w:r>
              <w:t xml:space="preserve"> </w:t>
            </w:r>
            <w:r w:rsidR="0077179A">
              <w:t>A</w:t>
            </w:r>
            <w:r>
              <w:t xml:space="preserve"> </w:t>
            </w:r>
            <w:r w:rsidRPr="00294E89">
              <w:t>designated beneficiary</w:t>
            </w:r>
            <w:r w:rsidR="0077179A">
              <w:t xml:space="preserve"> may</w:t>
            </w:r>
            <w:r w:rsidRPr="00294E89">
              <w:t xml:space="preserve"> disclaim </w:t>
            </w:r>
            <w:r w:rsidR="0000601C">
              <w:t>their</w:t>
            </w:r>
            <w:r w:rsidRPr="00294E89">
              <w:t xml:space="preserve"> interest in the manufactured home as provided </w:t>
            </w:r>
            <w:r>
              <w:t xml:space="preserve">under the </w:t>
            </w:r>
            <w:r w:rsidRPr="00294E89">
              <w:t>Texas Uniform Disclaimer of Property Interests Act</w:t>
            </w:r>
            <w:r>
              <w:t>.</w:t>
            </w:r>
            <w:r w:rsidR="0077179A">
              <w:t xml:space="preserve"> </w:t>
            </w:r>
          </w:p>
          <w:p w14:paraId="37A61E66" w14:textId="77777777" w:rsidR="00A46986" w:rsidRDefault="00A46986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6975B95" w14:textId="5E3FE565" w:rsidR="009A7DD1" w:rsidRPr="009C36CD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1940</w:t>
            </w:r>
            <w:r w:rsidR="00A46986">
              <w:t xml:space="preserve"> </w:t>
            </w:r>
            <w:r w:rsidR="0077179A">
              <w:t xml:space="preserve">requires </w:t>
            </w:r>
            <w:r w:rsidR="009D263C">
              <w:t xml:space="preserve">a </w:t>
            </w:r>
            <w:r w:rsidR="009D263C" w:rsidRPr="009D263C">
              <w:t>beneficiary designation</w:t>
            </w:r>
            <w:r w:rsidR="0000601C">
              <w:t xml:space="preserve"> for</w:t>
            </w:r>
            <w:r w:rsidR="009D263C" w:rsidRPr="009D263C">
              <w:t xml:space="preserve"> a manufactured home that is owned by joint owners with right of survivorship</w:t>
            </w:r>
            <w:r w:rsidR="009D263C">
              <w:t xml:space="preserve"> to </w:t>
            </w:r>
            <w:r w:rsidR="009D263C" w:rsidRPr="009D263C">
              <w:t>be made by all of the joint owners.</w:t>
            </w:r>
            <w:r w:rsidR="009D263C">
              <w:t xml:space="preserve"> </w:t>
            </w:r>
            <w:r w:rsidR="009D263C" w:rsidRPr="00783A11">
              <w:t>For the</w:t>
            </w:r>
            <w:r w:rsidR="003A5172" w:rsidRPr="001B2AB2">
              <w:t xml:space="preserve"> bill's</w:t>
            </w:r>
            <w:r w:rsidR="009D263C" w:rsidRPr="00783A11">
              <w:t xml:space="preserve"> purposes</w:t>
            </w:r>
            <w:r w:rsidR="009D263C" w:rsidRPr="003A5172">
              <w:t xml:space="preserve">, </w:t>
            </w:r>
            <w:r w:rsidR="003A5172" w:rsidRPr="001B2AB2">
              <w:t xml:space="preserve">"joint owner with right of survivorship" or </w:t>
            </w:r>
            <w:r w:rsidR="00AF5CDF" w:rsidRPr="003A5172">
              <w:t>"</w:t>
            </w:r>
            <w:r w:rsidR="00A46986" w:rsidRPr="003A5172">
              <w:t>joint owner</w:t>
            </w:r>
            <w:r w:rsidR="00AF5CDF" w:rsidRPr="003A5172">
              <w:t>"</w:t>
            </w:r>
            <w:r w:rsidR="00A46986" w:rsidRPr="003A5172">
              <w:t xml:space="preserve"> </w:t>
            </w:r>
            <w:r w:rsidR="003A5172" w:rsidRPr="001B2AB2">
              <w:t>means</w:t>
            </w:r>
            <w:r w:rsidR="00A46986" w:rsidRPr="003A5172">
              <w:t xml:space="preserve"> a person who owns a manufactured home concurrently with one or more other persons with a right of survivorship, </w:t>
            </w:r>
            <w:r w:rsidR="00D24258">
              <w:t>excluding</w:t>
            </w:r>
            <w:r w:rsidR="00A46986" w:rsidRPr="003A5172">
              <w:t xml:space="preserve"> an owner of community property with or without a right of survivorship.</w:t>
            </w:r>
            <w:r w:rsidR="00A46986">
              <w:t xml:space="preserve"> </w:t>
            </w:r>
            <w:r w:rsidRPr="00F9718A">
              <w:t xml:space="preserve">The bill </w:t>
            </w:r>
            <w:r w:rsidR="00783A11">
              <w:t>establishes that</w:t>
            </w:r>
            <w:r w:rsidR="00783A11" w:rsidRPr="00F9718A">
              <w:t xml:space="preserve"> </w:t>
            </w:r>
            <w:r w:rsidRPr="00F9718A">
              <w:t xml:space="preserve">a beneficiary designation made by joint owners </w:t>
            </w:r>
            <w:r w:rsidRPr="00F9718A">
              <w:t xml:space="preserve">with right of survivorship </w:t>
            </w:r>
            <w:r w:rsidR="00783A11">
              <w:t>may</w:t>
            </w:r>
            <w:r w:rsidR="00783A11" w:rsidRPr="00F9718A">
              <w:t xml:space="preserve"> </w:t>
            </w:r>
            <w:r w:rsidRPr="00F9718A">
              <w:t>be</w:t>
            </w:r>
            <w:r w:rsidR="003254CB" w:rsidRPr="00F9718A">
              <w:t xml:space="preserve"> </w:t>
            </w:r>
            <w:r w:rsidRPr="00F9718A">
              <w:t xml:space="preserve">revoked or changed only if it is revoked or changed by all of the joint owners </w:t>
            </w:r>
            <w:r w:rsidR="00E54011" w:rsidRPr="00783A11">
              <w:t xml:space="preserve">and </w:t>
            </w:r>
            <w:r w:rsidR="00783A11">
              <w:t>may</w:t>
            </w:r>
            <w:r w:rsidR="00E54011" w:rsidRPr="00783A11">
              <w:t xml:space="preserve"> be </w:t>
            </w:r>
            <w:r w:rsidRPr="00783A11">
              <w:t>revoked or</w:t>
            </w:r>
            <w:r w:rsidR="00783A11">
              <w:t xml:space="preserve"> changed</w:t>
            </w:r>
            <w:r w:rsidRPr="00783A11">
              <w:t xml:space="preserve"> by the last surviving joint</w:t>
            </w:r>
            <w:r w:rsidRPr="00F9718A">
              <w:t xml:space="preserve"> owner.</w:t>
            </w:r>
          </w:p>
          <w:p w14:paraId="61AD32C4" w14:textId="77777777" w:rsidR="003254CB" w:rsidRDefault="003254C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58D1C3A" w14:textId="22687229" w:rsidR="00A46986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1940</w:t>
            </w:r>
            <w:r w:rsidR="00255610">
              <w:t xml:space="preserve"> establishes that d</w:t>
            </w:r>
            <w:r w:rsidR="00255610" w:rsidRPr="00255610">
              <w:t>uring a manufactured home owner's life, a beneficiary designation does not</w:t>
            </w:r>
            <w:r w:rsidR="00255610">
              <w:t xml:space="preserve"> do the following</w:t>
            </w:r>
            <w:r w:rsidR="00255610" w:rsidRPr="00255610">
              <w:t>:</w:t>
            </w:r>
          </w:p>
          <w:p w14:paraId="5C28079F" w14:textId="77777777" w:rsidR="00255610" w:rsidRDefault="00A2156B" w:rsidP="00904CC4">
            <w:pPr>
              <w:pStyle w:val="Header"/>
              <w:numPr>
                <w:ilvl w:val="0"/>
                <w:numId w:val="3"/>
              </w:numPr>
              <w:jc w:val="both"/>
            </w:pPr>
            <w:r>
              <w:t>affect an interest or right of the owner or owners making the designation, including the right to transfer or encumber the home that is the subject of the designation;</w:t>
            </w:r>
          </w:p>
          <w:p w14:paraId="0A3BE371" w14:textId="137F2F79" w:rsidR="00255610" w:rsidRDefault="00A2156B" w:rsidP="00904CC4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create a legal or equitable interest in favor of </w:t>
            </w:r>
            <w:r w:rsidR="003C46EC">
              <w:t xml:space="preserve">a </w:t>
            </w:r>
            <w:r>
              <w:t>designated beneficiary in the home that is the subject of the designation, even if the beneficiary has actual or constructive notice of the designation;</w:t>
            </w:r>
          </w:p>
          <w:p w14:paraId="76878D7B" w14:textId="3164C66E" w:rsidR="00255610" w:rsidRDefault="00A2156B" w:rsidP="00904CC4">
            <w:pPr>
              <w:pStyle w:val="Header"/>
              <w:numPr>
                <w:ilvl w:val="0"/>
                <w:numId w:val="3"/>
              </w:numPr>
              <w:jc w:val="both"/>
            </w:pPr>
            <w:r>
              <w:t>affect an interest or right of a secured or unsecured creditor or future creditor of the owner or owners making the designation, even if the creditor has actual or constructive notice of the designation; or</w:t>
            </w:r>
          </w:p>
          <w:p w14:paraId="6F015F14" w14:textId="114CE1B1" w:rsidR="00255610" w:rsidRDefault="00A2156B" w:rsidP="00904CC4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affect an owner's or </w:t>
            </w:r>
            <w:r w:rsidR="003C46EC">
              <w:t xml:space="preserve">any </w:t>
            </w:r>
            <w:r>
              <w:t xml:space="preserve">designated beneficiary's eligibility for any </w:t>
            </w:r>
            <w:r>
              <w:t>form of public assistance, subject to applicable federal law.</w:t>
            </w:r>
          </w:p>
          <w:p w14:paraId="4A2BA936" w14:textId="77777777" w:rsidR="00255610" w:rsidRDefault="00255610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F04FBBA" w14:textId="6B65A5B9" w:rsidR="00255610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1940 establishes that o</w:t>
            </w:r>
            <w:r w:rsidRPr="00255610">
              <w:t>n the death of the owner of a manufactured home that is the subject of a beneficiary designation, the following rules apply to an interest in the home</w:t>
            </w:r>
            <w:r>
              <w:t>:</w:t>
            </w:r>
          </w:p>
          <w:p w14:paraId="315398F9" w14:textId="03E0C4DF" w:rsidR="00255610" w:rsidRDefault="00A2156B" w:rsidP="00904CC4">
            <w:pPr>
              <w:pStyle w:val="Header"/>
              <w:numPr>
                <w:ilvl w:val="0"/>
                <w:numId w:val="4"/>
              </w:numPr>
              <w:jc w:val="both"/>
            </w:pPr>
            <w:r>
              <w:t xml:space="preserve">if </w:t>
            </w:r>
            <w:r w:rsidR="003C46EC">
              <w:t xml:space="preserve">any </w:t>
            </w:r>
            <w:r>
              <w:t xml:space="preserve">designated beneficiary survives the owner making the designation by 120 hours, the interest in the home is transferred to </w:t>
            </w:r>
            <w:r w:rsidR="00FC1D91">
              <w:t xml:space="preserve">each surviving </w:t>
            </w:r>
            <w:r>
              <w:t>designated beneficiary; and</w:t>
            </w:r>
          </w:p>
          <w:p w14:paraId="7A08C323" w14:textId="12BF2231" w:rsidR="00255610" w:rsidRDefault="00A2156B" w:rsidP="00904CC4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if </w:t>
            </w:r>
            <w:r w:rsidR="00FC1D91">
              <w:t xml:space="preserve">each </w:t>
            </w:r>
            <w:r>
              <w:t xml:space="preserve">designated beneficiary fails to survive the owner making the designation by 120 hours, the share of </w:t>
            </w:r>
            <w:r w:rsidR="00FC1D91">
              <w:t xml:space="preserve">each </w:t>
            </w:r>
            <w:r>
              <w:t xml:space="preserve">designated beneficiary lapses, notwithstanding </w:t>
            </w:r>
            <w:r w:rsidR="00BF434A">
              <w:t xml:space="preserve">statutory </w:t>
            </w:r>
            <w:r w:rsidR="000B3F07">
              <w:t xml:space="preserve">provisions relating to validity of certain nontestamentary </w:t>
            </w:r>
            <w:r w:rsidR="00E54011">
              <w:t>instruments and provisions</w:t>
            </w:r>
            <w:r>
              <w:t xml:space="preserve">, and is subject to and passes in accordance with </w:t>
            </w:r>
            <w:r w:rsidR="00BF434A">
              <w:t xml:space="preserve">statutory </w:t>
            </w:r>
            <w:r w:rsidR="000B3F07">
              <w:t xml:space="preserve">provisions relating to disposition of property </w:t>
            </w:r>
            <w:r w:rsidR="000B3F07" w:rsidRPr="001C0D0F">
              <w:t>to a devisee who predeceases the testator</w:t>
            </w:r>
            <w:r>
              <w:t xml:space="preserve"> as if </w:t>
            </w:r>
            <w:r w:rsidR="00FC1D91">
              <w:t xml:space="preserve">each </w:t>
            </w:r>
            <w:r>
              <w:t>beneficiary designation were a devise made in a will.</w:t>
            </w:r>
          </w:p>
          <w:p w14:paraId="335E13F5" w14:textId="366CD817" w:rsidR="0040210E" w:rsidRDefault="00A2156B" w:rsidP="00904CC4">
            <w:pPr>
              <w:pStyle w:val="Header"/>
              <w:jc w:val="both"/>
            </w:pPr>
            <w:r>
              <w:t xml:space="preserve">The bill establishes that if an owner is a joint owner with right of survivorship who is survived by one or more other joint owners, the manufactured home that is the subject of </w:t>
            </w:r>
            <w:r w:rsidR="00FC1D91">
              <w:t xml:space="preserve">a </w:t>
            </w:r>
            <w:r>
              <w:t>beneficiary designation belongs to the surviving joint owner or owners and, if an owner is a joint owner with right of survivorship who is the last surviving joint owner, the beneficiary designation is effective.</w:t>
            </w:r>
            <w:r w:rsidR="00873A8D">
              <w:t xml:space="preserve"> </w:t>
            </w:r>
            <w:r w:rsidRPr="00107529">
              <w:t>A designated beneficiary takes</w:t>
            </w:r>
            <w:r>
              <w:t xml:space="preserve"> the manufactured home subject to all encumbrances, assignments, contracts, liens, and other interests to which the home is subject at the owner's or last surviving owner's death, as applicable. </w:t>
            </w:r>
            <w:r w:rsidRPr="00107529">
              <w:t>The bill establishes</w:t>
            </w:r>
            <w:r>
              <w:t xml:space="preserve"> that the transfer to </w:t>
            </w:r>
            <w:r w:rsidR="00FC1D91">
              <w:t xml:space="preserve">one or more </w:t>
            </w:r>
            <w:r>
              <w:t xml:space="preserve">designated </w:t>
            </w:r>
            <w:r w:rsidR="00995F89">
              <w:t>beneficiaries</w:t>
            </w:r>
            <w:r>
              <w:t xml:space="preserve"> does not affect the ability of a lienholder to pursue an existing means of debt collection permitted under </w:t>
            </w:r>
            <w:r w:rsidR="000C6944">
              <w:t xml:space="preserve">state </w:t>
            </w:r>
            <w:r>
              <w:t>laws.</w:t>
            </w:r>
            <w:r w:rsidR="00873A8D">
              <w:t xml:space="preserve"> </w:t>
            </w:r>
          </w:p>
          <w:p w14:paraId="2FCAFC03" w14:textId="77777777" w:rsidR="000C6944" w:rsidRDefault="000C6944" w:rsidP="00904CC4">
            <w:pPr>
              <w:pStyle w:val="Header"/>
              <w:jc w:val="both"/>
            </w:pPr>
          </w:p>
          <w:p w14:paraId="544195AA" w14:textId="7CAFB34E" w:rsidR="000274FF" w:rsidRDefault="00A2156B" w:rsidP="00904CC4">
            <w:pPr>
              <w:pStyle w:val="Header"/>
              <w:jc w:val="both"/>
            </w:pPr>
            <w:r>
              <w:t>S.B. 1940</w:t>
            </w:r>
            <w:r w:rsidR="000C6944">
              <w:t xml:space="preserve"> makes </w:t>
            </w:r>
            <w:r w:rsidR="000B6EFA" w:rsidRPr="00820252">
              <w:t xml:space="preserve">certain </w:t>
            </w:r>
            <w:r w:rsidR="008153B1" w:rsidRPr="00820252">
              <w:t xml:space="preserve">statutory </w:t>
            </w:r>
            <w:r w:rsidR="00873A8D" w:rsidRPr="00820252">
              <w:t xml:space="preserve">provisions </w:t>
            </w:r>
            <w:r w:rsidR="000B6EFA" w:rsidRPr="00820252">
              <w:t xml:space="preserve">relating to </w:t>
            </w:r>
            <w:r w:rsidRPr="00820252">
              <w:t>creditors</w:t>
            </w:r>
            <w:r w:rsidR="00F75EAE" w:rsidRPr="00820252">
              <w:t>'</w:t>
            </w:r>
            <w:r w:rsidRPr="00820252">
              <w:t xml:space="preserve"> claims</w:t>
            </w:r>
            <w:r w:rsidR="000B6EFA" w:rsidRPr="00820252">
              <w:t xml:space="preserve"> </w:t>
            </w:r>
            <w:r w:rsidR="00692CCF">
              <w:t xml:space="preserve">in relation to </w:t>
            </w:r>
            <w:r w:rsidR="00820252">
              <w:t>a transfer on death deed</w:t>
            </w:r>
            <w:r w:rsidR="00692CCF">
              <w:t xml:space="preserve"> </w:t>
            </w:r>
            <w:r w:rsidR="00873A8D" w:rsidRPr="00873A8D">
              <w:t>appl</w:t>
            </w:r>
            <w:r w:rsidR="000B6EFA">
              <w:t xml:space="preserve">icable </w:t>
            </w:r>
            <w:r w:rsidR="00873A8D" w:rsidRPr="00873A8D">
              <w:t>to a transfer of an owner's interest in a manufactured home by a beneficiary designation in the same manner and to the same extent as a transfer of real property under a transfer on death dee</w:t>
            </w:r>
            <w:r>
              <w:t>d.</w:t>
            </w:r>
          </w:p>
          <w:p w14:paraId="52D83AAB" w14:textId="77777777" w:rsidR="00BD0092" w:rsidRDefault="00BD0092" w:rsidP="00904CC4">
            <w:pPr>
              <w:pStyle w:val="Header"/>
              <w:jc w:val="both"/>
            </w:pPr>
          </w:p>
          <w:p w14:paraId="224D62DA" w14:textId="46B02253" w:rsidR="00BD0092" w:rsidRDefault="00A2156B" w:rsidP="00904CC4">
            <w:pPr>
              <w:pStyle w:val="Header"/>
              <w:jc w:val="both"/>
            </w:pPr>
            <w:r>
              <w:t xml:space="preserve">S.B. 1940 </w:t>
            </w:r>
            <w:r w:rsidR="00D82080">
              <w:t xml:space="preserve">expands the </w:t>
            </w:r>
            <w:r w:rsidR="00692CCF">
              <w:t>definition of</w:t>
            </w:r>
            <w:r w:rsidR="00D82080">
              <w:t xml:space="preserve"> "beneficiary" for purposes of statutory provisions </w:t>
            </w:r>
            <w:r w:rsidR="00D82080" w:rsidRPr="00CE2D1B">
              <w:t xml:space="preserve">governing </w:t>
            </w:r>
            <w:r w:rsidR="00CE2D1B">
              <w:t>disclaimers of</w:t>
            </w:r>
            <w:r w:rsidR="00D82080" w:rsidRPr="00CE2D1B">
              <w:t xml:space="preserve"> interest or power</w:t>
            </w:r>
            <w:r w:rsidR="00D82080">
              <w:t xml:space="preserve"> to include </w:t>
            </w:r>
            <w:r>
              <w:t xml:space="preserve">a person who </w:t>
            </w:r>
            <w:r w:rsidRPr="00FC176F">
              <w:t>would have been entitled, if the person had not made a disclaimer,</w:t>
            </w:r>
            <w:r>
              <w:t xml:space="preserve"> to receive property </w:t>
            </w:r>
            <w:r w:rsidRPr="00FC176F">
              <w:t>as a result of the death of another person</w:t>
            </w:r>
            <w:r>
              <w:t xml:space="preserve"> by </w:t>
            </w:r>
            <w:r w:rsidRPr="005E548C">
              <w:t>a beneficiary designation</w:t>
            </w:r>
            <w:r>
              <w:t xml:space="preserve"> </w:t>
            </w:r>
            <w:r w:rsidRPr="005E548C">
              <w:t>made for a manufactured home</w:t>
            </w:r>
            <w:r w:rsidR="00D82080">
              <w:t>.</w:t>
            </w:r>
            <w:r w:rsidR="00253950">
              <w:t xml:space="preserve"> </w:t>
            </w:r>
          </w:p>
          <w:p w14:paraId="3136345D" w14:textId="77777777" w:rsidR="001C49BA" w:rsidRDefault="001C49BA" w:rsidP="00904CC4">
            <w:pPr>
              <w:pStyle w:val="Header"/>
              <w:jc w:val="both"/>
            </w:pPr>
          </w:p>
          <w:p w14:paraId="6B61BC6E" w14:textId="53A20F5A" w:rsidR="00345EE9" w:rsidRPr="001B2AB2" w:rsidRDefault="00A2156B" w:rsidP="00904CC4">
            <w:pPr>
              <w:pStyle w:val="Header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Occupations Code Provisions</w:t>
            </w:r>
          </w:p>
          <w:p w14:paraId="492B4EF9" w14:textId="77777777" w:rsidR="00345EE9" w:rsidRDefault="00345EE9" w:rsidP="00904CC4">
            <w:pPr>
              <w:pStyle w:val="Header"/>
              <w:jc w:val="both"/>
            </w:pPr>
          </w:p>
          <w:p w14:paraId="399446CD" w14:textId="1E5A7964" w:rsidR="001C49BA" w:rsidRDefault="00A2156B" w:rsidP="00904CC4">
            <w:pPr>
              <w:pStyle w:val="Header"/>
              <w:jc w:val="both"/>
            </w:pPr>
            <w:r>
              <w:t xml:space="preserve">S.B. 1940 amends the Occupations Code to authorize the </w:t>
            </w:r>
            <w:r w:rsidRPr="00A96405">
              <w:t xml:space="preserve">owner of a manufactured home </w:t>
            </w:r>
            <w:r>
              <w:t>to</w:t>
            </w:r>
            <w:r w:rsidRPr="00A96405">
              <w:t xml:space="preserve"> designate </w:t>
            </w:r>
            <w:r w:rsidR="00FF1BA7">
              <w:t>one or more</w:t>
            </w:r>
            <w:r w:rsidRPr="00A96405">
              <w:t xml:space="preserve"> beneficiar</w:t>
            </w:r>
            <w:r w:rsidR="00FF1BA7">
              <w:t>ies</w:t>
            </w:r>
            <w:r w:rsidRPr="00A96405">
              <w:t xml:space="preserve"> to whom the owner's interest in the home transfers on the owner's death </w:t>
            </w:r>
            <w:r w:rsidRPr="00A143D0">
              <w:t>by submitting an application for the issuance</w:t>
            </w:r>
            <w:r w:rsidRPr="00A96405">
              <w:t xml:space="preserve"> of a new statement of ownership with the designation. </w:t>
            </w:r>
            <w:r w:rsidRPr="00523D9F">
              <w:t xml:space="preserve">The bill requires the legal name of </w:t>
            </w:r>
            <w:r w:rsidR="00FF1BA7">
              <w:t>each</w:t>
            </w:r>
            <w:r w:rsidR="00FF1BA7" w:rsidRPr="00523D9F">
              <w:t xml:space="preserve"> </w:t>
            </w:r>
            <w:r w:rsidRPr="00523D9F">
              <w:t>designated beneficiary to be included on the statement of ownership</w:t>
            </w:r>
            <w:r>
              <w:t xml:space="preserve"> and</w:t>
            </w:r>
            <w:r w:rsidRPr="00A96405">
              <w:t xml:space="preserve"> </w:t>
            </w:r>
            <w:r>
              <w:t xml:space="preserve">conditions </w:t>
            </w:r>
            <w:r w:rsidRPr="00A96405">
              <w:t>the designation</w:t>
            </w:r>
            <w:r>
              <w:t xml:space="preserve">'s effectiveness </w:t>
            </w:r>
            <w:r w:rsidRPr="00A143D0">
              <w:t>on it</w:t>
            </w:r>
            <w:r w:rsidRPr="00A96405">
              <w:t xml:space="preserve"> stat</w:t>
            </w:r>
            <w:r>
              <w:t>ing</w:t>
            </w:r>
            <w:r w:rsidRPr="00A96405">
              <w:t xml:space="preserve"> that the transfer of an interest in the home to </w:t>
            </w:r>
            <w:r w:rsidR="00FF1BA7">
              <w:t>one or more</w:t>
            </w:r>
            <w:r w:rsidR="00FF1BA7" w:rsidRPr="00A96405">
              <w:t xml:space="preserve"> </w:t>
            </w:r>
            <w:r w:rsidRPr="00A96405">
              <w:t xml:space="preserve">designated </w:t>
            </w:r>
            <w:r w:rsidR="00AE3049" w:rsidRPr="00A96405">
              <w:t>beneficiar</w:t>
            </w:r>
            <w:r w:rsidR="00AE3049">
              <w:t>ies</w:t>
            </w:r>
            <w:r w:rsidRPr="00A96405">
              <w:t xml:space="preserve"> is to occur at the transferor's death</w:t>
            </w:r>
            <w:r>
              <w:t xml:space="preserve">. </w:t>
            </w:r>
          </w:p>
          <w:p w14:paraId="086D002A" w14:textId="77777777" w:rsidR="001C49BA" w:rsidRDefault="001C49BA" w:rsidP="00904CC4">
            <w:pPr>
              <w:pStyle w:val="Header"/>
              <w:jc w:val="both"/>
            </w:pPr>
          </w:p>
          <w:p w14:paraId="58AC0EFE" w14:textId="0F607CE2" w:rsidR="001C49BA" w:rsidRPr="00A143D0" w:rsidRDefault="00A2156B" w:rsidP="00904CC4">
            <w:pPr>
              <w:pStyle w:val="Header"/>
              <w:jc w:val="both"/>
            </w:pPr>
            <w:r>
              <w:t>S.B. 1940</w:t>
            </w:r>
            <w:r w:rsidRPr="00A143D0">
              <w:t xml:space="preserve"> requires the Texas Department of Housing and Community Affairs (TDHCA), operating through its manufactured housing division, to transfer ownership of a manufactured home to </w:t>
            </w:r>
            <w:r w:rsidR="00FF1BA7">
              <w:t>the</w:t>
            </w:r>
            <w:r w:rsidRPr="00A143D0">
              <w:t xml:space="preserve"> designated beneficiary</w:t>
            </w:r>
            <w:r w:rsidR="00FF1BA7">
              <w:t xml:space="preserve"> or beneficiaries, as applicable,</w:t>
            </w:r>
            <w:r w:rsidRPr="00A143D0">
              <w:t xml:space="preserve"> for the home if the</w:t>
            </w:r>
            <w:r w:rsidR="00FF1BA7">
              <w:t xml:space="preserve"> sole</w:t>
            </w:r>
            <w:r w:rsidRPr="00A143D0">
              <w:t xml:space="preserve"> beneficiary submits</w:t>
            </w:r>
            <w:r w:rsidR="00FF1BA7">
              <w:t xml:space="preserve"> or all beneficiaries jointly submit, as applicable,</w:t>
            </w:r>
            <w:r w:rsidRPr="00A143D0">
              <w:t xml:space="preserve"> the following:</w:t>
            </w:r>
          </w:p>
          <w:p w14:paraId="5BC807E7" w14:textId="458F673D" w:rsidR="001C49BA" w:rsidRPr="00A143D0" w:rsidRDefault="00A2156B" w:rsidP="00904CC4">
            <w:pPr>
              <w:pStyle w:val="Header"/>
              <w:numPr>
                <w:ilvl w:val="0"/>
                <w:numId w:val="7"/>
              </w:numPr>
              <w:jc w:val="both"/>
            </w:pPr>
            <w:r w:rsidRPr="00A143D0">
              <w:t xml:space="preserve">an application for the issuance of a statement of ownership not later than the </w:t>
            </w:r>
            <w:r w:rsidR="00FF1BA7">
              <w:t>365</w:t>
            </w:r>
            <w:r w:rsidRPr="00A143D0">
              <w:t xml:space="preserve">th day after the date of the owner's death or, if the home is owned by joint owners, the last surviving owner's </w:t>
            </w:r>
            <w:r w:rsidRPr="00A143D0">
              <w:t>death, as applicable; and</w:t>
            </w:r>
          </w:p>
          <w:p w14:paraId="23E41CC2" w14:textId="77777777" w:rsidR="001C49BA" w:rsidRPr="00A143D0" w:rsidRDefault="00A2156B" w:rsidP="00904CC4">
            <w:pPr>
              <w:pStyle w:val="Header"/>
              <w:numPr>
                <w:ilvl w:val="0"/>
                <w:numId w:val="7"/>
              </w:numPr>
              <w:jc w:val="both"/>
            </w:pPr>
            <w:r w:rsidRPr="00A143D0">
              <w:t>satisfactory proof of the death of the owner or owners, as applicable.</w:t>
            </w:r>
          </w:p>
          <w:p w14:paraId="29A21329" w14:textId="6CCF2353" w:rsidR="00345EE9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makes such a</w:t>
            </w:r>
            <w:r w:rsidRPr="00FF1BA7">
              <w:t xml:space="preserve"> beneficiary designation for a manufactured home void if an application and proof are not submitted to </w:t>
            </w:r>
            <w:r>
              <w:t xml:space="preserve">TDHCA </w:t>
            </w:r>
            <w:r w:rsidRPr="00FF1BA7">
              <w:t>before the 366th day after the date of the owner's death, or if the home is owned by joint owners, the last surviving owner's death.</w:t>
            </w:r>
            <w:r>
              <w:t xml:space="preserve"> </w:t>
            </w:r>
            <w:r w:rsidR="001C49BA" w:rsidRPr="00A143D0">
              <w:t>The bill authorizes a beneficiary designation to be changed or revoked by submitting a new application for the issuance of a statement of ownership</w:t>
            </w:r>
            <w:r w:rsidR="00424FC5">
              <w:t>. H</w:t>
            </w:r>
            <w:r w:rsidR="001C49BA" w:rsidRPr="00A143D0">
              <w:t xml:space="preserve">owever, </w:t>
            </w:r>
            <w:r w:rsidR="00424FC5">
              <w:t xml:space="preserve">the bill </w:t>
            </w:r>
            <w:r w:rsidR="001C49BA" w:rsidRPr="00A143D0">
              <w:t xml:space="preserve">makes invalid a beneficiary designation or a change or revocation of a beneficiary designation made on such an application for a manufactured home that has not been submitted to TDHCA before the death of a home's owner or owners who made, changed, or revoked the designation, as applicable. </w:t>
            </w:r>
            <w:r w:rsidR="00AE3049">
              <w:t>The bill requires a</w:t>
            </w:r>
            <w:r w:rsidR="00AE3049" w:rsidRPr="00AE3049">
              <w:t xml:space="preserve">n application for issuance of a statement of ownership designating a beneficiary that is mailed to </w:t>
            </w:r>
            <w:r w:rsidR="00AE3049">
              <w:t>TDHCA</w:t>
            </w:r>
            <w:r w:rsidR="00AE3049" w:rsidRPr="00AE3049">
              <w:t xml:space="preserve"> </w:t>
            </w:r>
            <w:r w:rsidR="00AE3049">
              <w:t>to</w:t>
            </w:r>
            <w:r w:rsidR="00AE3049" w:rsidRPr="00AE3049">
              <w:t xml:space="preserve"> be mailed by certified or registered mail, return receipt requested</w:t>
            </w:r>
            <w:r w:rsidR="00472987">
              <w:t>. The</w:t>
            </w:r>
            <w:r w:rsidR="00AE3049">
              <w:t xml:space="preserve"> </w:t>
            </w:r>
            <w:r w:rsidR="00AE3049" w:rsidRPr="00AE3049">
              <w:t xml:space="preserve">application is considered submitted to </w:t>
            </w:r>
            <w:r w:rsidR="00AE3049">
              <w:t>TDHCA</w:t>
            </w:r>
            <w:r w:rsidR="00AE3049" w:rsidRPr="00AE3049">
              <w:t xml:space="preserve"> on the date the certified or registered mail is postmarked.</w:t>
            </w:r>
          </w:p>
          <w:p w14:paraId="4B63F8AF" w14:textId="77777777" w:rsidR="00345EE9" w:rsidRDefault="00345EE9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59DEAF1" w14:textId="3A5C2059" w:rsidR="001C49BA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1940</w:t>
            </w:r>
            <w:r w:rsidRPr="00A143D0">
              <w:t xml:space="preserve"> authorizes TDHCA to adopt rules to administer th</w:t>
            </w:r>
            <w:r w:rsidR="00345EE9">
              <w:t>e</w:t>
            </w:r>
            <w:r w:rsidRPr="00A143D0">
              <w:t xml:space="preserve"> bill</w:t>
            </w:r>
            <w:r w:rsidR="00345EE9">
              <w:t>'s Occupations Code</w:t>
            </w:r>
            <w:r w:rsidRPr="00A143D0">
              <w:t xml:space="preserve"> provisions.</w:t>
            </w:r>
          </w:p>
          <w:p w14:paraId="67226BBB" w14:textId="77777777" w:rsidR="008423E4" w:rsidRPr="00835628" w:rsidRDefault="008423E4" w:rsidP="00904CC4">
            <w:pPr>
              <w:pStyle w:val="Header"/>
              <w:jc w:val="both"/>
              <w:rPr>
                <w:b/>
              </w:rPr>
            </w:pPr>
          </w:p>
        </w:tc>
      </w:tr>
      <w:tr w:rsidR="00DA4766" w14:paraId="6087BF77" w14:textId="77777777" w:rsidTr="00BA2BE0">
        <w:tc>
          <w:tcPr>
            <w:tcW w:w="9360" w:type="dxa"/>
          </w:tcPr>
          <w:p w14:paraId="43CBF076" w14:textId="77777777" w:rsidR="008423E4" w:rsidRPr="00A8133F" w:rsidRDefault="00A2156B" w:rsidP="00904CC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1D4BC28" w14:textId="77777777" w:rsidR="008423E4" w:rsidRDefault="008423E4" w:rsidP="00904CC4"/>
          <w:p w14:paraId="7AE93AF5" w14:textId="54AA294D" w:rsidR="008423E4" w:rsidRPr="00904CC4" w:rsidRDefault="00A2156B" w:rsidP="00904CC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52C918D0" w14:textId="77777777" w:rsidR="008423E4" w:rsidRPr="00BE0E75" w:rsidRDefault="008423E4" w:rsidP="00904CC4">
      <w:pPr>
        <w:jc w:val="both"/>
        <w:rPr>
          <w:rFonts w:ascii="Arial" w:hAnsi="Arial"/>
          <w:sz w:val="16"/>
          <w:szCs w:val="16"/>
        </w:rPr>
      </w:pPr>
    </w:p>
    <w:p w14:paraId="07C9C293" w14:textId="77777777" w:rsidR="004108C3" w:rsidRPr="008423E4" w:rsidRDefault="004108C3" w:rsidP="00904CC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8896" w14:textId="77777777" w:rsidR="00A2156B" w:rsidRDefault="00A2156B">
      <w:r>
        <w:separator/>
      </w:r>
    </w:p>
  </w:endnote>
  <w:endnote w:type="continuationSeparator" w:id="0">
    <w:p w14:paraId="08DFD10E" w14:textId="77777777" w:rsidR="00A2156B" w:rsidRDefault="00A2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A57D" w14:textId="77777777" w:rsidR="00D33C8C" w:rsidRDefault="00D33C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A4766" w14:paraId="7B2711BA" w14:textId="77777777" w:rsidTr="009C1E9A">
      <w:trPr>
        <w:cantSplit/>
      </w:trPr>
      <w:tc>
        <w:tcPr>
          <w:tcW w:w="0" w:type="pct"/>
        </w:tcPr>
        <w:p w14:paraId="11F8B45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D2C176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F896B3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5E2A5F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306138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A4766" w14:paraId="647245FC" w14:textId="77777777" w:rsidTr="009C1E9A">
      <w:trPr>
        <w:cantSplit/>
      </w:trPr>
      <w:tc>
        <w:tcPr>
          <w:tcW w:w="0" w:type="pct"/>
        </w:tcPr>
        <w:p w14:paraId="24E012E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3428F12" w14:textId="13966A4E" w:rsidR="00EC379B" w:rsidRPr="009C1E9A" w:rsidRDefault="00A2156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31060-D</w:t>
          </w:r>
        </w:p>
      </w:tc>
      <w:tc>
        <w:tcPr>
          <w:tcW w:w="2453" w:type="pct"/>
        </w:tcPr>
        <w:p w14:paraId="6B778D3D" w14:textId="19DF3C86" w:rsidR="00EC379B" w:rsidRDefault="00A2156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8521C">
            <w:t>25.135.1010</w:t>
          </w:r>
          <w:r>
            <w:fldChar w:fldCharType="end"/>
          </w:r>
        </w:p>
      </w:tc>
    </w:tr>
    <w:tr w:rsidR="00DA4766" w14:paraId="3401FCAA" w14:textId="77777777" w:rsidTr="009C1E9A">
      <w:trPr>
        <w:cantSplit/>
      </w:trPr>
      <w:tc>
        <w:tcPr>
          <w:tcW w:w="0" w:type="pct"/>
        </w:tcPr>
        <w:p w14:paraId="0EF3B2E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62255E1" w14:textId="3EC22145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E45610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6A8C7B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A4766" w14:paraId="6AEA8FE9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B46C90B" w14:textId="77777777" w:rsidR="00EC379B" w:rsidRDefault="00A2156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59B892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9FD48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6A46A" w14:textId="77777777" w:rsidR="00D33C8C" w:rsidRDefault="00D33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C2CD" w14:textId="77777777" w:rsidR="00A2156B" w:rsidRDefault="00A2156B">
      <w:r>
        <w:separator/>
      </w:r>
    </w:p>
  </w:footnote>
  <w:footnote w:type="continuationSeparator" w:id="0">
    <w:p w14:paraId="36CDC6FD" w14:textId="77777777" w:rsidR="00A2156B" w:rsidRDefault="00A2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D275F" w14:textId="77777777" w:rsidR="00D33C8C" w:rsidRDefault="00D33C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87D3" w14:textId="77777777" w:rsidR="00D33C8C" w:rsidRDefault="00D33C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AE65" w14:textId="77777777" w:rsidR="00D33C8C" w:rsidRDefault="00D33C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0DB8"/>
    <w:multiLevelType w:val="hybridMultilevel"/>
    <w:tmpl w:val="F514C32C"/>
    <w:lvl w:ilvl="0" w:tplc="CAE6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B88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548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0D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28EE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BA4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678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6F6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B0E5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627A1"/>
    <w:multiLevelType w:val="hybridMultilevel"/>
    <w:tmpl w:val="26F6228A"/>
    <w:lvl w:ilvl="0" w:tplc="D19287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14A2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76CE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AA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6F4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A08B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3EC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84D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6D3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05146"/>
    <w:multiLevelType w:val="hybridMultilevel"/>
    <w:tmpl w:val="425E5B94"/>
    <w:lvl w:ilvl="0" w:tplc="C568A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D246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6078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8C5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ACA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85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2F4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0C47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D8C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C71CC"/>
    <w:multiLevelType w:val="hybridMultilevel"/>
    <w:tmpl w:val="E41820FE"/>
    <w:lvl w:ilvl="0" w:tplc="62F833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4890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844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4DE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CD3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8A02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A0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C3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982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B597D"/>
    <w:multiLevelType w:val="hybridMultilevel"/>
    <w:tmpl w:val="D4A2C7E0"/>
    <w:lvl w:ilvl="0" w:tplc="249A6B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1245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40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EF1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2D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86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A58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0C4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8644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672A5"/>
    <w:multiLevelType w:val="hybridMultilevel"/>
    <w:tmpl w:val="D7824640"/>
    <w:lvl w:ilvl="0" w:tplc="1B7E0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589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604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8C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62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168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85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88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CA2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501DB"/>
    <w:multiLevelType w:val="hybridMultilevel"/>
    <w:tmpl w:val="B37ABE12"/>
    <w:lvl w:ilvl="0" w:tplc="DF7E6D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DA2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86D5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6DA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8A6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0E88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B0A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F47B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1E06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A67C0"/>
    <w:multiLevelType w:val="hybridMultilevel"/>
    <w:tmpl w:val="EF82EBD0"/>
    <w:lvl w:ilvl="0" w:tplc="8D9AAF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0A3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4E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9EC0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45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48B8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3E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2E3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920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F12E1"/>
    <w:multiLevelType w:val="hybridMultilevel"/>
    <w:tmpl w:val="F1DE5DB6"/>
    <w:lvl w:ilvl="0" w:tplc="217AC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B83E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DCA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21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002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8E7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E51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03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4E2D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042966">
    <w:abstractNumId w:val="1"/>
  </w:num>
  <w:num w:numId="2" w16cid:durableId="1180781505">
    <w:abstractNumId w:val="4"/>
  </w:num>
  <w:num w:numId="3" w16cid:durableId="264851162">
    <w:abstractNumId w:val="7"/>
  </w:num>
  <w:num w:numId="4" w16cid:durableId="1361928490">
    <w:abstractNumId w:val="8"/>
  </w:num>
  <w:num w:numId="5" w16cid:durableId="644356718">
    <w:abstractNumId w:val="3"/>
  </w:num>
  <w:num w:numId="6" w16cid:durableId="324405242">
    <w:abstractNumId w:val="6"/>
  </w:num>
  <w:num w:numId="7" w16cid:durableId="277445813">
    <w:abstractNumId w:val="0"/>
  </w:num>
  <w:num w:numId="8" w16cid:durableId="1301417212">
    <w:abstractNumId w:val="2"/>
  </w:num>
  <w:num w:numId="9" w16cid:durableId="131139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E1"/>
    <w:rsid w:val="00000A70"/>
    <w:rsid w:val="000032B8"/>
    <w:rsid w:val="00003B06"/>
    <w:rsid w:val="000054B9"/>
    <w:rsid w:val="0000601C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4FF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347"/>
    <w:rsid w:val="000555E0"/>
    <w:rsid w:val="00055C12"/>
    <w:rsid w:val="000608B0"/>
    <w:rsid w:val="0006104C"/>
    <w:rsid w:val="000642C0"/>
    <w:rsid w:val="00064BF2"/>
    <w:rsid w:val="000667BA"/>
    <w:rsid w:val="000676A7"/>
    <w:rsid w:val="0007200E"/>
    <w:rsid w:val="00073914"/>
    <w:rsid w:val="00074236"/>
    <w:rsid w:val="000746BD"/>
    <w:rsid w:val="00076D7D"/>
    <w:rsid w:val="00080D95"/>
    <w:rsid w:val="0008322B"/>
    <w:rsid w:val="00090E6B"/>
    <w:rsid w:val="00091B2C"/>
    <w:rsid w:val="00092ABC"/>
    <w:rsid w:val="00097AAF"/>
    <w:rsid w:val="00097D13"/>
    <w:rsid w:val="000A2B4E"/>
    <w:rsid w:val="000A2F9B"/>
    <w:rsid w:val="000A4893"/>
    <w:rsid w:val="000A54E0"/>
    <w:rsid w:val="000A72C4"/>
    <w:rsid w:val="000B0F30"/>
    <w:rsid w:val="000B1486"/>
    <w:rsid w:val="000B3E61"/>
    <w:rsid w:val="000B3F07"/>
    <w:rsid w:val="000B54AF"/>
    <w:rsid w:val="000B6090"/>
    <w:rsid w:val="000B6EFA"/>
    <w:rsid w:val="000B6FEE"/>
    <w:rsid w:val="000C12C4"/>
    <w:rsid w:val="000C2D1E"/>
    <w:rsid w:val="000C49DA"/>
    <w:rsid w:val="000C4B3D"/>
    <w:rsid w:val="000C6944"/>
    <w:rsid w:val="000C6DC1"/>
    <w:rsid w:val="000C6E20"/>
    <w:rsid w:val="000C76D7"/>
    <w:rsid w:val="000C7F1D"/>
    <w:rsid w:val="000D2EBA"/>
    <w:rsid w:val="000D32A1"/>
    <w:rsid w:val="000D3725"/>
    <w:rsid w:val="000D46E5"/>
    <w:rsid w:val="000D6DBD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69DE"/>
    <w:rsid w:val="00107529"/>
    <w:rsid w:val="00107763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449F"/>
    <w:rsid w:val="00154C52"/>
    <w:rsid w:val="00156AB2"/>
    <w:rsid w:val="00160402"/>
    <w:rsid w:val="00160571"/>
    <w:rsid w:val="00161E93"/>
    <w:rsid w:val="00162C7A"/>
    <w:rsid w:val="00162DAE"/>
    <w:rsid w:val="001639C5"/>
    <w:rsid w:val="00163E22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44D"/>
    <w:rsid w:val="001A0739"/>
    <w:rsid w:val="001A0F00"/>
    <w:rsid w:val="001A1F53"/>
    <w:rsid w:val="001A2BDD"/>
    <w:rsid w:val="001A3DDF"/>
    <w:rsid w:val="001A4310"/>
    <w:rsid w:val="001A4D05"/>
    <w:rsid w:val="001B053A"/>
    <w:rsid w:val="001B26D8"/>
    <w:rsid w:val="001B2AB2"/>
    <w:rsid w:val="001B3BFA"/>
    <w:rsid w:val="001B75B8"/>
    <w:rsid w:val="001C0D0F"/>
    <w:rsid w:val="001C1230"/>
    <w:rsid w:val="001C49BA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78F"/>
    <w:rsid w:val="001E655E"/>
    <w:rsid w:val="001F3CB8"/>
    <w:rsid w:val="001F52A9"/>
    <w:rsid w:val="001F6B91"/>
    <w:rsid w:val="001F703C"/>
    <w:rsid w:val="00200B9E"/>
    <w:rsid w:val="00200BF5"/>
    <w:rsid w:val="002010D1"/>
    <w:rsid w:val="00201338"/>
    <w:rsid w:val="0020775D"/>
    <w:rsid w:val="002116DD"/>
    <w:rsid w:val="00212944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5F49"/>
    <w:rsid w:val="00227AAD"/>
    <w:rsid w:val="002304DF"/>
    <w:rsid w:val="0023341D"/>
    <w:rsid w:val="002338DA"/>
    <w:rsid w:val="00233D66"/>
    <w:rsid w:val="00233FDB"/>
    <w:rsid w:val="00234F58"/>
    <w:rsid w:val="0023507D"/>
    <w:rsid w:val="0023795D"/>
    <w:rsid w:val="0024077A"/>
    <w:rsid w:val="00241EC1"/>
    <w:rsid w:val="002431DA"/>
    <w:rsid w:val="0024691D"/>
    <w:rsid w:val="00247D27"/>
    <w:rsid w:val="00250A50"/>
    <w:rsid w:val="00251ED5"/>
    <w:rsid w:val="00253950"/>
    <w:rsid w:val="00255610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07AC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3222"/>
    <w:rsid w:val="002874E3"/>
    <w:rsid w:val="00287656"/>
    <w:rsid w:val="00291518"/>
    <w:rsid w:val="0029440D"/>
    <w:rsid w:val="00294E89"/>
    <w:rsid w:val="00296FF0"/>
    <w:rsid w:val="002A17C0"/>
    <w:rsid w:val="002A48DF"/>
    <w:rsid w:val="002A5A84"/>
    <w:rsid w:val="002A6E6F"/>
    <w:rsid w:val="002A74E4"/>
    <w:rsid w:val="002A7CFE"/>
    <w:rsid w:val="002B185C"/>
    <w:rsid w:val="002B26DD"/>
    <w:rsid w:val="002B2870"/>
    <w:rsid w:val="002B391B"/>
    <w:rsid w:val="002B5B42"/>
    <w:rsid w:val="002B72CC"/>
    <w:rsid w:val="002B7BA7"/>
    <w:rsid w:val="002C1B0F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1A51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2A45"/>
    <w:rsid w:val="003237F6"/>
    <w:rsid w:val="00324077"/>
    <w:rsid w:val="0032453B"/>
    <w:rsid w:val="00324868"/>
    <w:rsid w:val="003254CB"/>
    <w:rsid w:val="003262B0"/>
    <w:rsid w:val="00326F1F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5EE9"/>
    <w:rsid w:val="00347B4A"/>
    <w:rsid w:val="003500C3"/>
    <w:rsid w:val="00351B68"/>
    <w:rsid w:val="003523BD"/>
    <w:rsid w:val="00352681"/>
    <w:rsid w:val="003536AA"/>
    <w:rsid w:val="003544CE"/>
    <w:rsid w:val="00355A98"/>
    <w:rsid w:val="00355D7E"/>
    <w:rsid w:val="003566D5"/>
    <w:rsid w:val="003568DE"/>
    <w:rsid w:val="00357CA1"/>
    <w:rsid w:val="00357EA9"/>
    <w:rsid w:val="00361FE9"/>
    <w:rsid w:val="003624F2"/>
    <w:rsid w:val="00363854"/>
    <w:rsid w:val="00364315"/>
    <w:rsid w:val="003643E2"/>
    <w:rsid w:val="00370155"/>
    <w:rsid w:val="003712D5"/>
    <w:rsid w:val="00374318"/>
    <w:rsid w:val="003747DF"/>
    <w:rsid w:val="00377E3D"/>
    <w:rsid w:val="003847E8"/>
    <w:rsid w:val="00387228"/>
    <w:rsid w:val="0038731D"/>
    <w:rsid w:val="00387B60"/>
    <w:rsid w:val="00390098"/>
    <w:rsid w:val="00392DA1"/>
    <w:rsid w:val="00393718"/>
    <w:rsid w:val="003A0296"/>
    <w:rsid w:val="003A10BC"/>
    <w:rsid w:val="003A2CF1"/>
    <w:rsid w:val="003A3966"/>
    <w:rsid w:val="003A5172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2B0"/>
    <w:rsid w:val="003C1871"/>
    <w:rsid w:val="003C1C55"/>
    <w:rsid w:val="003C25EA"/>
    <w:rsid w:val="003C36FD"/>
    <w:rsid w:val="003C46EC"/>
    <w:rsid w:val="003C5B27"/>
    <w:rsid w:val="003C60D5"/>
    <w:rsid w:val="003C664C"/>
    <w:rsid w:val="003D418B"/>
    <w:rsid w:val="003D726D"/>
    <w:rsid w:val="003E0875"/>
    <w:rsid w:val="003E0BB8"/>
    <w:rsid w:val="003E6CB0"/>
    <w:rsid w:val="003F1F5E"/>
    <w:rsid w:val="003F1FAC"/>
    <w:rsid w:val="003F286A"/>
    <w:rsid w:val="003F77F8"/>
    <w:rsid w:val="00400ACD"/>
    <w:rsid w:val="0040210E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6B78"/>
    <w:rsid w:val="004174CD"/>
    <w:rsid w:val="00422039"/>
    <w:rsid w:val="00423FBC"/>
    <w:rsid w:val="004241AA"/>
    <w:rsid w:val="0042422E"/>
    <w:rsid w:val="00424FC5"/>
    <w:rsid w:val="004303AD"/>
    <w:rsid w:val="0043190E"/>
    <w:rsid w:val="004324E9"/>
    <w:rsid w:val="00434E83"/>
    <w:rsid w:val="004350F3"/>
    <w:rsid w:val="00436980"/>
    <w:rsid w:val="00441016"/>
    <w:rsid w:val="00441F2F"/>
    <w:rsid w:val="0044228B"/>
    <w:rsid w:val="00445513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7403"/>
    <w:rsid w:val="00472987"/>
    <w:rsid w:val="00474927"/>
    <w:rsid w:val="00475913"/>
    <w:rsid w:val="00480080"/>
    <w:rsid w:val="004824A7"/>
    <w:rsid w:val="00483AF0"/>
    <w:rsid w:val="00484167"/>
    <w:rsid w:val="00490CA4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6962"/>
    <w:rsid w:val="004B138F"/>
    <w:rsid w:val="004B412A"/>
    <w:rsid w:val="004B576C"/>
    <w:rsid w:val="004B6C4B"/>
    <w:rsid w:val="004B772A"/>
    <w:rsid w:val="004B7822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74BB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099E"/>
    <w:rsid w:val="0051324D"/>
    <w:rsid w:val="005148C8"/>
    <w:rsid w:val="00515466"/>
    <w:rsid w:val="005154F7"/>
    <w:rsid w:val="005159DE"/>
    <w:rsid w:val="005226F5"/>
    <w:rsid w:val="00523D9F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7BB0"/>
    <w:rsid w:val="00551CA6"/>
    <w:rsid w:val="00555034"/>
    <w:rsid w:val="005570D2"/>
    <w:rsid w:val="00561528"/>
    <w:rsid w:val="0056153F"/>
    <w:rsid w:val="00561B14"/>
    <w:rsid w:val="00561D0B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7A7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548C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8C2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0A94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A57"/>
    <w:rsid w:val="00650692"/>
    <w:rsid w:val="006508D3"/>
    <w:rsid w:val="00650AFA"/>
    <w:rsid w:val="006512D9"/>
    <w:rsid w:val="006515AA"/>
    <w:rsid w:val="00651C94"/>
    <w:rsid w:val="00662B77"/>
    <w:rsid w:val="00662D0E"/>
    <w:rsid w:val="00663265"/>
    <w:rsid w:val="0066345F"/>
    <w:rsid w:val="0066485B"/>
    <w:rsid w:val="0067036E"/>
    <w:rsid w:val="00671693"/>
    <w:rsid w:val="006757AA"/>
    <w:rsid w:val="00677371"/>
    <w:rsid w:val="0068127E"/>
    <w:rsid w:val="00681790"/>
    <w:rsid w:val="006823AA"/>
    <w:rsid w:val="0068302A"/>
    <w:rsid w:val="00683981"/>
    <w:rsid w:val="00684B98"/>
    <w:rsid w:val="00684DB5"/>
    <w:rsid w:val="00685DC9"/>
    <w:rsid w:val="00687465"/>
    <w:rsid w:val="006907CF"/>
    <w:rsid w:val="00691CCF"/>
    <w:rsid w:val="006927F4"/>
    <w:rsid w:val="00692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08A6"/>
    <w:rsid w:val="006C1337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63A4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A7"/>
    <w:rsid w:val="00736FB0"/>
    <w:rsid w:val="00737FE1"/>
    <w:rsid w:val="007404BC"/>
    <w:rsid w:val="00740D13"/>
    <w:rsid w:val="00740F5F"/>
    <w:rsid w:val="00742794"/>
    <w:rsid w:val="00743C4C"/>
    <w:rsid w:val="007445B7"/>
    <w:rsid w:val="00744804"/>
    <w:rsid w:val="00744920"/>
    <w:rsid w:val="007509BE"/>
    <w:rsid w:val="0075287B"/>
    <w:rsid w:val="00755C7B"/>
    <w:rsid w:val="00764786"/>
    <w:rsid w:val="0076699D"/>
    <w:rsid w:val="00766E12"/>
    <w:rsid w:val="0077098E"/>
    <w:rsid w:val="00771287"/>
    <w:rsid w:val="0077149E"/>
    <w:rsid w:val="0077179A"/>
    <w:rsid w:val="00775E38"/>
    <w:rsid w:val="00777518"/>
    <w:rsid w:val="0077779E"/>
    <w:rsid w:val="00780FB6"/>
    <w:rsid w:val="00783A11"/>
    <w:rsid w:val="0078552A"/>
    <w:rsid w:val="00785729"/>
    <w:rsid w:val="00786058"/>
    <w:rsid w:val="0079487D"/>
    <w:rsid w:val="00796236"/>
    <w:rsid w:val="007966D4"/>
    <w:rsid w:val="00796A0A"/>
    <w:rsid w:val="0079792C"/>
    <w:rsid w:val="007A0989"/>
    <w:rsid w:val="007A331F"/>
    <w:rsid w:val="007A3844"/>
    <w:rsid w:val="007A4381"/>
    <w:rsid w:val="007A4DD6"/>
    <w:rsid w:val="007A5466"/>
    <w:rsid w:val="007A56C8"/>
    <w:rsid w:val="007A576A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4B7C"/>
    <w:rsid w:val="007D7812"/>
    <w:rsid w:val="007D7FCB"/>
    <w:rsid w:val="007E33B6"/>
    <w:rsid w:val="007E5886"/>
    <w:rsid w:val="007E59E8"/>
    <w:rsid w:val="007F2583"/>
    <w:rsid w:val="007F3861"/>
    <w:rsid w:val="007F4162"/>
    <w:rsid w:val="007F4416"/>
    <w:rsid w:val="007F5441"/>
    <w:rsid w:val="007F7668"/>
    <w:rsid w:val="00800C63"/>
    <w:rsid w:val="00802243"/>
    <w:rsid w:val="008023D4"/>
    <w:rsid w:val="00804124"/>
    <w:rsid w:val="00805402"/>
    <w:rsid w:val="0080765F"/>
    <w:rsid w:val="00807E19"/>
    <w:rsid w:val="00812BE3"/>
    <w:rsid w:val="00814516"/>
    <w:rsid w:val="008153B1"/>
    <w:rsid w:val="00815C9D"/>
    <w:rsid w:val="008170E2"/>
    <w:rsid w:val="00820168"/>
    <w:rsid w:val="00820252"/>
    <w:rsid w:val="00823E4C"/>
    <w:rsid w:val="00824527"/>
    <w:rsid w:val="00825AB3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3F07"/>
    <w:rsid w:val="00850CF0"/>
    <w:rsid w:val="00851869"/>
    <w:rsid w:val="00851C04"/>
    <w:rsid w:val="008531A1"/>
    <w:rsid w:val="00853A94"/>
    <w:rsid w:val="00854269"/>
    <w:rsid w:val="008547A3"/>
    <w:rsid w:val="00854A56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3A8D"/>
    <w:rsid w:val="00874C05"/>
    <w:rsid w:val="0087588B"/>
    <w:rsid w:val="00875EAD"/>
    <w:rsid w:val="0087680A"/>
    <w:rsid w:val="008806EB"/>
    <w:rsid w:val="008826F2"/>
    <w:rsid w:val="008845BA"/>
    <w:rsid w:val="00884AE3"/>
    <w:rsid w:val="00885203"/>
    <w:rsid w:val="008859CA"/>
    <w:rsid w:val="00885CC3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A7654"/>
    <w:rsid w:val="008B05D8"/>
    <w:rsid w:val="008B0B3D"/>
    <w:rsid w:val="008B14D3"/>
    <w:rsid w:val="008B2B1A"/>
    <w:rsid w:val="008B3428"/>
    <w:rsid w:val="008B4A91"/>
    <w:rsid w:val="008B7785"/>
    <w:rsid w:val="008B79F2"/>
    <w:rsid w:val="008C0809"/>
    <w:rsid w:val="008C132C"/>
    <w:rsid w:val="008C3E98"/>
    <w:rsid w:val="008C3FD0"/>
    <w:rsid w:val="008C79CB"/>
    <w:rsid w:val="008D27A5"/>
    <w:rsid w:val="008D2AAB"/>
    <w:rsid w:val="008D309C"/>
    <w:rsid w:val="008D58F9"/>
    <w:rsid w:val="008D6944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2D2A"/>
    <w:rsid w:val="00903E0A"/>
    <w:rsid w:val="00904721"/>
    <w:rsid w:val="00904CC4"/>
    <w:rsid w:val="00907780"/>
    <w:rsid w:val="00907EDD"/>
    <w:rsid w:val="00910374"/>
    <w:rsid w:val="009107AD"/>
    <w:rsid w:val="00915568"/>
    <w:rsid w:val="00917E0C"/>
    <w:rsid w:val="00920711"/>
    <w:rsid w:val="00921A1E"/>
    <w:rsid w:val="0092296F"/>
    <w:rsid w:val="00924D11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65A9"/>
    <w:rsid w:val="00967126"/>
    <w:rsid w:val="00970EAE"/>
    <w:rsid w:val="00971627"/>
    <w:rsid w:val="00972797"/>
    <w:rsid w:val="0097279D"/>
    <w:rsid w:val="00976837"/>
    <w:rsid w:val="009800FA"/>
    <w:rsid w:val="00980311"/>
    <w:rsid w:val="0098083F"/>
    <w:rsid w:val="0098170E"/>
    <w:rsid w:val="0098285C"/>
    <w:rsid w:val="00983B56"/>
    <w:rsid w:val="009847FD"/>
    <w:rsid w:val="009851B3"/>
    <w:rsid w:val="00985300"/>
    <w:rsid w:val="00986720"/>
    <w:rsid w:val="00986CB0"/>
    <w:rsid w:val="00987F00"/>
    <w:rsid w:val="0099161B"/>
    <w:rsid w:val="0099403D"/>
    <w:rsid w:val="00995B0B"/>
    <w:rsid w:val="00995F89"/>
    <w:rsid w:val="009A1883"/>
    <w:rsid w:val="009A39F5"/>
    <w:rsid w:val="009A4588"/>
    <w:rsid w:val="009A5EA5"/>
    <w:rsid w:val="009A7DD1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263C"/>
    <w:rsid w:val="009D37C7"/>
    <w:rsid w:val="009D4BBD"/>
    <w:rsid w:val="009D54D7"/>
    <w:rsid w:val="009D5A41"/>
    <w:rsid w:val="009E13BF"/>
    <w:rsid w:val="009E3631"/>
    <w:rsid w:val="009E3EB9"/>
    <w:rsid w:val="009E59B4"/>
    <w:rsid w:val="009E6545"/>
    <w:rsid w:val="009E69C2"/>
    <w:rsid w:val="009E70AF"/>
    <w:rsid w:val="009E7AEB"/>
    <w:rsid w:val="009F1B37"/>
    <w:rsid w:val="009F4938"/>
    <w:rsid w:val="009F4B4A"/>
    <w:rsid w:val="009F4D9E"/>
    <w:rsid w:val="009F4EB0"/>
    <w:rsid w:val="009F4F2B"/>
    <w:rsid w:val="009F513E"/>
    <w:rsid w:val="009F5802"/>
    <w:rsid w:val="009F64AE"/>
    <w:rsid w:val="00A0041D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1DEA"/>
    <w:rsid w:val="00A12330"/>
    <w:rsid w:val="00A1259F"/>
    <w:rsid w:val="00A143D0"/>
    <w:rsid w:val="00A1446F"/>
    <w:rsid w:val="00A151B5"/>
    <w:rsid w:val="00A15B50"/>
    <w:rsid w:val="00A16241"/>
    <w:rsid w:val="00A2156B"/>
    <w:rsid w:val="00A220FF"/>
    <w:rsid w:val="00A227E0"/>
    <w:rsid w:val="00A232E4"/>
    <w:rsid w:val="00A2454A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4B8D"/>
    <w:rsid w:val="00A46902"/>
    <w:rsid w:val="00A46986"/>
    <w:rsid w:val="00A50CDB"/>
    <w:rsid w:val="00A51F3E"/>
    <w:rsid w:val="00A5364B"/>
    <w:rsid w:val="00A54142"/>
    <w:rsid w:val="00A54C42"/>
    <w:rsid w:val="00A54CE3"/>
    <w:rsid w:val="00A572B1"/>
    <w:rsid w:val="00A577AF"/>
    <w:rsid w:val="00A60177"/>
    <w:rsid w:val="00A60195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6405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3049"/>
    <w:rsid w:val="00AE4F1C"/>
    <w:rsid w:val="00AF1433"/>
    <w:rsid w:val="00AF48B4"/>
    <w:rsid w:val="00AF4923"/>
    <w:rsid w:val="00AF5CDF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521C"/>
    <w:rsid w:val="00B90097"/>
    <w:rsid w:val="00B90999"/>
    <w:rsid w:val="00B91AD7"/>
    <w:rsid w:val="00B92D23"/>
    <w:rsid w:val="00B95BC8"/>
    <w:rsid w:val="00B96E87"/>
    <w:rsid w:val="00BA146A"/>
    <w:rsid w:val="00BA2BE0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09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5DFC"/>
    <w:rsid w:val="00BE71CD"/>
    <w:rsid w:val="00BE773F"/>
    <w:rsid w:val="00BE7748"/>
    <w:rsid w:val="00BE7BDA"/>
    <w:rsid w:val="00BF0548"/>
    <w:rsid w:val="00BF434A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101F"/>
    <w:rsid w:val="00C56D41"/>
    <w:rsid w:val="00C57933"/>
    <w:rsid w:val="00C60206"/>
    <w:rsid w:val="00C615D4"/>
    <w:rsid w:val="00C61B5D"/>
    <w:rsid w:val="00C61C0E"/>
    <w:rsid w:val="00C61C64"/>
    <w:rsid w:val="00C61CDA"/>
    <w:rsid w:val="00C64EE5"/>
    <w:rsid w:val="00C70DFF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1BBB"/>
    <w:rsid w:val="00C82743"/>
    <w:rsid w:val="00C834CE"/>
    <w:rsid w:val="00C9047F"/>
    <w:rsid w:val="00C91F65"/>
    <w:rsid w:val="00C92310"/>
    <w:rsid w:val="00C95150"/>
    <w:rsid w:val="00C95A73"/>
    <w:rsid w:val="00C960BB"/>
    <w:rsid w:val="00C97001"/>
    <w:rsid w:val="00CA02B0"/>
    <w:rsid w:val="00CA032E"/>
    <w:rsid w:val="00CA2182"/>
    <w:rsid w:val="00CA2186"/>
    <w:rsid w:val="00CA26EF"/>
    <w:rsid w:val="00CA3608"/>
    <w:rsid w:val="00CA4CA0"/>
    <w:rsid w:val="00CA5E5E"/>
    <w:rsid w:val="00CA7B73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C5A"/>
    <w:rsid w:val="00CD4F2C"/>
    <w:rsid w:val="00CD731C"/>
    <w:rsid w:val="00CE08E8"/>
    <w:rsid w:val="00CE2133"/>
    <w:rsid w:val="00CE245D"/>
    <w:rsid w:val="00CE2D1B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493C"/>
    <w:rsid w:val="00D05FB8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4258"/>
    <w:rsid w:val="00D30534"/>
    <w:rsid w:val="00D3386C"/>
    <w:rsid w:val="00D33C8C"/>
    <w:rsid w:val="00D35728"/>
    <w:rsid w:val="00D359A7"/>
    <w:rsid w:val="00D37BCF"/>
    <w:rsid w:val="00D40F93"/>
    <w:rsid w:val="00D42277"/>
    <w:rsid w:val="00D42458"/>
    <w:rsid w:val="00D43C59"/>
    <w:rsid w:val="00D4484E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56"/>
    <w:rsid w:val="00D61784"/>
    <w:rsid w:val="00D6178A"/>
    <w:rsid w:val="00D63B53"/>
    <w:rsid w:val="00D64B88"/>
    <w:rsid w:val="00D64DC5"/>
    <w:rsid w:val="00D65BF7"/>
    <w:rsid w:val="00D66BA6"/>
    <w:rsid w:val="00D700B1"/>
    <w:rsid w:val="00D730FA"/>
    <w:rsid w:val="00D76631"/>
    <w:rsid w:val="00D768B7"/>
    <w:rsid w:val="00D77492"/>
    <w:rsid w:val="00D811E8"/>
    <w:rsid w:val="00D81A44"/>
    <w:rsid w:val="00D81F90"/>
    <w:rsid w:val="00D82080"/>
    <w:rsid w:val="00D83072"/>
    <w:rsid w:val="00D83ABC"/>
    <w:rsid w:val="00D84870"/>
    <w:rsid w:val="00D91B92"/>
    <w:rsid w:val="00D926B3"/>
    <w:rsid w:val="00D92F63"/>
    <w:rsid w:val="00D947B6"/>
    <w:rsid w:val="00D94A4A"/>
    <w:rsid w:val="00D94A53"/>
    <w:rsid w:val="00D97E00"/>
    <w:rsid w:val="00DA00BC"/>
    <w:rsid w:val="00DA0E22"/>
    <w:rsid w:val="00DA1EFA"/>
    <w:rsid w:val="00DA25E7"/>
    <w:rsid w:val="00DA3687"/>
    <w:rsid w:val="00DA39F2"/>
    <w:rsid w:val="00DA4766"/>
    <w:rsid w:val="00DA564B"/>
    <w:rsid w:val="00DA6A5C"/>
    <w:rsid w:val="00DB311F"/>
    <w:rsid w:val="00DB53C6"/>
    <w:rsid w:val="00DB598E"/>
    <w:rsid w:val="00DB59E3"/>
    <w:rsid w:val="00DB6CB6"/>
    <w:rsid w:val="00DB758F"/>
    <w:rsid w:val="00DC0E8C"/>
    <w:rsid w:val="00DC1929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1BD2"/>
    <w:rsid w:val="00DD5BCC"/>
    <w:rsid w:val="00DD7509"/>
    <w:rsid w:val="00DD79C7"/>
    <w:rsid w:val="00DD7D6E"/>
    <w:rsid w:val="00DE34B2"/>
    <w:rsid w:val="00DE49DE"/>
    <w:rsid w:val="00DE4E55"/>
    <w:rsid w:val="00DE618B"/>
    <w:rsid w:val="00DE6EC2"/>
    <w:rsid w:val="00DF0834"/>
    <w:rsid w:val="00DF0873"/>
    <w:rsid w:val="00DF2707"/>
    <w:rsid w:val="00DF3EB6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32EC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28D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0B"/>
    <w:rsid w:val="00E443CE"/>
    <w:rsid w:val="00E45547"/>
    <w:rsid w:val="00E500F1"/>
    <w:rsid w:val="00E51446"/>
    <w:rsid w:val="00E529C8"/>
    <w:rsid w:val="00E54011"/>
    <w:rsid w:val="00E55DA0"/>
    <w:rsid w:val="00E56033"/>
    <w:rsid w:val="00E61159"/>
    <w:rsid w:val="00E625DA"/>
    <w:rsid w:val="00E634DC"/>
    <w:rsid w:val="00E65BB5"/>
    <w:rsid w:val="00E667F3"/>
    <w:rsid w:val="00E67794"/>
    <w:rsid w:val="00E70CC6"/>
    <w:rsid w:val="00E71254"/>
    <w:rsid w:val="00E73CCD"/>
    <w:rsid w:val="00E76453"/>
    <w:rsid w:val="00E77353"/>
    <w:rsid w:val="00E775AE"/>
    <w:rsid w:val="00E80A9D"/>
    <w:rsid w:val="00E8272C"/>
    <w:rsid w:val="00E827C7"/>
    <w:rsid w:val="00E85DBD"/>
    <w:rsid w:val="00E87A99"/>
    <w:rsid w:val="00E90702"/>
    <w:rsid w:val="00E9169E"/>
    <w:rsid w:val="00E9241E"/>
    <w:rsid w:val="00E93DEF"/>
    <w:rsid w:val="00E947B1"/>
    <w:rsid w:val="00E96852"/>
    <w:rsid w:val="00EA16AC"/>
    <w:rsid w:val="00EA385A"/>
    <w:rsid w:val="00EA3931"/>
    <w:rsid w:val="00EA658E"/>
    <w:rsid w:val="00EA6906"/>
    <w:rsid w:val="00EA7A88"/>
    <w:rsid w:val="00EB0DF6"/>
    <w:rsid w:val="00EB27F2"/>
    <w:rsid w:val="00EB3928"/>
    <w:rsid w:val="00EB5373"/>
    <w:rsid w:val="00EC02A2"/>
    <w:rsid w:val="00EC3267"/>
    <w:rsid w:val="00EC36DD"/>
    <w:rsid w:val="00EC379B"/>
    <w:rsid w:val="00EC37DF"/>
    <w:rsid w:val="00EC3A99"/>
    <w:rsid w:val="00EC41B1"/>
    <w:rsid w:val="00EC6C89"/>
    <w:rsid w:val="00ED0665"/>
    <w:rsid w:val="00ED12C0"/>
    <w:rsid w:val="00ED19F0"/>
    <w:rsid w:val="00ED2B50"/>
    <w:rsid w:val="00ED36CF"/>
    <w:rsid w:val="00ED3A32"/>
    <w:rsid w:val="00ED3BDE"/>
    <w:rsid w:val="00ED68FB"/>
    <w:rsid w:val="00ED781B"/>
    <w:rsid w:val="00ED783A"/>
    <w:rsid w:val="00EE02FD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47FB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56C4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279B0"/>
    <w:rsid w:val="00F307B6"/>
    <w:rsid w:val="00F30EB8"/>
    <w:rsid w:val="00F31876"/>
    <w:rsid w:val="00F31C67"/>
    <w:rsid w:val="00F33081"/>
    <w:rsid w:val="00F36FE0"/>
    <w:rsid w:val="00F37EA8"/>
    <w:rsid w:val="00F40B14"/>
    <w:rsid w:val="00F41186"/>
    <w:rsid w:val="00F4198A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5688E"/>
    <w:rsid w:val="00F6514B"/>
    <w:rsid w:val="00F6533E"/>
    <w:rsid w:val="00F6587F"/>
    <w:rsid w:val="00F67981"/>
    <w:rsid w:val="00F706CA"/>
    <w:rsid w:val="00F70F8D"/>
    <w:rsid w:val="00F71C5A"/>
    <w:rsid w:val="00F733A4"/>
    <w:rsid w:val="00F75EAE"/>
    <w:rsid w:val="00F7758F"/>
    <w:rsid w:val="00F82240"/>
    <w:rsid w:val="00F82811"/>
    <w:rsid w:val="00F83F8D"/>
    <w:rsid w:val="00F84153"/>
    <w:rsid w:val="00F84F7E"/>
    <w:rsid w:val="00F85661"/>
    <w:rsid w:val="00F9024C"/>
    <w:rsid w:val="00F9350C"/>
    <w:rsid w:val="00F96602"/>
    <w:rsid w:val="00F9718A"/>
    <w:rsid w:val="00F9735A"/>
    <w:rsid w:val="00FA32FC"/>
    <w:rsid w:val="00FA59FD"/>
    <w:rsid w:val="00FA5D8C"/>
    <w:rsid w:val="00FA6403"/>
    <w:rsid w:val="00FA7E71"/>
    <w:rsid w:val="00FB16CD"/>
    <w:rsid w:val="00FB73AE"/>
    <w:rsid w:val="00FC06A3"/>
    <w:rsid w:val="00FC176F"/>
    <w:rsid w:val="00FC1D91"/>
    <w:rsid w:val="00FC5388"/>
    <w:rsid w:val="00FC726C"/>
    <w:rsid w:val="00FD19BC"/>
    <w:rsid w:val="00FD1B4B"/>
    <w:rsid w:val="00FD1B94"/>
    <w:rsid w:val="00FD2CC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1BA7"/>
    <w:rsid w:val="00FF281F"/>
    <w:rsid w:val="00FF34C8"/>
    <w:rsid w:val="00FF4341"/>
    <w:rsid w:val="00FF517B"/>
    <w:rsid w:val="00FF6F72"/>
    <w:rsid w:val="00FF7565"/>
    <w:rsid w:val="00FF7744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283360-E0D0-4434-AB36-BE7E843C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37FE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37F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37FE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37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37FE1"/>
    <w:rPr>
      <w:b/>
      <w:bCs/>
    </w:rPr>
  </w:style>
  <w:style w:type="paragraph" w:styleId="Revision">
    <w:name w:val="Revision"/>
    <w:hidden/>
    <w:uiPriority w:val="99"/>
    <w:semiHidden/>
    <w:rsid w:val="00E4430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56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1459</Words>
  <Characters>7739</Characters>
  <Application>Microsoft Office Word</Application>
  <DocSecurity>0</DocSecurity>
  <Lines>148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SB01940 (Committee Report (Unamended))</vt:lpstr>
    </vt:vector>
  </TitlesOfParts>
  <Company>State of Texas</Company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31060</dc:subject>
  <dc:creator>State of Texas</dc:creator>
  <dc:description>SB 1940 by Hughes-(H)Judiciary &amp; Civil Jurisprudence</dc:description>
  <cp:lastModifiedBy>Damian Duarte</cp:lastModifiedBy>
  <cp:revision>2</cp:revision>
  <cp:lastPrinted>2003-11-26T17:21:00Z</cp:lastPrinted>
  <dcterms:created xsi:type="dcterms:W3CDTF">2025-05-16T21:10:00Z</dcterms:created>
  <dcterms:modified xsi:type="dcterms:W3CDTF">2025-05-16T21:10:00Z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25.135.1010</vt:lpwstr>
  </property>
</Properties>
</file>