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Look w:val="01E0" w:firstRow="1" w:lastRow="1" w:firstColumn="1" w:lastColumn="1" w:noHBand="0" w:noVBand="0"/>
      </w:tblPr>
      <w:tblGrid>
        <w:gridCol w:w="9360"/>
      </w:tblGrid>
      <w:tr w:rsidR="006430A9" w14:paraId="7798AD39" w14:textId="77777777" w:rsidTr="00345119">
        <w:tc>
          <w:tcPr>
            <w:tcW w:w="9576" w:type="dxa"/>
            <w:noWrap/>
          </w:tcPr>
          <w:p w14:paraId="29247B3D" w14:textId="77777777" w:rsidR="008423E4" w:rsidRPr="0022177D" w:rsidRDefault="00436933" w:rsidP="006B7EF4">
            <w:pPr>
              <w:pStyle w:val="Heading1"/>
            </w:pPr>
            <w:r w:rsidRPr="00631897">
              <w:t>BILL ANALYSIS</w:t>
            </w:r>
          </w:p>
        </w:tc>
      </w:tr>
    </w:tbl>
    <w:p w14:paraId="373A4A49" w14:textId="77777777" w:rsidR="008423E4" w:rsidRPr="0022177D" w:rsidRDefault="008423E4" w:rsidP="006B7EF4">
      <w:pPr>
        <w:jc w:val="center"/>
      </w:pPr>
    </w:p>
    <w:p w14:paraId="52409F9F" w14:textId="77777777" w:rsidR="008423E4" w:rsidRPr="00B31F0E" w:rsidRDefault="008423E4" w:rsidP="006B7EF4"/>
    <w:p w14:paraId="14386D15" w14:textId="77777777" w:rsidR="008423E4" w:rsidRPr="00742794" w:rsidRDefault="008423E4" w:rsidP="006B7EF4">
      <w:pPr>
        <w:tabs>
          <w:tab w:val="right" w:pos="9360"/>
        </w:tabs>
      </w:pPr>
    </w:p>
    <w:tbl>
      <w:tblPr>
        <w:tblW w:w="0" w:type="auto"/>
        <w:tblLayout w:type="fixed"/>
        <w:tblLook w:val="01E0" w:firstRow="1" w:lastRow="1" w:firstColumn="1" w:lastColumn="1" w:noHBand="0" w:noVBand="0"/>
      </w:tblPr>
      <w:tblGrid>
        <w:gridCol w:w="9576"/>
      </w:tblGrid>
      <w:tr w:rsidR="006430A9" w14:paraId="273F36EE" w14:textId="77777777" w:rsidTr="00345119">
        <w:tc>
          <w:tcPr>
            <w:tcW w:w="9576" w:type="dxa"/>
          </w:tcPr>
          <w:p w14:paraId="53BD7BB2" w14:textId="64DD369C" w:rsidR="008423E4" w:rsidRPr="00861995" w:rsidRDefault="00436933" w:rsidP="006B7EF4">
            <w:pPr>
              <w:jc w:val="right"/>
            </w:pPr>
            <w:r>
              <w:t>S.B. 2024</w:t>
            </w:r>
          </w:p>
        </w:tc>
      </w:tr>
      <w:tr w:rsidR="006430A9" w14:paraId="706EA814" w14:textId="77777777" w:rsidTr="00345119">
        <w:tc>
          <w:tcPr>
            <w:tcW w:w="9576" w:type="dxa"/>
          </w:tcPr>
          <w:p w14:paraId="3F2B0514" w14:textId="05552EB0" w:rsidR="008423E4" w:rsidRPr="00861995" w:rsidRDefault="00436933" w:rsidP="006B7EF4">
            <w:pPr>
              <w:jc w:val="right"/>
            </w:pPr>
            <w:r>
              <w:t xml:space="preserve">By: </w:t>
            </w:r>
            <w:r w:rsidR="00B17B1B">
              <w:t>Perry</w:t>
            </w:r>
          </w:p>
        </w:tc>
      </w:tr>
      <w:tr w:rsidR="006430A9" w14:paraId="2005E01A" w14:textId="77777777" w:rsidTr="00345119">
        <w:tc>
          <w:tcPr>
            <w:tcW w:w="9576" w:type="dxa"/>
          </w:tcPr>
          <w:p w14:paraId="603302F8" w14:textId="0E34843D" w:rsidR="008423E4" w:rsidRPr="00861995" w:rsidRDefault="00436933" w:rsidP="006B7EF4">
            <w:pPr>
              <w:jc w:val="right"/>
            </w:pPr>
            <w:r>
              <w:t>Public Health</w:t>
            </w:r>
          </w:p>
        </w:tc>
      </w:tr>
      <w:tr w:rsidR="006430A9" w14:paraId="054DBEAC" w14:textId="77777777" w:rsidTr="00345119">
        <w:tc>
          <w:tcPr>
            <w:tcW w:w="9576" w:type="dxa"/>
          </w:tcPr>
          <w:p w14:paraId="1C731087" w14:textId="25596699" w:rsidR="008423E4" w:rsidRDefault="00436933" w:rsidP="006B7EF4">
            <w:pPr>
              <w:jc w:val="right"/>
            </w:pPr>
            <w:r>
              <w:t>Committee Report (Unamended)</w:t>
            </w:r>
          </w:p>
        </w:tc>
      </w:tr>
    </w:tbl>
    <w:p w14:paraId="129885BC" w14:textId="77777777" w:rsidR="008423E4" w:rsidRDefault="008423E4" w:rsidP="006B7EF4">
      <w:pPr>
        <w:tabs>
          <w:tab w:val="right" w:pos="9360"/>
        </w:tabs>
      </w:pPr>
    </w:p>
    <w:p w14:paraId="004F2816" w14:textId="77777777" w:rsidR="008423E4" w:rsidRDefault="008423E4" w:rsidP="006B7EF4"/>
    <w:p w14:paraId="77C17C9A" w14:textId="77777777" w:rsidR="008423E4" w:rsidRDefault="008423E4" w:rsidP="006B7EF4"/>
    <w:tbl>
      <w:tblPr>
        <w:tblW w:w="0" w:type="auto"/>
        <w:tblCellMar>
          <w:left w:w="115" w:type="dxa"/>
          <w:right w:w="115" w:type="dxa"/>
        </w:tblCellMar>
        <w:tblLook w:val="01E0" w:firstRow="1" w:lastRow="1" w:firstColumn="1" w:lastColumn="1" w:noHBand="0" w:noVBand="0"/>
      </w:tblPr>
      <w:tblGrid>
        <w:gridCol w:w="9360"/>
      </w:tblGrid>
      <w:tr w:rsidR="006430A9" w14:paraId="612F10CC" w14:textId="77777777" w:rsidTr="00345119">
        <w:tc>
          <w:tcPr>
            <w:tcW w:w="9576" w:type="dxa"/>
          </w:tcPr>
          <w:p w14:paraId="54D60B05" w14:textId="77777777" w:rsidR="008423E4" w:rsidRPr="00A8133F" w:rsidRDefault="00436933" w:rsidP="006B7EF4">
            <w:pPr>
              <w:rPr>
                <w:b/>
              </w:rPr>
            </w:pPr>
            <w:r w:rsidRPr="009C1E9A">
              <w:rPr>
                <w:b/>
                <w:u w:val="single"/>
              </w:rPr>
              <w:t>BACKGROUND AND PURPOSE</w:t>
            </w:r>
            <w:r>
              <w:rPr>
                <w:b/>
              </w:rPr>
              <w:t xml:space="preserve"> </w:t>
            </w:r>
          </w:p>
          <w:p w14:paraId="32719669" w14:textId="77777777" w:rsidR="008423E4" w:rsidRDefault="008423E4" w:rsidP="006B7EF4"/>
          <w:p w14:paraId="4AA3FA95" w14:textId="7BF6D45A" w:rsidR="008423E4" w:rsidRDefault="00436933" w:rsidP="006B7EF4">
            <w:pPr>
              <w:pStyle w:val="Header"/>
              <w:jc w:val="both"/>
            </w:pPr>
            <w:r>
              <w:t xml:space="preserve">State law prohibits the sale of vape pens and other e-cigarette products to </w:t>
            </w:r>
            <w:r w:rsidR="00696857">
              <w:t>individuals younger than 21 years of age</w:t>
            </w:r>
            <w:r>
              <w:t>. However, t</w:t>
            </w:r>
            <w:r w:rsidR="001B6493">
              <w:t xml:space="preserve">he bill sponsor has informed the committee that in recent years vape pen companies have continued to deliberately target minors, </w:t>
            </w:r>
            <w:r>
              <w:t>and bad actors</w:t>
            </w:r>
            <w:r w:rsidR="001B6493">
              <w:t xml:space="preserve"> have now begun disguising vape pens as other products, like school supplies and office supplies, in a deliberate attempt to help minors hide that they are using a vape pen</w:t>
            </w:r>
            <w:r w:rsidR="00F62934">
              <w:t>.</w:t>
            </w:r>
            <w:r>
              <w:t xml:space="preserve"> </w:t>
            </w:r>
            <w:r w:rsidR="001B6493">
              <w:t xml:space="preserve">S.B. 2024 seeks to address this issue by banning </w:t>
            </w:r>
            <w:r w:rsidR="00940164">
              <w:t>e-cigarette products</w:t>
            </w:r>
            <w:r w:rsidR="001B6493">
              <w:t xml:space="preserve"> that are disguised as other products, including school supplies, office supplies, smart phones or smart watches, headphones, clothing, backpacks, cosmetics, and toys. The bill also</w:t>
            </w:r>
            <w:r w:rsidR="00940164">
              <w:t xml:space="preserve"> bans e-cigarette products that are manufactured in China or</w:t>
            </w:r>
            <w:r w:rsidR="001B6493">
              <w:t xml:space="preserve"> contain </w:t>
            </w:r>
            <w:r w:rsidR="00940164">
              <w:t>certain</w:t>
            </w:r>
            <w:r w:rsidR="001B6493">
              <w:t xml:space="preserve"> other intoxicating substances.</w:t>
            </w:r>
          </w:p>
          <w:p w14:paraId="0FD10810" w14:textId="77777777" w:rsidR="008423E4" w:rsidRPr="00E26B13" w:rsidRDefault="008423E4" w:rsidP="006B7EF4">
            <w:pPr>
              <w:rPr>
                <w:b/>
              </w:rPr>
            </w:pPr>
          </w:p>
        </w:tc>
      </w:tr>
      <w:tr w:rsidR="006430A9" w14:paraId="0FD17805" w14:textId="77777777" w:rsidTr="00345119">
        <w:tc>
          <w:tcPr>
            <w:tcW w:w="9576" w:type="dxa"/>
          </w:tcPr>
          <w:p w14:paraId="65A44AC8" w14:textId="77777777" w:rsidR="0017725B" w:rsidRDefault="00436933" w:rsidP="006B7EF4">
            <w:pPr>
              <w:rPr>
                <w:b/>
                <w:u w:val="single"/>
              </w:rPr>
            </w:pPr>
            <w:r>
              <w:rPr>
                <w:b/>
                <w:u w:val="single"/>
              </w:rPr>
              <w:t>CRIMINAL JUSTICE IMPACT</w:t>
            </w:r>
          </w:p>
          <w:p w14:paraId="6AD5D157" w14:textId="77777777" w:rsidR="0017725B" w:rsidRDefault="0017725B" w:rsidP="006B7EF4">
            <w:pPr>
              <w:rPr>
                <w:b/>
                <w:u w:val="single"/>
              </w:rPr>
            </w:pPr>
          </w:p>
          <w:p w14:paraId="191DDCE5" w14:textId="29B00B91" w:rsidR="00D76669" w:rsidRPr="00D76669" w:rsidRDefault="00436933" w:rsidP="006B7EF4">
            <w:pPr>
              <w:jc w:val="both"/>
            </w:pPr>
            <w:r>
              <w:t>It is the committee's opinion that this bill expressly does one or more of the following: creates a criminal offense, increases the punishment for an existing criminal offense or category of offenses, or changes the eligibility of a person for community supervision, parole, or mandatory supervision.</w:t>
            </w:r>
          </w:p>
          <w:p w14:paraId="7B874791" w14:textId="77777777" w:rsidR="0017725B" w:rsidRPr="0017725B" w:rsidRDefault="0017725B" w:rsidP="006B7EF4">
            <w:pPr>
              <w:rPr>
                <w:b/>
                <w:u w:val="single"/>
              </w:rPr>
            </w:pPr>
          </w:p>
        </w:tc>
      </w:tr>
      <w:tr w:rsidR="006430A9" w14:paraId="187C4B23" w14:textId="77777777" w:rsidTr="00345119">
        <w:tc>
          <w:tcPr>
            <w:tcW w:w="9576" w:type="dxa"/>
          </w:tcPr>
          <w:p w14:paraId="71F6127C" w14:textId="77777777" w:rsidR="008423E4" w:rsidRPr="00A8133F" w:rsidRDefault="00436933" w:rsidP="006B7EF4">
            <w:pPr>
              <w:rPr>
                <w:b/>
              </w:rPr>
            </w:pPr>
            <w:r w:rsidRPr="009C1E9A">
              <w:rPr>
                <w:b/>
                <w:u w:val="single"/>
              </w:rPr>
              <w:t>RULEMAKING AUTHORITY</w:t>
            </w:r>
            <w:r>
              <w:rPr>
                <w:b/>
              </w:rPr>
              <w:t xml:space="preserve"> </w:t>
            </w:r>
          </w:p>
          <w:p w14:paraId="08300182" w14:textId="77777777" w:rsidR="008423E4" w:rsidRDefault="008423E4" w:rsidP="006B7EF4"/>
          <w:p w14:paraId="6650F540" w14:textId="4ADD81E6" w:rsidR="00D76669" w:rsidRDefault="00436933" w:rsidP="006B7EF4">
            <w:pPr>
              <w:pStyle w:val="Header"/>
              <w:tabs>
                <w:tab w:val="clear" w:pos="4320"/>
                <w:tab w:val="clear" w:pos="8640"/>
              </w:tabs>
              <w:jc w:val="both"/>
            </w:pPr>
            <w:r>
              <w:t>It is the committee's opinion that this bill does not expressly grant any additional rulemaking authority to a state officer, department, agency, or institution.</w:t>
            </w:r>
          </w:p>
          <w:p w14:paraId="5842DF45" w14:textId="77777777" w:rsidR="008423E4" w:rsidRPr="00E21FDC" w:rsidRDefault="008423E4" w:rsidP="006B7EF4">
            <w:pPr>
              <w:rPr>
                <w:b/>
              </w:rPr>
            </w:pPr>
          </w:p>
        </w:tc>
      </w:tr>
      <w:tr w:rsidR="006430A9" w14:paraId="0841D1D4" w14:textId="77777777" w:rsidTr="00345119">
        <w:tc>
          <w:tcPr>
            <w:tcW w:w="9576" w:type="dxa"/>
          </w:tcPr>
          <w:p w14:paraId="735B34DC" w14:textId="77777777" w:rsidR="008423E4" w:rsidRPr="00A8133F" w:rsidRDefault="00436933" w:rsidP="006B7EF4">
            <w:pPr>
              <w:rPr>
                <w:b/>
              </w:rPr>
            </w:pPr>
            <w:r w:rsidRPr="009C1E9A">
              <w:rPr>
                <w:b/>
                <w:u w:val="single"/>
              </w:rPr>
              <w:t>ANALYSIS</w:t>
            </w:r>
            <w:r>
              <w:rPr>
                <w:b/>
              </w:rPr>
              <w:t xml:space="preserve"> </w:t>
            </w:r>
          </w:p>
          <w:p w14:paraId="0D07D024" w14:textId="77777777" w:rsidR="008423E4" w:rsidRDefault="008423E4" w:rsidP="006B7EF4"/>
          <w:p w14:paraId="7FC89E0F" w14:textId="7C662549" w:rsidR="009C36CD" w:rsidRDefault="00436933" w:rsidP="006B7EF4">
            <w:pPr>
              <w:pStyle w:val="Header"/>
              <w:tabs>
                <w:tab w:val="clear" w:pos="4320"/>
                <w:tab w:val="clear" w:pos="8640"/>
              </w:tabs>
              <w:jc w:val="both"/>
            </w:pPr>
            <w:r>
              <w:t xml:space="preserve">S.B. 2024 </w:t>
            </w:r>
            <w:r w:rsidR="00E466AD">
              <w:t xml:space="preserve">amends the Health and Safety Code to </w:t>
            </w:r>
            <w:r w:rsidR="000E60E5">
              <w:t xml:space="preserve">make it </w:t>
            </w:r>
            <w:r w:rsidR="00BB1C7A">
              <w:t xml:space="preserve">a </w:t>
            </w:r>
            <w:r w:rsidR="00D8241E">
              <w:t xml:space="preserve">Class B misdemeanor offense </w:t>
            </w:r>
            <w:r w:rsidR="00336881">
              <w:t xml:space="preserve">for a person </w:t>
            </w:r>
            <w:r w:rsidR="000E60E5">
              <w:t xml:space="preserve">to </w:t>
            </w:r>
            <w:r w:rsidR="00336881">
              <w:t xml:space="preserve">market, advertise, sell, or cause to be </w:t>
            </w:r>
            <w:r w:rsidR="00E466AD" w:rsidRPr="00E466AD">
              <w:t xml:space="preserve">sold </w:t>
            </w:r>
            <w:r w:rsidR="009B67E4">
              <w:t xml:space="preserve">an </w:t>
            </w:r>
            <w:r w:rsidR="009B67E4" w:rsidRPr="009B67E4">
              <w:t xml:space="preserve">e-cigarette product </w:t>
            </w:r>
            <w:r w:rsidR="00336881">
              <w:t>that</w:t>
            </w:r>
            <w:r w:rsidR="008452AF">
              <w:t xml:space="preserve"> meets any of the following criteria</w:t>
            </w:r>
            <w:r w:rsidR="00AF3D7A">
              <w:t>:</w:t>
            </w:r>
            <w:r w:rsidR="00134B5D">
              <w:t xml:space="preserve"> </w:t>
            </w:r>
          </w:p>
          <w:p w14:paraId="1FBF76E7" w14:textId="602309CB" w:rsidR="008F1603" w:rsidRPr="000E60E5" w:rsidRDefault="00436933" w:rsidP="006B7EF4">
            <w:pPr>
              <w:pStyle w:val="Header"/>
              <w:numPr>
                <w:ilvl w:val="0"/>
                <w:numId w:val="1"/>
              </w:numPr>
              <w:jc w:val="both"/>
            </w:pPr>
            <w:r w:rsidRPr="000E60E5">
              <w:t>is in a product container that includes a name of a celebrity;</w:t>
            </w:r>
          </w:p>
          <w:p w14:paraId="3772EA71" w14:textId="5D945CF8" w:rsidR="00134B5D" w:rsidRDefault="00436933" w:rsidP="006B7EF4">
            <w:pPr>
              <w:pStyle w:val="Header"/>
              <w:numPr>
                <w:ilvl w:val="0"/>
                <w:numId w:val="1"/>
              </w:numPr>
              <w:jc w:val="both"/>
            </w:pPr>
            <w:r>
              <w:t>is in a product shape or design disguised to appear as an alternative product, including a product in the shape or design of:</w:t>
            </w:r>
          </w:p>
          <w:p w14:paraId="57787551" w14:textId="370ABE9B" w:rsidR="00134B5D" w:rsidRDefault="00436933" w:rsidP="006B7EF4">
            <w:pPr>
              <w:pStyle w:val="Header"/>
              <w:numPr>
                <w:ilvl w:val="1"/>
                <w:numId w:val="1"/>
              </w:numPr>
              <w:jc w:val="both"/>
            </w:pPr>
            <w:r>
              <w:t>a school or office supply, such as a highlighter, marker, ink pen, or pencil;</w:t>
            </w:r>
          </w:p>
          <w:p w14:paraId="11C19074" w14:textId="148AB70A" w:rsidR="00134B5D" w:rsidRDefault="00436933" w:rsidP="006B7EF4">
            <w:pPr>
              <w:pStyle w:val="Header"/>
              <w:numPr>
                <w:ilvl w:val="1"/>
                <w:numId w:val="1"/>
              </w:numPr>
              <w:jc w:val="both"/>
            </w:pPr>
            <w:r>
              <w:t>a smart phone, smart watch, smart phone case, or smart watch case;</w:t>
            </w:r>
          </w:p>
          <w:p w14:paraId="3523C871" w14:textId="540BFC42" w:rsidR="00134B5D" w:rsidRDefault="00436933" w:rsidP="006B7EF4">
            <w:pPr>
              <w:pStyle w:val="Header"/>
              <w:numPr>
                <w:ilvl w:val="1"/>
                <w:numId w:val="1"/>
              </w:numPr>
              <w:jc w:val="both"/>
            </w:pPr>
            <w:r>
              <w:t>headphones, including ear buds;</w:t>
            </w:r>
          </w:p>
          <w:p w14:paraId="3A6E23A6" w14:textId="5E19AABC" w:rsidR="00134B5D" w:rsidRDefault="00436933" w:rsidP="006B7EF4">
            <w:pPr>
              <w:pStyle w:val="Header"/>
              <w:numPr>
                <w:ilvl w:val="1"/>
                <w:numId w:val="1"/>
              </w:numPr>
              <w:jc w:val="both"/>
            </w:pPr>
            <w:r>
              <w:t>clothing;</w:t>
            </w:r>
          </w:p>
          <w:p w14:paraId="5FF27BC2" w14:textId="57574036" w:rsidR="00134B5D" w:rsidRDefault="00436933" w:rsidP="006B7EF4">
            <w:pPr>
              <w:pStyle w:val="Header"/>
              <w:numPr>
                <w:ilvl w:val="1"/>
                <w:numId w:val="1"/>
              </w:numPr>
              <w:jc w:val="both"/>
            </w:pPr>
            <w:r>
              <w:t>a backpack;</w:t>
            </w:r>
          </w:p>
          <w:p w14:paraId="51EC1FD4" w14:textId="2D50680A" w:rsidR="00134B5D" w:rsidRDefault="00436933" w:rsidP="006B7EF4">
            <w:pPr>
              <w:pStyle w:val="Header"/>
              <w:numPr>
                <w:ilvl w:val="1"/>
                <w:numId w:val="1"/>
              </w:numPr>
              <w:jc w:val="both"/>
            </w:pPr>
            <w:r>
              <w:t>a cosmetic, including lipstick; or</w:t>
            </w:r>
          </w:p>
          <w:p w14:paraId="62ADC2BE" w14:textId="2D7A93C9" w:rsidR="00134B5D" w:rsidRDefault="00436933" w:rsidP="006B7EF4">
            <w:pPr>
              <w:pStyle w:val="Header"/>
              <w:numPr>
                <w:ilvl w:val="1"/>
                <w:numId w:val="1"/>
              </w:numPr>
              <w:jc w:val="both"/>
            </w:pPr>
            <w:r>
              <w:t xml:space="preserve">a toy; </w:t>
            </w:r>
          </w:p>
          <w:p w14:paraId="5C5DF35A" w14:textId="75B16518" w:rsidR="008F1603" w:rsidRPr="00E44530" w:rsidRDefault="00436933" w:rsidP="006B7EF4">
            <w:pPr>
              <w:pStyle w:val="Header"/>
              <w:numPr>
                <w:ilvl w:val="0"/>
                <w:numId w:val="1"/>
              </w:numPr>
              <w:tabs>
                <w:tab w:val="clear" w:pos="4320"/>
                <w:tab w:val="clear" w:pos="8640"/>
              </w:tabs>
              <w:jc w:val="both"/>
              <w:rPr>
                <w:b/>
              </w:rPr>
            </w:pPr>
            <w:r>
              <w:t xml:space="preserve">was manufactured in China; or </w:t>
            </w:r>
          </w:p>
          <w:p w14:paraId="5625CE56" w14:textId="1D62255E" w:rsidR="008423E4" w:rsidRPr="00E44530" w:rsidRDefault="00436933" w:rsidP="006B7EF4">
            <w:pPr>
              <w:pStyle w:val="Header"/>
              <w:numPr>
                <w:ilvl w:val="0"/>
                <w:numId w:val="1"/>
              </w:numPr>
              <w:tabs>
                <w:tab w:val="clear" w:pos="4320"/>
                <w:tab w:val="clear" w:pos="8640"/>
              </w:tabs>
              <w:jc w:val="both"/>
              <w:rPr>
                <w:b/>
              </w:rPr>
            </w:pPr>
            <w:r>
              <w:t xml:space="preserve">contains </w:t>
            </w:r>
            <w:r w:rsidRPr="008F1603">
              <w:t>or is mixed with any cannabinoids, alcohol, kratom, kava, mushrooms, or a derivative of any of those items</w:t>
            </w:r>
            <w:r>
              <w:t>.</w:t>
            </w:r>
          </w:p>
          <w:p w14:paraId="1ECC1387" w14:textId="52846195" w:rsidR="00413BEC" w:rsidRPr="00E44530" w:rsidRDefault="00436933" w:rsidP="006B7EF4">
            <w:pPr>
              <w:pStyle w:val="Header"/>
              <w:tabs>
                <w:tab w:val="clear" w:pos="4320"/>
                <w:tab w:val="clear" w:pos="8640"/>
              </w:tabs>
              <w:jc w:val="both"/>
              <w:rPr>
                <w:bCs/>
              </w:rPr>
            </w:pPr>
            <w:r>
              <w:rPr>
                <w:bCs/>
              </w:rPr>
              <w:t xml:space="preserve">The bill </w:t>
            </w:r>
            <w:r w:rsidR="00B767D6">
              <w:rPr>
                <w:bCs/>
              </w:rPr>
              <w:t>changes</w:t>
            </w:r>
            <w:r>
              <w:rPr>
                <w:bCs/>
              </w:rPr>
              <w:t xml:space="preserve"> the definition of "e-cigarette product" that applies to these offenses and existing offenses related to prohibited e-cigarette products </w:t>
            </w:r>
            <w:r w:rsidR="00B767D6">
              <w:rPr>
                <w:bCs/>
              </w:rPr>
              <w:t>from any substance containing nicotine from any source that is intended for use in an e-cigarette to any substance intended for use in an e</w:t>
            </w:r>
            <w:r w:rsidR="002178FF">
              <w:rPr>
                <w:bCs/>
              </w:rPr>
              <w:noBreakHyphen/>
            </w:r>
            <w:r w:rsidR="00B767D6">
              <w:rPr>
                <w:bCs/>
              </w:rPr>
              <w:t xml:space="preserve">cigarette, regardless of whether the substance contains nicotine. </w:t>
            </w:r>
          </w:p>
          <w:p w14:paraId="6548E634" w14:textId="0276A649" w:rsidR="00D76669" w:rsidRDefault="00D76669" w:rsidP="006B7EF4">
            <w:pPr>
              <w:pStyle w:val="Header"/>
              <w:tabs>
                <w:tab w:val="clear" w:pos="4320"/>
                <w:tab w:val="clear" w:pos="8640"/>
              </w:tabs>
              <w:jc w:val="both"/>
              <w:rPr>
                <w:b/>
              </w:rPr>
            </w:pPr>
          </w:p>
          <w:p w14:paraId="4269C788" w14:textId="5E37EB4F" w:rsidR="00962B23" w:rsidRPr="00E44530" w:rsidRDefault="00436933" w:rsidP="006B7EF4">
            <w:pPr>
              <w:pStyle w:val="Header"/>
              <w:tabs>
                <w:tab w:val="clear" w:pos="4320"/>
                <w:tab w:val="clear" w:pos="8640"/>
              </w:tabs>
              <w:jc w:val="both"/>
              <w:rPr>
                <w:bCs/>
              </w:rPr>
            </w:pPr>
            <w:r w:rsidRPr="00E44530">
              <w:rPr>
                <w:bCs/>
              </w:rPr>
              <w:t>S.B. 2024</w:t>
            </w:r>
            <w:r w:rsidR="00413BEC">
              <w:rPr>
                <w:bCs/>
              </w:rPr>
              <w:t xml:space="preserve"> also</w:t>
            </w:r>
            <w:r>
              <w:rPr>
                <w:bCs/>
              </w:rPr>
              <w:t xml:space="preserve"> revises the definition of "e-cigarette" </w:t>
            </w:r>
            <w:r w:rsidR="00B767D6">
              <w:rPr>
                <w:bCs/>
              </w:rPr>
              <w:t xml:space="preserve">that applies to provisions governing the distribution of such products </w:t>
            </w:r>
            <w:r w:rsidR="001B6493">
              <w:rPr>
                <w:bCs/>
              </w:rPr>
              <w:t xml:space="preserve">by </w:t>
            </w:r>
            <w:r w:rsidR="0047160D">
              <w:rPr>
                <w:bCs/>
              </w:rPr>
              <w:t>clarifying</w:t>
            </w:r>
            <w:r w:rsidR="001B6493">
              <w:rPr>
                <w:bCs/>
              </w:rPr>
              <w:t xml:space="preserve"> that</w:t>
            </w:r>
            <w:r w:rsidR="00F94896">
              <w:rPr>
                <w:bCs/>
              </w:rPr>
              <w:t xml:space="preserve"> </w:t>
            </w:r>
            <w:r w:rsidR="00F94896" w:rsidRPr="00F94896">
              <w:rPr>
                <w:bCs/>
              </w:rPr>
              <w:t xml:space="preserve">a consumable liquid solution or other material aerosolized or vaporized during the use of an electronic cigarette or other </w:t>
            </w:r>
            <w:r w:rsidR="00B767D6">
              <w:rPr>
                <w:bCs/>
              </w:rPr>
              <w:t xml:space="preserve">applicable </w:t>
            </w:r>
            <w:r w:rsidR="00F94896" w:rsidRPr="00F94896">
              <w:rPr>
                <w:bCs/>
              </w:rPr>
              <w:t>device</w:t>
            </w:r>
            <w:r w:rsidR="00B767D6">
              <w:rPr>
                <w:bCs/>
              </w:rPr>
              <w:t xml:space="preserve"> is included in the term </w:t>
            </w:r>
            <w:r w:rsidRPr="00962B23">
              <w:rPr>
                <w:bCs/>
              </w:rPr>
              <w:t>regardless of whether the liquid solution or material contains nicotine</w:t>
            </w:r>
            <w:r>
              <w:rPr>
                <w:bCs/>
              </w:rPr>
              <w:t>.</w:t>
            </w:r>
          </w:p>
          <w:p w14:paraId="52443581" w14:textId="77777777" w:rsidR="00962B23" w:rsidRDefault="00962B23" w:rsidP="006B7EF4">
            <w:pPr>
              <w:pStyle w:val="Header"/>
              <w:tabs>
                <w:tab w:val="clear" w:pos="4320"/>
                <w:tab w:val="clear" w:pos="8640"/>
              </w:tabs>
              <w:jc w:val="both"/>
              <w:rPr>
                <w:b/>
              </w:rPr>
            </w:pPr>
          </w:p>
          <w:p w14:paraId="730FA66F" w14:textId="77777777" w:rsidR="00D76669" w:rsidRDefault="00436933" w:rsidP="006B7EF4">
            <w:pPr>
              <w:pStyle w:val="Header"/>
              <w:tabs>
                <w:tab w:val="clear" w:pos="4320"/>
                <w:tab w:val="clear" w:pos="8640"/>
              </w:tabs>
              <w:jc w:val="both"/>
              <w:rPr>
                <w:bCs/>
              </w:rPr>
            </w:pPr>
            <w:r w:rsidRPr="008F1603">
              <w:rPr>
                <w:bCs/>
              </w:rPr>
              <w:t xml:space="preserve">S.B. 2024 </w:t>
            </w:r>
            <w:r w:rsidRPr="00D76669">
              <w:rPr>
                <w:bCs/>
              </w:rPr>
              <w:t xml:space="preserve">applies only </w:t>
            </w:r>
            <w:r w:rsidRPr="00D76669">
              <w:rPr>
                <w:bCs/>
              </w:rPr>
              <w:t xml:space="preserve">to an offense committed on or after the </w:t>
            </w:r>
            <w:r>
              <w:rPr>
                <w:bCs/>
              </w:rPr>
              <w:t xml:space="preserve">bill's </w:t>
            </w:r>
            <w:r w:rsidRPr="00D76669">
              <w:rPr>
                <w:bCs/>
              </w:rPr>
              <w:t xml:space="preserve">effective date. An offense committed before </w:t>
            </w:r>
            <w:r>
              <w:rPr>
                <w:bCs/>
              </w:rPr>
              <w:t>that date</w:t>
            </w:r>
            <w:r w:rsidRPr="00D76669">
              <w:rPr>
                <w:bCs/>
              </w:rPr>
              <w:t xml:space="preserve"> is governed by the law in effect on the date the offense was committed, and the former law is continued in effect for that purpose. For </w:t>
            </w:r>
            <w:r>
              <w:rPr>
                <w:bCs/>
              </w:rPr>
              <w:t xml:space="preserve">these </w:t>
            </w:r>
            <w:r w:rsidRPr="00D76669">
              <w:rPr>
                <w:bCs/>
              </w:rPr>
              <w:t>purposes, an offense was committed before the</w:t>
            </w:r>
            <w:r>
              <w:rPr>
                <w:bCs/>
              </w:rPr>
              <w:t xml:space="preserve"> bill's</w:t>
            </w:r>
            <w:r w:rsidRPr="00D76669">
              <w:rPr>
                <w:bCs/>
              </w:rPr>
              <w:t xml:space="preserve"> effective date if any element of the offense occurred before that date.</w:t>
            </w:r>
          </w:p>
          <w:p w14:paraId="4E64B35D" w14:textId="224B26C5" w:rsidR="00804E09" w:rsidRPr="00D76669" w:rsidRDefault="00804E09" w:rsidP="006B7EF4">
            <w:pPr>
              <w:pStyle w:val="Header"/>
              <w:tabs>
                <w:tab w:val="clear" w:pos="4320"/>
                <w:tab w:val="clear" w:pos="8640"/>
              </w:tabs>
              <w:jc w:val="both"/>
              <w:rPr>
                <w:bCs/>
              </w:rPr>
            </w:pPr>
          </w:p>
        </w:tc>
      </w:tr>
      <w:tr w:rsidR="006430A9" w14:paraId="4AA3C7A2" w14:textId="77777777" w:rsidTr="00345119">
        <w:tc>
          <w:tcPr>
            <w:tcW w:w="9576" w:type="dxa"/>
          </w:tcPr>
          <w:p w14:paraId="601B59BA" w14:textId="77777777" w:rsidR="008423E4" w:rsidRPr="00A8133F" w:rsidRDefault="00436933" w:rsidP="006B7EF4">
            <w:pPr>
              <w:rPr>
                <w:b/>
              </w:rPr>
            </w:pPr>
            <w:r w:rsidRPr="009C1E9A">
              <w:rPr>
                <w:b/>
                <w:u w:val="single"/>
              </w:rPr>
              <w:t>EFFECTIVE DATE</w:t>
            </w:r>
            <w:r>
              <w:rPr>
                <w:b/>
              </w:rPr>
              <w:t xml:space="preserve"> </w:t>
            </w:r>
          </w:p>
          <w:p w14:paraId="144E18C1" w14:textId="77777777" w:rsidR="008423E4" w:rsidRDefault="008423E4" w:rsidP="006B7EF4"/>
          <w:p w14:paraId="131851F9" w14:textId="2B0B9959" w:rsidR="008423E4" w:rsidRPr="003624F2" w:rsidRDefault="00436933" w:rsidP="006B7EF4">
            <w:pPr>
              <w:pStyle w:val="Header"/>
              <w:tabs>
                <w:tab w:val="clear" w:pos="4320"/>
                <w:tab w:val="clear" w:pos="8640"/>
              </w:tabs>
              <w:jc w:val="both"/>
            </w:pPr>
            <w:r>
              <w:t>September 1, 2025.</w:t>
            </w:r>
          </w:p>
          <w:p w14:paraId="270D773B" w14:textId="77777777" w:rsidR="008423E4" w:rsidRPr="00233FDB" w:rsidRDefault="008423E4" w:rsidP="006B7EF4">
            <w:pPr>
              <w:rPr>
                <w:b/>
              </w:rPr>
            </w:pPr>
          </w:p>
        </w:tc>
      </w:tr>
    </w:tbl>
    <w:p w14:paraId="082E6A58" w14:textId="77777777" w:rsidR="008423E4" w:rsidRPr="00BE0E75" w:rsidRDefault="008423E4" w:rsidP="006B7EF4">
      <w:pPr>
        <w:jc w:val="both"/>
        <w:rPr>
          <w:rFonts w:ascii="Arial" w:hAnsi="Arial"/>
          <w:sz w:val="16"/>
          <w:szCs w:val="16"/>
        </w:rPr>
      </w:pPr>
    </w:p>
    <w:p w14:paraId="77B2794C" w14:textId="77777777" w:rsidR="004108C3" w:rsidRPr="008423E4" w:rsidRDefault="004108C3" w:rsidP="006B7EF4"/>
    <w:sectPr w:rsidR="004108C3" w:rsidRPr="008423E4" w:rsidSect="006D504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20160" w:code="5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AF93F2" w14:textId="77777777" w:rsidR="00436933" w:rsidRDefault="00436933">
      <w:r>
        <w:separator/>
      </w:r>
    </w:p>
  </w:endnote>
  <w:endnote w:type="continuationSeparator" w:id="0">
    <w:p w14:paraId="0D8D4152" w14:textId="77777777" w:rsidR="00436933" w:rsidRDefault="004369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hruti">
    <w:panose1 w:val="02000500000000000000"/>
    <w:charset w:val="00"/>
    <w:family w:val="swiss"/>
    <w:pitch w:val="variable"/>
    <w:sig w:usb0="0004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E4D493" w14:textId="77777777" w:rsidR="001B6493" w:rsidRDefault="001B649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4944" w:type="pct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6"/>
      <w:gridCol w:w="4569"/>
      <w:gridCol w:w="4680"/>
    </w:tblGrid>
    <w:tr w:rsidR="006430A9" w14:paraId="78FBDA26" w14:textId="77777777" w:rsidTr="009C1E9A">
      <w:trPr>
        <w:cantSplit/>
      </w:trPr>
      <w:tc>
        <w:tcPr>
          <w:tcW w:w="0" w:type="pct"/>
        </w:tcPr>
        <w:p w14:paraId="03733BBF" w14:textId="77777777" w:rsidR="00137D90" w:rsidRDefault="00137D90" w:rsidP="009C1E9A">
          <w:pPr>
            <w:pStyle w:val="Footer"/>
            <w:tabs>
              <w:tab w:val="clear" w:pos="8640"/>
              <w:tab w:val="right" w:pos="9360"/>
            </w:tabs>
          </w:pPr>
        </w:p>
      </w:tc>
      <w:tc>
        <w:tcPr>
          <w:tcW w:w="2395" w:type="pct"/>
        </w:tcPr>
        <w:p w14:paraId="76C7D3C4" w14:textId="77777777" w:rsidR="00137D90" w:rsidRDefault="00137D90" w:rsidP="009C1E9A">
          <w:pPr>
            <w:pStyle w:val="Footer"/>
            <w:tabs>
              <w:tab w:val="clear" w:pos="8640"/>
              <w:tab w:val="right" w:pos="9360"/>
            </w:tabs>
          </w:pPr>
        </w:p>
        <w:p w14:paraId="6B140E0C" w14:textId="77777777" w:rsidR="001A4310" w:rsidRDefault="001A4310" w:rsidP="009C1E9A">
          <w:pPr>
            <w:pStyle w:val="Footer"/>
            <w:tabs>
              <w:tab w:val="clear" w:pos="8640"/>
              <w:tab w:val="right" w:pos="9360"/>
            </w:tabs>
          </w:pPr>
        </w:p>
        <w:p w14:paraId="7B6BC855" w14:textId="77777777" w:rsidR="00137D90" w:rsidRDefault="00137D90" w:rsidP="009C1E9A">
          <w:pPr>
            <w:pStyle w:val="Footer"/>
            <w:tabs>
              <w:tab w:val="clear" w:pos="8640"/>
              <w:tab w:val="right" w:pos="9360"/>
            </w:tabs>
          </w:pPr>
        </w:p>
      </w:tc>
      <w:tc>
        <w:tcPr>
          <w:tcW w:w="2453" w:type="pct"/>
        </w:tcPr>
        <w:p w14:paraId="70F16D52" w14:textId="77777777" w:rsidR="00137D90" w:rsidRDefault="00137D90" w:rsidP="009C1E9A">
          <w:pPr>
            <w:pStyle w:val="Footer"/>
            <w:tabs>
              <w:tab w:val="clear" w:pos="8640"/>
              <w:tab w:val="right" w:pos="9360"/>
            </w:tabs>
            <w:jc w:val="right"/>
          </w:pPr>
        </w:p>
      </w:tc>
    </w:tr>
    <w:tr w:rsidR="006430A9" w14:paraId="507F267D" w14:textId="77777777" w:rsidTr="009C1E9A">
      <w:trPr>
        <w:cantSplit/>
      </w:trPr>
      <w:tc>
        <w:tcPr>
          <w:tcW w:w="0" w:type="pct"/>
        </w:tcPr>
        <w:p w14:paraId="70ECCB47" w14:textId="77777777" w:rsidR="00EC379B" w:rsidRDefault="00EC379B" w:rsidP="009C1E9A">
          <w:pPr>
            <w:pStyle w:val="Footer"/>
            <w:tabs>
              <w:tab w:val="clear" w:pos="8640"/>
              <w:tab w:val="right" w:pos="9360"/>
            </w:tabs>
          </w:pPr>
        </w:p>
      </w:tc>
      <w:tc>
        <w:tcPr>
          <w:tcW w:w="2395" w:type="pct"/>
        </w:tcPr>
        <w:p w14:paraId="473F5D27" w14:textId="6B88CE13" w:rsidR="00EC379B" w:rsidRPr="009C1E9A" w:rsidRDefault="00436933" w:rsidP="009C1E9A">
          <w:pPr>
            <w:pStyle w:val="Footer"/>
            <w:tabs>
              <w:tab w:val="clear" w:pos="8640"/>
              <w:tab w:val="right" w:pos="9360"/>
            </w:tabs>
            <w:rPr>
              <w:rFonts w:ascii="Shruti" w:hAnsi="Shruti"/>
              <w:sz w:val="22"/>
            </w:rPr>
          </w:pPr>
          <w:r>
            <w:rPr>
              <w:rFonts w:ascii="Shruti" w:hAnsi="Shruti"/>
              <w:sz w:val="22"/>
            </w:rPr>
            <w:t>89R 31445-D</w:t>
          </w:r>
        </w:p>
      </w:tc>
      <w:tc>
        <w:tcPr>
          <w:tcW w:w="2453" w:type="pct"/>
        </w:tcPr>
        <w:p w14:paraId="64E56C78" w14:textId="21AA3FE5" w:rsidR="00EC379B" w:rsidRDefault="00436933" w:rsidP="009C1E9A">
          <w:pPr>
            <w:pStyle w:val="Footer"/>
            <w:tabs>
              <w:tab w:val="clear" w:pos="8640"/>
              <w:tab w:val="right" w:pos="9360"/>
            </w:tabs>
            <w:jc w:val="right"/>
          </w:pPr>
          <w:r>
            <w:fldChar w:fldCharType="begin"/>
          </w:r>
          <w:r>
            <w:instrText xml:space="preserve"> DOCPROPERTY  OTID  \* MERGEFORMAT </w:instrText>
          </w:r>
          <w:r>
            <w:fldChar w:fldCharType="separate"/>
          </w:r>
          <w:r w:rsidR="00917244">
            <w:t>25.137.259</w:t>
          </w:r>
          <w:r>
            <w:fldChar w:fldCharType="end"/>
          </w:r>
        </w:p>
      </w:tc>
    </w:tr>
    <w:tr w:rsidR="006430A9" w14:paraId="347E0D7A" w14:textId="77777777" w:rsidTr="009C1E9A">
      <w:trPr>
        <w:cantSplit/>
      </w:trPr>
      <w:tc>
        <w:tcPr>
          <w:tcW w:w="0" w:type="pct"/>
        </w:tcPr>
        <w:p w14:paraId="38F45CA8" w14:textId="77777777" w:rsidR="00EC379B" w:rsidRDefault="00EC379B" w:rsidP="009C1E9A">
          <w:pPr>
            <w:pStyle w:val="Footer"/>
            <w:tabs>
              <w:tab w:val="clear" w:pos="4320"/>
              <w:tab w:val="clear" w:pos="8640"/>
              <w:tab w:val="left" w:pos="2865"/>
            </w:tabs>
          </w:pPr>
        </w:p>
      </w:tc>
      <w:tc>
        <w:tcPr>
          <w:tcW w:w="2395" w:type="pct"/>
        </w:tcPr>
        <w:p w14:paraId="11936B4E" w14:textId="77777777" w:rsidR="00EC379B" w:rsidRPr="009C1E9A" w:rsidRDefault="00EC379B" w:rsidP="009C1E9A">
          <w:pPr>
            <w:pStyle w:val="Footer"/>
            <w:tabs>
              <w:tab w:val="clear" w:pos="4320"/>
              <w:tab w:val="clear" w:pos="8640"/>
              <w:tab w:val="left" w:pos="2865"/>
            </w:tabs>
            <w:rPr>
              <w:rFonts w:ascii="Shruti" w:hAnsi="Shruti"/>
              <w:sz w:val="22"/>
            </w:rPr>
          </w:pPr>
        </w:p>
      </w:tc>
      <w:tc>
        <w:tcPr>
          <w:tcW w:w="2453" w:type="pct"/>
        </w:tcPr>
        <w:p w14:paraId="5F8853BE" w14:textId="77777777" w:rsidR="00EC379B" w:rsidRDefault="00EC379B" w:rsidP="006D504F">
          <w:pPr>
            <w:pStyle w:val="Footer"/>
            <w:rPr>
              <w:rStyle w:val="PageNumber"/>
            </w:rPr>
          </w:pPr>
        </w:p>
        <w:p w14:paraId="0C019A03" w14:textId="77777777" w:rsidR="00EC379B" w:rsidRDefault="00EC379B" w:rsidP="009C1E9A">
          <w:pPr>
            <w:pStyle w:val="Footer"/>
            <w:tabs>
              <w:tab w:val="clear" w:pos="8640"/>
              <w:tab w:val="right" w:pos="9360"/>
            </w:tabs>
            <w:jc w:val="right"/>
          </w:pPr>
        </w:p>
      </w:tc>
    </w:tr>
    <w:tr w:rsidR="006430A9" w14:paraId="0339A06D" w14:textId="77777777" w:rsidTr="009C1E9A">
      <w:trPr>
        <w:cantSplit/>
        <w:trHeight w:val="323"/>
      </w:trPr>
      <w:tc>
        <w:tcPr>
          <w:tcW w:w="0" w:type="pct"/>
          <w:gridSpan w:val="3"/>
        </w:tcPr>
        <w:p w14:paraId="62D7D77C" w14:textId="77777777" w:rsidR="00EC379B" w:rsidRDefault="00436933" w:rsidP="009C1E9A">
          <w:pPr>
            <w:pStyle w:val="Footer"/>
            <w:jc w:val="center"/>
            <w:rPr>
              <w:rStyle w:val="PageNumber"/>
            </w:rPr>
          </w:pP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PAGE  </w:instrText>
          </w:r>
          <w:r>
            <w:rPr>
              <w:rStyle w:val="PageNumber"/>
            </w:rPr>
            <w:fldChar w:fldCharType="separate"/>
          </w:r>
          <w:r w:rsidR="00DC7761">
            <w:rPr>
              <w:rStyle w:val="PageNumber"/>
              <w:noProof/>
            </w:rPr>
            <w:t>1</w:t>
          </w:r>
          <w:r>
            <w:rPr>
              <w:rStyle w:val="PageNumber"/>
            </w:rPr>
            <w:fldChar w:fldCharType="end"/>
          </w:r>
        </w:p>
        <w:p w14:paraId="0D72ABE8" w14:textId="77777777" w:rsidR="00EC379B" w:rsidRDefault="00EC379B" w:rsidP="009C1E9A">
          <w:pPr>
            <w:pStyle w:val="Footer"/>
            <w:tabs>
              <w:tab w:val="clear" w:pos="8640"/>
              <w:tab w:val="right" w:pos="9360"/>
            </w:tabs>
            <w:jc w:val="center"/>
          </w:pPr>
        </w:p>
      </w:tc>
    </w:tr>
  </w:tbl>
  <w:p w14:paraId="54CC3177" w14:textId="77777777" w:rsidR="00EC379B" w:rsidRPr="00FF6F72" w:rsidRDefault="00EC379B" w:rsidP="006D504F">
    <w:pPr>
      <w:pStyle w:val="Footer"/>
      <w:tabs>
        <w:tab w:val="clear" w:pos="8640"/>
        <w:tab w:val="right" w:pos="9360"/>
      </w:tabs>
      <w:rPr>
        <w:sz w:val="6"/>
        <w:szCs w:val="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46E791" w14:textId="77777777" w:rsidR="001B6493" w:rsidRDefault="001B649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C3BD8A" w14:textId="77777777" w:rsidR="00436933" w:rsidRDefault="00436933">
      <w:r>
        <w:separator/>
      </w:r>
    </w:p>
  </w:footnote>
  <w:footnote w:type="continuationSeparator" w:id="0">
    <w:p w14:paraId="779C65C5" w14:textId="77777777" w:rsidR="00436933" w:rsidRDefault="0043693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1F552C" w14:textId="77777777" w:rsidR="001B6493" w:rsidRDefault="001B649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688E4C" w14:textId="77777777" w:rsidR="001B6493" w:rsidRDefault="001B6493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A2E4A5" w14:textId="77777777" w:rsidR="001B6493" w:rsidRDefault="001B649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1583ADE"/>
    <w:multiLevelType w:val="hybridMultilevel"/>
    <w:tmpl w:val="E07A3080"/>
    <w:lvl w:ilvl="0" w:tplc="4F1AF048">
      <w:start w:val="1"/>
      <w:numFmt w:val="upperLetter"/>
      <w:lvlText w:val="(%1)"/>
      <w:lvlJc w:val="left"/>
      <w:pPr>
        <w:ind w:left="810" w:hanging="450"/>
      </w:pPr>
      <w:rPr>
        <w:rFonts w:hint="default"/>
      </w:rPr>
    </w:lvl>
    <w:lvl w:ilvl="1" w:tplc="AABC983A" w:tentative="1">
      <w:start w:val="1"/>
      <w:numFmt w:val="lowerLetter"/>
      <w:lvlText w:val="%2."/>
      <w:lvlJc w:val="left"/>
      <w:pPr>
        <w:ind w:left="1440" w:hanging="360"/>
      </w:pPr>
    </w:lvl>
    <w:lvl w:ilvl="2" w:tplc="5532D1F0" w:tentative="1">
      <w:start w:val="1"/>
      <w:numFmt w:val="lowerRoman"/>
      <w:lvlText w:val="%3."/>
      <w:lvlJc w:val="right"/>
      <w:pPr>
        <w:ind w:left="2160" w:hanging="180"/>
      </w:pPr>
    </w:lvl>
    <w:lvl w:ilvl="3" w:tplc="9634F1BA" w:tentative="1">
      <w:start w:val="1"/>
      <w:numFmt w:val="decimal"/>
      <w:lvlText w:val="%4."/>
      <w:lvlJc w:val="left"/>
      <w:pPr>
        <w:ind w:left="2880" w:hanging="360"/>
      </w:pPr>
    </w:lvl>
    <w:lvl w:ilvl="4" w:tplc="0DB2D462" w:tentative="1">
      <w:start w:val="1"/>
      <w:numFmt w:val="lowerLetter"/>
      <w:lvlText w:val="%5."/>
      <w:lvlJc w:val="left"/>
      <w:pPr>
        <w:ind w:left="3600" w:hanging="360"/>
      </w:pPr>
    </w:lvl>
    <w:lvl w:ilvl="5" w:tplc="3AA2B5A2" w:tentative="1">
      <w:start w:val="1"/>
      <w:numFmt w:val="lowerRoman"/>
      <w:lvlText w:val="%6."/>
      <w:lvlJc w:val="right"/>
      <w:pPr>
        <w:ind w:left="4320" w:hanging="180"/>
      </w:pPr>
    </w:lvl>
    <w:lvl w:ilvl="6" w:tplc="79F63746" w:tentative="1">
      <w:start w:val="1"/>
      <w:numFmt w:val="decimal"/>
      <w:lvlText w:val="%7."/>
      <w:lvlJc w:val="left"/>
      <w:pPr>
        <w:ind w:left="5040" w:hanging="360"/>
      </w:pPr>
    </w:lvl>
    <w:lvl w:ilvl="7" w:tplc="D9DC8572" w:tentative="1">
      <w:start w:val="1"/>
      <w:numFmt w:val="lowerLetter"/>
      <w:lvlText w:val="%8."/>
      <w:lvlJc w:val="left"/>
      <w:pPr>
        <w:ind w:left="5760" w:hanging="360"/>
      </w:pPr>
    </w:lvl>
    <w:lvl w:ilvl="8" w:tplc="0A84CFD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23D4BFC"/>
    <w:multiLevelType w:val="hybridMultilevel"/>
    <w:tmpl w:val="90D2719C"/>
    <w:lvl w:ilvl="0" w:tplc="7474E8F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8DC33D0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7ECE1B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1D0450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B2CA9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D71CD3B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864591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BEAE31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C4A3D1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70188529">
    <w:abstractNumId w:val="1"/>
  </w:num>
  <w:num w:numId="2" w16cid:durableId="197914635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105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Full" w:cryptAlgorithmClass="hash" w:cryptAlgorithmType="typeAny" w:cryptAlgorithmSid="4" w:cryptSpinCount="50000" w:hash="0zYnEPyJz+76Ggropc3EMfRlGMU=" w:salt="hIqOl99kIr/+N0hyovEq7Q==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66AD"/>
    <w:rsid w:val="00000A70"/>
    <w:rsid w:val="000032B8"/>
    <w:rsid w:val="00003B06"/>
    <w:rsid w:val="000054B9"/>
    <w:rsid w:val="00007461"/>
    <w:rsid w:val="0001117E"/>
    <w:rsid w:val="0001125F"/>
    <w:rsid w:val="0001338E"/>
    <w:rsid w:val="00013D24"/>
    <w:rsid w:val="00014AF0"/>
    <w:rsid w:val="000155D6"/>
    <w:rsid w:val="00015D4E"/>
    <w:rsid w:val="00020C1E"/>
    <w:rsid w:val="00020E9B"/>
    <w:rsid w:val="000236C1"/>
    <w:rsid w:val="000236EC"/>
    <w:rsid w:val="0002413D"/>
    <w:rsid w:val="000249F2"/>
    <w:rsid w:val="00027E81"/>
    <w:rsid w:val="00030AD8"/>
    <w:rsid w:val="0003107A"/>
    <w:rsid w:val="00031C95"/>
    <w:rsid w:val="000330D4"/>
    <w:rsid w:val="0003572D"/>
    <w:rsid w:val="00035DB0"/>
    <w:rsid w:val="00037088"/>
    <w:rsid w:val="000400D5"/>
    <w:rsid w:val="00043B84"/>
    <w:rsid w:val="0004512B"/>
    <w:rsid w:val="000463F0"/>
    <w:rsid w:val="00046BDA"/>
    <w:rsid w:val="0004762E"/>
    <w:rsid w:val="000532BD"/>
    <w:rsid w:val="000555E0"/>
    <w:rsid w:val="00055C12"/>
    <w:rsid w:val="000608B0"/>
    <w:rsid w:val="0006104C"/>
    <w:rsid w:val="00064BF2"/>
    <w:rsid w:val="000667BA"/>
    <w:rsid w:val="000676A7"/>
    <w:rsid w:val="00073914"/>
    <w:rsid w:val="00074236"/>
    <w:rsid w:val="000746BD"/>
    <w:rsid w:val="00076D7D"/>
    <w:rsid w:val="00080D95"/>
    <w:rsid w:val="00090684"/>
    <w:rsid w:val="00090E6B"/>
    <w:rsid w:val="00091B2C"/>
    <w:rsid w:val="00092134"/>
    <w:rsid w:val="00092ABC"/>
    <w:rsid w:val="00097AAF"/>
    <w:rsid w:val="00097D13"/>
    <w:rsid w:val="000A04E2"/>
    <w:rsid w:val="000A4893"/>
    <w:rsid w:val="000A54E0"/>
    <w:rsid w:val="000A72C4"/>
    <w:rsid w:val="000B0F30"/>
    <w:rsid w:val="000B1486"/>
    <w:rsid w:val="000B3E61"/>
    <w:rsid w:val="000B54AF"/>
    <w:rsid w:val="000B6090"/>
    <w:rsid w:val="000B6FEE"/>
    <w:rsid w:val="000C12C4"/>
    <w:rsid w:val="000C49DA"/>
    <w:rsid w:val="000C4B3D"/>
    <w:rsid w:val="000C5865"/>
    <w:rsid w:val="000C6DC1"/>
    <w:rsid w:val="000C6E20"/>
    <w:rsid w:val="000C76D7"/>
    <w:rsid w:val="000C7F1D"/>
    <w:rsid w:val="000D2EBA"/>
    <w:rsid w:val="000D32A1"/>
    <w:rsid w:val="000D3725"/>
    <w:rsid w:val="000D46E5"/>
    <w:rsid w:val="000D769C"/>
    <w:rsid w:val="000E1976"/>
    <w:rsid w:val="000E20F1"/>
    <w:rsid w:val="000E5B20"/>
    <w:rsid w:val="000E60E5"/>
    <w:rsid w:val="000E7C14"/>
    <w:rsid w:val="000F094C"/>
    <w:rsid w:val="000F1392"/>
    <w:rsid w:val="000F18A2"/>
    <w:rsid w:val="000F2A7F"/>
    <w:rsid w:val="000F3DBD"/>
    <w:rsid w:val="000F5843"/>
    <w:rsid w:val="000F6A06"/>
    <w:rsid w:val="0010154D"/>
    <w:rsid w:val="00102D3F"/>
    <w:rsid w:val="00102EC7"/>
    <w:rsid w:val="0010347D"/>
    <w:rsid w:val="00106E77"/>
    <w:rsid w:val="00110F8C"/>
    <w:rsid w:val="0011274A"/>
    <w:rsid w:val="00113522"/>
    <w:rsid w:val="0011378D"/>
    <w:rsid w:val="00115EE9"/>
    <w:rsid w:val="001169F9"/>
    <w:rsid w:val="00120797"/>
    <w:rsid w:val="001218D2"/>
    <w:rsid w:val="0012371B"/>
    <w:rsid w:val="001245C8"/>
    <w:rsid w:val="00124653"/>
    <w:rsid w:val="001247C5"/>
    <w:rsid w:val="00127893"/>
    <w:rsid w:val="001312BB"/>
    <w:rsid w:val="00134B5D"/>
    <w:rsid w:val="00137D90"/>
    <w:rsid w:val="00141FB6"/>
    <w:rsid w:val="00142F8E"/>
    <w:rsid w:val="00143C8B"/>
    <w:rsid w:val="00147530"/>
    <w:rsid w:val="0015331F"/>
    <w:rsid w:val="00156AB2"/>
    <w:rsid w:val="00160402"/>
    <w:rsid w:val="00160571"/>
    <w:rsid w:val="00161E93"/>
    <w:rsid w:val="00162C7A"/>
    <w:rsid w:val="00162DAE"/>
    <w:rsid w:val="001639C5"/>
    <w:rsid w:val="00163E45"/>
    <w:rsid w:val="001664C2"/>
    <w:rsid w:val="00171BF2"/>
    <w:rsid w:val="0017347B"/>
    <w:rsid w:val="0017725B"/>
    <w:rsid w:val="0018050C"/>
    <w:rsid w:val="0018117F"/>
    <w:rsid w:val="001824ED"/>
    <w:rsid w:val="00183262"/>
    <w:rsid w:val="0018478F"/>
    <w:rsid w:val="00184B03"/>
    <w:rsid w:val="00185C59"/>
    <w:rsid w:val="00187C1B"/>
    <w:rsid w:val="001908AC"/>
    <w:rsid w:val="00190CFB"/>
    <w:rsid w:val="0019457A"/>
    <w:rsid w:val="00195257"/>
    <w:rsid w:val="00195388"/>
    <w:rsid w:val="0019539E"/>
    <w:rsid w:val="001968BC"/>
    <w:rsid w:val="001A0739"/>
    <w:rsid w:val="001A0F00"/>
    <w:rsid w:val="001A2BDD"/>
    <w:rsid w:val="001A3DDF"/>
    <w:rsid w:val="001A4310"/>
    <w:rsid w:val="001A4D05"/>
    <w:rsid w:val="001B053A"/>
    <w:rsid w:val="001B26D8"/>
    <w:rsid w:val="001B3BFA"/>
    <w:rsid w:val="001B6493"/>
    <w:rsid w:val="001B75B8"/>
    <w:rsid w:val="001C1230"/>
    <w:rsid w:val="001C60B5"/>
    <w:rsid w:val="001C61B0"/>
    <w:rsid w:val="001C7957"/>
    <w:rsid w:val="001C7DB8"/>
    <w:rsid w:val="001C7EA8"/>
    <w:rsid w:val="001D1711"/>
    <w:rsid w:val="001D2A01"/>
    <w:rsid w:val="001D2EF6"/>
    <w:rsid w:val="001D37A8"/>
    <w:rsid w:val="001D462E"/>
    <w:rsid w:val="001E2CAD"/>
    <w:rsid w:val="001E34DB"/>
    <w:rsid w:val="001E37CD"/>
    <w:rsid w:val="001E4070"/>
    <w:rsid w:val="001E655E"/>
    <w:rsid w:val="001F3CB8"/>
    <w:rsid w:val="001F6B91"/>
    <w:rsid w:val="001F703C"/>
    <w:rsid w:val="00200B9E"/>
    <w:rsid w:val="00200BF5"/>
    <w:rsid w:val="002010D1"/>
    <w:rsid w:val="00201338"/>
    <w:rsid w:val="0020775D"/>
    <w:rsid w:val="002116DD"/>
    <w:rsid w:val="00213312"/>
    <w:rsid w:val="0021383D"/>
    <w:rsid w:val="00216BBA"/>
    <w:rsid w:val="00216E12"/>
    <w:rsid w:val="00217466"/>
    <w:rsid w:val="0021751D"/>
    <w:rsid w:val="002178FF"/>
    <w:rsid w:val="00217C49"/>
    <w:rsid w:val="0022177D"/>
    <w:rsid w:val="002242DA"/>
    <w:rsid w:val="00224B29"/>
    <w:rsid w:val="00224C37"/>
    <w:rsid w:val="002304DF"/>
    <w:rsid w:val="0023341D"/>
    <w:rsid w:val="002338DA"/>
    <w:rsid w:val="00233D66"/>
    <w:rsid w:val="00233FDB"/>
    <w:rsid w:val="00234F58"/>
    <w:rsid w:val="0023507D"/>
    <w:rsid w:val="0024077A"/>
    <w:rsid w:val="00241EC1"/>
    <w:rsid w:val="002431DA"/>
    <w:rsid w:val="0024691D"/>
    <w:rsid w:val="00247D27"/>
    <w:rsid w:val="00250A50"/>
    <w:rsid w:val="00251ED5"/>
    <w:rsid w:val="00255EB6"/>
    <w:rsid w:val="00257429"/>
    <w:rsid w:val="00260FA4"/>
    <w:rsid w:val="00261183"/>
    <w:rsid w:val="00262A66"/>
    <w:rsid w:val="00263140"/>
    <w:rsid w:val="002631C8"/>
    <w:rsid w:val="00265133"/>
    <w:rsid w:val="00265A23"/>
    <w:rsid w:val="00267841"/>
    <w:rsid w:val="002710C3"/>
    <w:rsid w:val="002734D6"/>
    <w:rsid w:val="00274C45"/>
    <w:rsid w:val="00275109"/>
    <w:rsid w:val="00275BEE"/>
    <w:rsid w:val="00277434"/>
    <w:rsid w:val="00280123"/>
    <w:rsid w:val="00281343"/>
    <w:rsid w:val="00281883"/>
    <w:rsid w:val="002874E3"/>
    <w:rsid w:val="00287656"/>
    <w:rsid w:val="00291518"/>
    <w:rsid w:val="00296FF0"/>
    <w:rsid w:val="002A17C0"/>
    <w:rsid w:val="002A48DF"/>
    <w:rsid w:val="002A5A84"/>
    <w:rsid w:val="002A5A90"/>
    <w:rsid w:val="002A6E6F"/>
    <w:rsid w:val="002A74E4"/>
    <w:rsid w:val="002A7CFE"/>
    <w:rsid w:val="002B26DD"/>
    <w:rsid w:val="002B2870"/>
    <w:rsid w:val="002B391B"/>
    <w:rsid w:val="002B5B42"/>
    <w:rsid w:val="002B7BA7"/>
    <w:rsid w:val="002C1C17"/>
    <w:rsid w:val="002C3203"/>
    <w:rsid w:val="002C3B07"/>
    <w:rsid w:val="002C532B"/>
    <w:rsid w:val="002C5713"/>
    <w:rsid w:val="002D05CC"/>
    <w:rsid w:val="002D305A"/>
    <w:rsid w:val="002E21B8"/>
    <w:rsid w:val="002E7DF9"/>
    <w:rsid w:val="002F097B"/>
    <w:rsid w:val="002F2147"/>
    <w:rsid w:val="002F3111"/>
    <w:rsid w:val="002F4AEC"/>
    <w:rsid w:val="002F795D"/>
    <w:rsid w:val="00300823"/>
    <w:rsid w:val="00300D7F"/>
    <w:rsid w:val="00301638"/>
    <w:rsid w:val="00303B0C"/>
    <w:rsid w:val="0030459C"/>
    <w:rsid w:val="00313DFE"/>
    <w:rsid w:val="003143B2"/>
    <w:rsid w:val="00314821"/>
    <w:rsid w:val="0031483F"/>
    <w:rsid w:val="0031741B"/>
    <w:rsid w:val="00321337"/>
    <w:rsid w:val="00321F2F"/>
    <w:rsid w:val="003237F6"/>
    <w:rsid w:val="00324077"/>
    <w:rsid w:val="0032453B"/>
    <w:rsid w:val="00324868"/>
    <w:rsid w:val="003305F5"/>
    <w:rsid w:val="00333930"/>
    <w:rsid w:val="00336881"/>
    <w:rsid w:val="00336BA4"/>
    <w:rsid w:val="00336C7A"/>
    <w:rsid w:val="00337392"/>
    <w:rsid w:val="00337659"/>
    <w:rsid w:val="003427C9"/>
    <w:rsid w:val="00343A92"/>
    <w:rsid w:val="00344530"/>
    <w:rsid w:val="003446DC"/>
    <w:rsid w:val="00347B4A"/>
    <w:rsid w:val="003500C3"/>
    <w:rsid w:val="003523BD"/>
    <w:rsid w:val="00352681"/>
    <w:rsid w:val="003536AA"/>
    <w:rsid w:val="003544CE"/>
    <w:rsid w:val="00355A98"/>
    <w:rsid w:val="00355D7E"/>
    <w:rsid w:val="003568DE"/>
    <w:rsid w:val="00357CA1"/>
    <w:rsid w:val="003612C9"/>
    <w:rsid w:val="00361FE9"/>
    <w:rsid w:val="003624F2"/>
    <w:rsid w:val="00363854"/>
    <w:rsid w:val="00364315"/>
    <w:rsid w:val="003643E2"/>
    <w:rsid w:val="00370155"/>
    <w:rsid w:val="003712D5"/>
    <w:rsid w:val="00372FA0"/>
    <w:rsid w:val="003747DF"/>
    <w:rsid w:val="00377E3D"/>
    <w:rsid w:val="003847E8"/>
    <w:rsid w:val="0038731D"/>
    <w:rsid w:val="00387B60"/>
    <w:rsid w:val="00387E7B"/>
    <w:rsid w:val="00390098"/>
    <w:rsid w:val="00392DA1"/>
    <w:rsid w:val="00393718"/>
    <w:rsid w:val="003A0296"/>
    <w:rsid w:val="003A10BC"/>
    <w:rsid w:val="003B1501"/>
    <w:rsid w:val="003B185E"/>
    <w:rsid w:val="003B198A"/>
    <w:rsid w:val="003B1CA3"/>
    <w:rsid w:val="003B1ED9"/>
    <w:rsid w:val="003B2891"/>
    <w:rsid w:val="003B3DF3"/>
    <w:rsid w:val="003B48E2"/>
    <w:rsid w:val="003B4FA1"/>
    <w:rsid w:val="003B5BAD"/>
    <w:rsid w:val="003B66B6"/>
    <w:rsid w:val="003B7984"/>
    <w:rsid w:val="003B7AF6"/>
    <w:rsid w:val="003C0411"/>
    <w:rsid w:val="003C1871"/>
    <w:rsid w:val="003C1C55"/>
    <w:rsid w:val="003C25EA"/>
    <w:rsid w:val="003C36FD"/>
    <w:rsid w:val="003C664C"/>
    <w:rsid w:val="003D726D"/>
    <w:rsid w:val="003E0875"/>
    <w:rsid w:val="003E0BB8"/>
    <w:rsid w:val="003E6CB0"/>
    <w:rsid w:val="003F1F5E"/>
    <w:rsid w:val="003F286A"/>
    <w:rsid w:val="003F77F8"/>
    <w:rsid w:val="00400ACD"/>
    <w:rsid w:val="00402B21"/>
    <w:rsid w:val="00403B15"/>
    <w:rsid w:val="00403E8A"/>
    <w:rsid w:val="004101E4"/>
    <w:rsid w:val="00410661"/>
    <w:rsid w:val="004108C3"/>
    <w:rsid w:val="00410B33"/>
    <w:rsid w:val="004120CC"/>
    <w:rsid w:val="00412ED2"/>
    <w:rsid w:val="00412F0F"/>
    <w:rsid w:val="004134CE"/>
    <w:rsid w:val="004136A8"/>
    <w:rsid w:val="00413BEC"/>
    <w:rsid w:val="00415139"/>
    <w:rsid w:val="004166BB"/>
    <w:rsid w:val="004174CD"/>
    <w:rsid w:val="00422039"/>
    <w:rsid w:val="00423FBC"/>
    <w:rsid w:val="004241AA"/>
    <w:rsid w:val="0042422E"/>
    <w:rsid w:val="0043190E"/>
    <w:rsid w:val="004324E9"/>
    <w:rsid w:val="004350F3"/>
    <w:rsid w:val="00436933"/>
    <w:rsid w:val="00436980"/>
    <w:rsid w:val="00441016"/>
    <w:rsid w:val="00441F2F"/>
    <w:rsid w:val="0044228B"/>
    <w:rsid w:val="00443C42"/>
    <w:rsid w:val="00447018"/>
    <w:rsid w:val="00450561"/>
    <w:rsid w:val="00450A40"/>
    <w:rsid w:val="00451D7C"/>
    <w:rsid w:val="00452FC3"/>
    <w:rsid w:val="00454715"/>
    <w:rsid w:val="00455936"/>
    <w:rsid w:val="00455ACE"/>
    <w:rsid w:val="00461B69"/>
    <w:rsid w:val="00462B3D"/>
    <w:rsid w:val="0047160D"/>
    <w:rsid w:val="00474927"/>
    <w:rsid w:val="00475913"/>
    <w:rsid w:val="00480080"/>
    <w:rsid w:val="004824A7"/>
    <w:rsid w:val="00483AF0"/>
    <w:rsid w:val="00484167"/>
    <w:rsid w:val="00492211"/>
    <w:rsid w:val="00492325"/>
    <w:rsid w:val="00492A6D"/>
    <w:rsid w:val="00494303"/>
    <w:rsid w:val="0049682B"/>
    <w:rsid w:val="004977A3"/>
    <w:rsid w:val="004A03F7"/>
    <w:rsid w:val="004A081C"/>
    <w:rsid w:val="004A123F"/>
    <w:rsid w:val="004A2172"/>
    <w:rsid w:val="004A239F"/>
    <w:rsid w:val="004B138F"/>
    <w:rsid w:val="004B412A"/>
    <w:rsid w:val="004B576C"/>
    <w:rsid w:val="004B772A"/>
    <w:rsid w:val="004C302F"/>
    <w:rsid w:val="004C4609"/>
    <w:rsid w:val="004C4B8A"/>
    <w:rsid w:val="004C52EF"/>
    <w:rsid w:val="004C5F34"/>
    <w:rsid w:val="004C600C"/>
    <w:rsid w:val="004C7888"/>
    <w:rsid w:val="004D1AC9"/>
    <w:rsid w:val="004D27DE"/>
    <w:rsid w:val="004D3F41"/>
    <w:rsid w:val="004D5098"/>
    <w:rsid w:val="004D6497"/>
    <w:rsid w:val="004E0E60"/>
    <w:rsid w:val="004E12A3"/>
    <w:rsid w:val="004E2492"/>
    <w:rsid w:val="004E3096"/>
    <w:rsid w:val="004E47F2"/>
    <w:rsid w:val="004E4E2B"/>
    <w:rsid w:val="004E5D4F"/>
    <w:rsid w:val="004E5DEA"/>
    <w:rsid w:val="004E6639"/>
    <w:rsid w:val="004E6BAE"/>
    <w:rsid w:val="004F32AD"/>
    <w:rsid w:val="004F57CB"/>
    <w:rsid w:val="004F64F6"/>
    <w:rsid w:val="004F69C0"/>
    <w:rsid w:val="00500121"/>
    <w:rsid w:val="005017AC"/>
    <w:rsid w:val="00501E8A"/>
    <w:rsid w:val="00505121"/>
    <w:rsid w:val="00505C04"/>
    <w:rsid w:val="00505F1B"/>
    <w:rsid w:val="005073E8"/>
    <w:rsid w:val="00510503"/>
    <w:rsid w:val="0051324D"/>
    <w:rsid w:val="00515466"/>
    <w:rsid w:val="005154F7"/>
    <w:rsid w:val="005159DE"/>
    <w:rsid w:val="00524B43"/>
    <w:rsid w:val="005269CE"/>
    <w:rsid w:val="005304B2"/>
    <w:rsid w:val="005336BD"/>
    <w:rsid w:val="00534A49"/>
    <w:rsid w:val="005363BB"/>
    <w:rsid w:val="00541B98"/>
    <w:rsid w:val="00543374"/>
    <w:rsid w:val="00545548"/>
    <w:rsid w:val="00545CD8"/>
    <w:rsid w:val="00546923"/>
    <w:rsid w:val="00551CA6"/>
    <w:rsid w:val="00552FB2"/>
    <w:rsid w:val="00555034"/>
    <w:rsid w:val="005570D2"/>
    <w:rsid w:val="00561528"/>
    <w:rsid w:val="0056153F"/>
    <w:rsid w:val="00561B14"/>
    <w:rsid w:val="00562C87"/>
    <w:rsid w:val="005636BD"/>
    <w:rsid w:val="005666D5"/>
    <w:rsid w:val="005669A7"/>
    <w:rsid w:val="00573401"/>
    <w:rsid w:val="00573E21"/>
    <w:rsid w:val="00576714"/>
    <w:rsid w:val="0057685A"/>
    <w:rsid w:val="005832EE"/>
    <w:rsid w:val="005847EF"/>
    <w:rsid w:val="005851E6"/>
    <w:rsid w:val="005878B7"/>
    <w:rsid w:val="00592C9A"/>
    <w:rsid w:val="00593DF8"/>
    <w:rsid w:val="00595745"/>
    <w:rsid w:val="005A0E18"/>
    <w:rsid w:val="005A12A5"/>
    <w:rsid w:val="005A3790"/>
    <w:rsid w:val="005A3CCB"/>
    <w:rsid w:val="005A6D13"/>
    <w:rsid w:val="005B031F"/>
    <w:rsid w:val="005B3298"/>
    <w:rsid w:val="005B3C13"/>
    <w:rsid w:val="005B5516"/>
    <w:rsid w:val="005B5D2B"/>
    <w:rsid w:val="005C1496"/>
    <w:rsid w:val="005C17C5"/>
    <w:rsid w:val="005C2B21"/>
    <w:rsid w:val="005C2C00"/>
    <w:rsid w:val="005C4C6F"/>
    <w:rsid w:val="005C5127"/>
    <w:rsid w:val="005C7CCB"/>
    <w:rsid w:val="005D1444"/>
    <w:rsid w:val="005D4DAE"/>
    <w:rsid w:val="005D767D"/>
    <w:rsid w:val="005D7A30"/>
    <w:rsid w:val="005D7D3B"/>
    <w:rsid w:val="005E1999"/>
    <w:rsid w:val="005E232C"/>
    <w:rsid w:val="005E2B83"/>
    <w:rsid w:val="005E4AEB"/>
    <w:rsid w:val="005E738F"/>
    <w:rsid w:val="005E788B"/>
    <w:rsid w:val="005F1519"/>
    <w:rsid w:val="005F4862"/>
    <w:rsid w:val="005F5679"/>
    <w:rsid w:val="005F5FDF"/>
    <w:rsid w:val="005F6960"/>
    <w:rsid w:val="005F7000"/>
    <w:rsid w:val="005F7AAA"/>
    <w:rsid w:val="00600BAA"/>
    <w:rsid w:val="006012DA"/>
    <w:rsid w:val="00603B0F"/>
    <w:rsid w:val="006049F5"/>
    <w:rsid w:val="00605F7B"/>
    <w:rsid w:val="00607E64"/>
    <w:rsid w:val="006106E9"/>
    <w:rsid w:val="0061159E"/>
    <w:rsid w:val="00614633"/>
    <w:rsid w:val="00614BC8"/>
    <w:rsid w:val="006151FB"/>
    <w:rsid w:val="00617411"/>
    <w:rsid w:val="006249CB"/>
    <w:rsid w:val="006272DD"/>
    <w:rsid w:val="00630963"/>
    <w:rsid w:val="006309BC"/>
    <w:rsid w:val="00631897"/>
    <w:rsid w:val="00632928"/>
    <w:rsid w:val="006330DA"/>
    <w:rsid w:val="00633262"/>
    <w:rsid w:val="00633460"/>
    <w:rsid w:val="006376BC"/>
    <w:rsid w:val="006402E7"/>
    <w:rsid w:val="00640CB6"/>
    <w:rsid w:val="00641B42"/>
    <w:rsid w:val="006430A9"/>
    <w:rsid w:val="006437DB"/>
    <w:rsid w:val="00645750"/>
    <w:rsid w:val="00650692"/>
    <w:rsid w:val="006508D3"/>
    <w:rsid w:val="00650AFA"/>
    <w:rsid w:val="00662B77"/>
    <w:rsid w:val="00662D0E"/>
    <w:rsid w:val="00663265"/>
    <w:rsid w:val="0066345F"/>
    <w:rsid w:val="0066485B"/>
    <w:rsid w:val="0067036E"/>
    <w:rsid w:val="00671693"/>
    <w:rsid w:val="006757AA"/>
    <w:rsid w:val="0068127E"/>
    <w:rsid w:val="00681790"/>
    <w:rsid w:val="006823AA"/>
    <w:rsid w:val="0068302A"/>
    <w:rsid w:val="00684B98"/>
    <w:rsid w:val="00685DC9"/>
    <w:rsid w:val="00687465"/>
    <w:rsid w:val="006907CF"/>
    <w:rsid w:val="00691CCF"/>
    <w:rsid w:val="00693AFA"/>
    <w:rsid w:val="00695101"/>
    <w:rsid w:val="00695B9A"/>
    <w:rsid w:val="00696563"/>
    <w:rsid w:val="00696857"/>
    <w:rsid w:val="006979F8"/>
    <w:rsid w:val="006A3487"/>
    <w:rsid w:val="006A6068"/>
    <w:rsid w:val="006B129D"/>
    <w:rsid w:val="006B12AE"/>
    <w:rsid w:val="006B16B3"/>
    <w:rsid w:val="006B1918"/>
    <w:rsid w:val="006B233E"/>
    <w:rsid w:val="006B23D8"/>
    <w:rsid w:val="006B28D5"/>
    <w:rsid w:val="006B2A01"/>
    <w:rsid w:val="006B2B8C"/>
    <w:rsid w:val="006B2DEB"/>
    <w:rsid w:val="006B54C5"/>
    <w:rsid w:val="006B5E80"/>
    <w:rsid w:val="006B7A2E"/>
    <w:rsid w:val="006B7EF4"/>
    <w:rsid w:val="006C4709"/>
    <w:rsid w:val="006D3005"/>
    <w:rsid w:val="006D504F"/>
    <w:rsid w:val="006E0CAC"/>
    <w:rsid w:val="006E1CFB"/>
    <w:rsid w:val="006E1F94"/>
    <w:rsid w:val="006E26C1"/>
    <w:rsid w:val="006E30A8"/>
    <w:rsid w:val="006E45B0"/>
    <w:rsid w:val="006E5692"/>
    <w:rsid w:val="006F365D"/>
    <w:rsid w:val="006F4BB0"/>
    <w:rsid w:val="007031BD"/>
    <w:rsid w:val="00703CB1"/>
    <w:rsid w:val="00703E80"/>
    <w:rsid w:val="00705276"/>
    <w:rsid w:val="007066A0"/>
    <w:rsid w:val="007075FB"/>
    <w:rsid w:val="0070787B"/>
    <w:rsid w:val="0071131D"/>
    <w:rsid w:val="00711E3D"/>
    <w:rsid w:val="00711E85"/>
    <w:rsid w:val="00712DDA"/>
    <w:rsid w:val="00717739"/>
    <w:rsid w:val="00717DE4"/>
    <w:rsid w:val="00721724"/>
    <w:rsid w:val="00722EC5"/>
    <w:rsid w:val="00723326"/>
    <w:rsid w:val="00724252"/>
    <w:rsid w:val="00727E7A"/>
    <w:rsid w:val="0073163C"/>
    <w:rsid w:val="00731DE3"/>
    <w:rsid w:val="00735B9D"/>
    <w:rsid w:val="007365A5"/>
    <w:rsid w:val="00736FB0"/>
    <w:rsid w:val="007404BC"/>
    <w:rsid w:val="00740D13"/>
    <w:rsid w:val="00740F5F"/>
    <w:rsid w:val="00742794"/>
    <w:rsid w:val="00742DE9"/>
    <w:rsid w:val="00743C4C"/>
    <w:rsid w:val="007445B7"/>
    <w:rsid w:val="00744920"/>
    <w:rsid w:val="007509BE"/>
    <w:rsid w:val="0075287B"/>
    <w:rsid w:val="00755C7B"/>
    <w:rsid w:val="00764786"/>
    <w:rsid w:val="00766E12"/>
    <w:rsid w:val="0077098E"/>
    <w:rsid w:val="00771287"/>
    <w:rsid w:val="0077149E"/>
    <w:rsid w:val="00777518"/>
    <w:rsid w:val="0077779E"/>
    <w:rsid w:val="00780FB6"/>
    <w:rsid w:val="0078552A"/>
    <w:rsid w:val="00785729"/>
    <w:rsid w:val="00786058"/>
    <w:rsid w:val="0079487D"/>
    <w:rsid w:val="007966D4"/>
    <w:rsid w:val="00796A0A"/>
    <w:rsid w:val="0079792C"/>
    <w:rsid w:val="007A0989"/>
    <w:rsid w:val="007A331F"/>
    <w:rsid w:val="007A3844"/>
    <w:rsid w:val="007A4381"/>
    <w:rsid w:val="007A5466"/>
    <w:rsid w:val="007A7EC1"/>
    <w:rsid w:val="007B00F8"/>
    <w:rsid w:val="007B4FCA"/>
    <w:rsid w:val="007B7B85"/>
    <w:rsid w:val="007C462E"/>
    <w:rsid w:val="007C496B"/>
    <w:rsid w:val="007C6803"/>
    <w:rsid w:val="007D2892"/>
    <w:rsid w:val="007D2DCC"/>
    <w:rsid w:val="007D47E1"/>
    <w:rsid w:val="007D7FCB"/>
    <w:rsid w:val="007E33B6"/>
    <w:rsid w:val="007E59E8"/>
    <w:rsid w:val="007F3861"/>
    <w:rsid w:val="007F4162"/>
    <w:rsid w:val="007F5441"/>
    <w:rsid w:val="007F7668"/>
    <w:rsid w:val="00800C63"/>
    <w:rsid w:val="00802243"/>
    <w:rsid w:val="008023D4"/>
    <w:rsid w:val="008031BF"/>
    <w:rsid w:val="00804124"/>
    <w:rsid w:val="00804E09"/>
    <w:rsid w:val="00805402"/>
    <w:rsid w:val="0080765F"/>
    <w:rsid w:val="00812BE3"/>
    <w:rsid w:val="00814516"/>
    <w:rsid w:val="00815C9D"/>
    <w:rsid w:val="008170E2"/>
    <w:rsid w:val="00823E4C"/>
    <w:rsid w:val="00827749"/>
    <w:rsid w:val="00827B7E"/>
    <w:rsid w:val="00830EEB"/>
    <w:rsid w:val="008347A9"/>
    <w:rsid w:val="00835628"/>
    <w:rsid w:val="00835E90"/>
    <w:rsid w:val="0084176D"/>
    <w:rsid w:val="008423E4"/>
    <w:rsid w:val="00842900"/>
    <w:rsid w:val="008452AF"/>
    <w:rsid w:val="00850CF0"/>
    <w:rsid w:val="00851869"/>
    <w:rsid w:val="00851C04"/>
    <w:rsid w:val="008531A1"/>
    <w:rsid w:val="00853A94"/>
    <w:rsid w:val="008547A3"/>
    <w:rsid w:val="0085797D"/>
    <w:rsid w:val="00860020"/>
    <w:rsid w:val="008618E7"/>
    <w:rsid w:val="00861995"/>
    <w:rsid w:val="0086231A"/>
    <w:rsid w:val="0086477C"/>
    <w:rsid w:val="00864BAD"/>
    <w:rsid w:val="00866F9D"/>
    <w:rsid w:val="008673D9"/>
    <w:rsid w:val="00871775"/>
    <w:rsid w:val="00871AEF"/>
    <w:rsid w:val="008726E5"/>
    <w:rsid w:val="0087289E"/>
    <w:rsid w:val="00874C05"/>
    <w:rsid w:val="0087588B"/>
    <w:rsid w:val="0087680A"/>
    <w:rsid w:val="008806EB"/>
    <w:rsid w:val="008826F2"/>
    <w:rsid w:val="008845BA"/>
    <w:rsid w:val="00884AE3"/>
    <w:rsid w:val="00885203"/>
    <w:rsid w:val="008859CA"/>
    <w:rsid w:val="008861EE"/>
    <w:rsid w:val="00890B59"/>
    <w:rsid w:val="008930D7"/>
    <w:rsid w:val="008947A7"/>
    <w:rsid w:val="00897E80"/>
    <w:rsid w:val="008A04FA"/>
    <w:rsid w:val="008A3188"/>
    <w:rsid w:val="008A3FDF"/>
    <w:rsid w:val="008A6418"/>
    <w:rsid w:val="008B05D8"/>
    <w:rsid w:val="008B0B3D"/>
    <w:rsid w:val="008B2B1A"/>
    <w:rsid w:val="008B3428"/>
    <w:rsid w:val="008B4A91"/>
    <w:rsid w:val="008B7785"/>
    <w:rsid w:val="008B79F2"/>
    <w:rsid w:val="008C0809"/>
    <w:rsid w:val="008C132C"/>
    <w:rsid w:val="008C3FD0"/>
    <w:rsid w:val="008D27A5"/>
    <w:rsid w:val="008D2AAB"/>
    <w:rsid w:val="008D309C"/>
    <w:rsid w:val="008D58F9"/>
    <w:rsid w:val="008D7427"/>
    <w:rsid w:val="008E3338"/>
    <w:rsid w:val="008E47BE"/>
    <w:rsid w:val="008F09DF"/>
    <w:rsid w:val="008F1603"/>
    <w:rsid w:val="008F3053"/>
    <w:rsid w:val="008F3136"/>
    <w:rsid w:val="008F40DF"/>
    <w:rsid w:val="008F5E16"/>
    <w:rsid w:val="008F5EFC"/>
    <w:rsid w:val="00901670"/>
    <w:rsid w:val="00902212"/>
    <w:rsid w:val="00903E0A"/>
    <w:rsid w:val="00904721"/>
    <w:rsid w:val="00907780"/>
    <w:rsid w:val="00907EDD"/>
    <w:rsid w:val="009107AD"/>
    <w:rsid w:val="00915568"/>
    <w:rsid w:val="00917244"/>
    <w:rsid w:val="00917E0C"/>
    <w:rsid w:val="00920711"/>
    <w:rsid w:val="00921A1E"/>
    <w:rsid w:val="00924EA9"/>
    <w:rsid w:val="00925CE1"/>
    <w:rsid w:val="00925F5C"/>
    <w:rsid w:val="00930897"/>
    <w:rsid w:val="009320D2"/>
    <w:rsid w:val="009329FB"/>
    <w:rsid w:val="00932C77"/>
    <w:rsid w:val="0093417F"/>
    <w:rsid w:val="00934AC2"/>
    <w:rsid w:val="009375BB"/>
    <w:rsid w:val="00940164"/>
    <w:rsid w:val="009418E9"/>
    <w:rsid w:val="00946044"/>
    <w:rsid w:val="0094653B"/>
    <w:rsid w:val="009465AB"/>
    <w:rsid w:val="00946DEE"/>
    <w:rsid w:val="00953499"/>
    <w:rsid w:val="00954A16"/>
    <w:rsid w:val="0095696D"/>
    <w:rsid w:val="00960F2D"/>
    <w:rsid w:val="00962B23"/>
    <w:rsid w:val="0096482F"/>
    <w:rsid w:val="00964E3A"/>
    <w:rsid w:val="00967126"/>
    <w:rsid w:val="00970EAE"/>
    <w:rsid w:val="00971627"/>
    <w:rsid w:val="00972797"/>
    <w:rsid w:val="0097279D"/>
    <w:rsid w:val="00976837"/>
    <w:rsid w:val="00980311"/>
    <w:rsid w:val="0098170E"/>
    <w:rsid w:val="0098285C"/>
    <w:rsid w:val="00983B56"/>
    <w:rsid w:val="009847FD"/>
    <w:rsid w:val="009851B3"/>
    <w:rsid w:val="00985300"/>
    <w:rsid w:val="00986720"/>
    <w:rsid w:val="00987F00"/>
    <w:rsid w:val="0099403D"/>
    <w:rsid w:val="00995B0B"/>
    <w:rsid w:val="009A1883"/>
    <w:rsid w:val="009A39F5"/>
    <w:rsid w:val="009A4588"/>
    <w:rsid w:val="009A5EA5"/>
    <w:rsid w:val="009B00C2"/>
    <w:rsid w:val="009B26AB"/>
    <w:rsid w:val="009B3476"/>
    <w:rsid w:val="009B39BC"/>
    <w:rsid w:val="009B5069"/>
    <w:rsid w:val="009B67E4"/>
    <w:rsid w:val="009B69AD"/>
    <w:rsid w:val="009B7806"/>
    <w:rsid w:val="009C05C1"/>
    <w:rsid w:val="009C1E9A"/>
    <w:rsid w:val="009C2A33"/>
    <w:rsid w:val="009C2E49"/>
    <w:rsid w:val="009C36CD"/>
    <w:rsid w:val="009C43A5"/>
    <w:rsid w:val="009C5A1D"/>
    <w:rsid w:val="009C6B08"/>
    <w:rsid w:val="009C70FC"/>
    <w:rsid w:val="009D002B"/>
    <w:rsid w:val="009D37C7"/>
    <w:rsid w:val="009D4BBD"/>
    <w:rsid w:val="009D54D7"/>
    <w:rsid w:val="009D5A41"/>
    <w:rsid w:val="009E13BF"/>
    <w:rsid w:val="009E3631"/>
    <w:rsid w:val="009E3EB9"/>
    <w:rsid w:val="009E69C2"/>
    <w:rsid w:val="009E70AF"/>
    <w:rsid w:val="009E7AEB"/>
    <w:rsid w:val="009F1B37"/>
    <w:rsid w:val="009F4B4A"/>
    <w:rsid w:val="009F4EB0"/>
    <w:rsid w:val="009F4F2B"/>
    <w:rsid w:val="009F513E"/>
    <w:rsid w:val="009F5802"/>
    <w:rsid w:val="009F64AE"/>
    <w:rsid w:val="00A0042D"/>
    <w:rsid w:val="00A0053A"/>
    <w:rsid w:val="00A00C33"/>
    <w:rsid w:val="00A01103"/>
    <w:rsid w:val="00A012C0"/>
    <w:rsid w:val="00A014BB"/>
    <w:rsid w:val="00A01E10"/>
    <w:rsid w:val="00A02588"/>
    <w:rsid w:val="00A02D81"/>
    <w:rsid w:val="00A03F54"/>
    <w:rsid w:val="00A0432D"/>
    <w:rsid w:val="00A07689"/>
    <w:rsid w:val="00A07906"/>
    <w:rsid w:val="00A10908"/>
    <w:rsid w:val="00A12330"/>
    <w:rsid w:val="00A1259F"/>
    <w:rsid w:val="00A1446F"/>
    <w:rsid w:val="00A151B5"/>
    <w:rsid w:val="00A220FF"/>
    <w:rsid w:val="00A227E0"/>
    <w:rsid w:val="00A232E4"/>
    <w:rsid w:val="00A24AAD"/>
    <w:rsid w:val="00A26A8A"/>
    <w:rsid w:val="00A26E03"/>
    <w:rsid w:val="00A27255"/>
    <w:rsid w:val="00A32304"/>
    <w:rsid w:val="00A3420E"/>
    <w:rsid w:val="00A35D66"/>
    <w:rsid w:val="00A365AC"/>
    <w:rsid w:val="00A41085"/>
    <w:rsid w:val="00A425FA"/>
    <w:rsid w:val="00A43960"/>
    <w:rsid w:val="00A46902"/>
    <w:rsid w:val="00A50CDB"/>
    <w:rsid w:val="00A51F3E"/>
    <w:rsid w:val="00A5364B"/>
    <w:rsid w:val="00A54142"/>
    <w:rsid w:val="00A54C42"/>
    <w:rsid w:val="00A572B1"/>
    <w:rsid w:val="00A577AF"/>
    <w:rsid w:val="00A60177"/>
    <w:rsid w:val="00A61C27"/>
    <w:rsid w:val="00A62638"/>
    <w:rsid w:val="00A6344D"/>
    <w:rsid w:val="00A644B8"/>
    <w:rsid w:val="00A70E35"/>
    <w:rsid w:val="00A720DC"/>
    <w:rsid w:val="00A803CF"/>
    <w:rsid w:val="00A8133F"/>
    <w:rsid w:val="00A82CB4"/>
    <w:rsid w:val="00A837A8"/>
    <w:rsid w:val="00A83C36"/>
    <w:rsid w:val="00A932BB"/>
    <w:rsid w:val="00A93579"/>
    <w:rsid w:val="00A93934"/>
    <w:rsid w:val="00A95D51"/>
    <w:rsid w:val="00AA18AE"/>
    <w:rsid w:val="00AA228B"/>
    <w:rsid w:val="00AA597A"/>
    <w:rsid w:val="00AA66AD"/>
    <w:rsid w:val="00AA67A3"/>
    <w:rsid w:val="00AA7E52"/>
    <w:rsid w:val="00AB1655"/>
    <w:rsid w:val="00AB1873"/>
    <w:rsid w:val="00AB2C05"/>
    <w:rsid w:val="00AB3536"/>
    <w:rsid w:val="00AB474B"/>
    <w:rsid w:val="00AB5CCC"/>
    <w:rsid w:val="00AB74E2"/>
    <w:rsid w:val="00AC13A4"/>
    <w:rsid w:val="00AC2E9A"/>
    <w:rsid w:val="00AC5AAB"/>
    <w:rsid w:val="00AC5AEC"/>
    <w:rsid w:val="00AC5F28"/>
    <w:rsid w:val="00AC6900"/>
    <w:rsid w:val="00AD304B"/>
    <w:rsid w:val="00AD4497"/>
    <w:rsid w:val="00AD7780"/>
    <w:rsid w:val="00AE2263"/>
    <w:rsid w:val="00AE248E"/>
    <w:rsid w:val="00AE2D12"/>
    <w:rsid w:val="00AE2F06"/>
    <w:rsid w:val="00AE4F1C"/>
    <w:rsid w:val="00AF1433"/>
    <w:rsid w:val="00AF3D7A"/>
    <w:rsid w:val="00AF48B4"/>
    <w:rsid w:val="00AF4923"/>
    <w:rsid w:val="00AF7C74"/>
    <w:rsid w:val="00B000AF"/>
    <w:rsid w:val="00B04E79"/>
    <w:rsid w:val="00B07488"/>
    <w:rsid w:val="00B075A2"/>
    <w:rsid w:val="00B10DD2"/>
    <w:rsid w:val="00B115DC"/>
    <w:rsid w:val="00B11952"/>
    <w:rsid w:val="00B149AC"/>
    <w:rsid w:val="00B14BD2"/>
    <w:rsid w:val="00B1557F"/>
    <w:rsid w:val="00B1668D"/>
    <w:rsid w:val="00B17981"/>
    <w:rsid w:val="00B17B1B"/>
    <w:rsid w:val="00B20CAD"/>
    <w:rsid w:val="00B233BB"/>
    <w:rsid w:val="00B25612"/>
    <w:rsid w:val="00B26437"/>
    <w:rsid w:val="00B2678E"/>
    <w:rsid w:val="00B30647"/>
    <w:rsid w:val="00B31F0E"/>
    <w:rsid w:val="00B34F25"/>
    <w:rsid w:val="00B43672"/>
    <w:rsid w:val="00B473D8"/>
    <w:rsid w:val="00B47464"/>
    <w:rsid w:val="00B5165A"/>
    <w:rsid w:val="00B524C1"/>
    <w:rsid w:val="00B52C8D"/>
    <w:rsid w:val="00B564BF"/>
    <w:rsid w:val="00B6104E"/>
    <w:rsid w:val="00B610C7"/>
    <w:rsid w:val="00B62106"/>
    <w:rsid w:val="00B626A8"/>
    <w:rsid w:val="00B65695"/>
    <w:rsid w:val="00B66526"/>
    <w:rsid w:val="00B665A3"/>
    <w:rsid w:val="00B73BB4"/>
    <w:rsid w:val="00B767D6"/>
    <w:rsid w:val="00B80532"/>
    <w:rsid w:val="00B82039"/>
    <w:rsid w:val="00B82454"/>
    <w:rsid w:val="00B90097"/>
    <w:rsid w:val="00B90999"/>
    <w:rsid w:val="00B91AD7"/>
    <w:rsid w:val="00B92D23"/>
    <w:rsid w:val="00B95BC8"/>
    <w:rsid w:val="00B96E87"/>
    <w:rsid w:val="00BA146A"/>
    <w:rsid w:val="00BA32EE"/>
    <w:rsid w:val="00BB1C7A"/>
    <w:rsid w:val="00BB5B36"/>
    <w:rsid w:val="00BC027B"/>
    <w:rsid w:val="00BC30A6"/>
    <w:rsid w:val="00BC3ED3"/>
    <w:rsid w:val="00BC3EF6"/>
    <w:rsid w:val="00BC4E34"/>
    <w:rsid w:val="00BC51D0"/>
    <w:rsid w:val="00BC5633"/>
    <w:rsid w:val="00BC58E1"/>
    <w:rsid w:val="00BC59CA"/>
    <w:rsid w:val="00BC6462"/>
    <w:rsid w:val="00BD0A32"/>
    <w:rsid w:val="00BD4E55"/>
    <w:rsid w:val="00BD513B"/>
    <w:rsid w:val="00BD5E52"/>
    <w:rsid w:val="00BE00CD"/>
    <w:rsid w:val="00BE0E75"/>
    <w:rsid w:val="00BE1789"/>
    <w:rsid w:val="00BE3634"/>
    <w:rsid w:val="00BE3E30"/>
    <w:rsid w:val="00BE5274"/>
    <w:rsid w:val="00BE71CD"/>
    <w:rsid w:val="00BE7748"/>
    <w:rsid w:val="00BE7BDA"/>
    <w:rsid w:val="00BF0548"/>
    <w:rsid w:val="00BF4949"/>
    <w:rsid w:val="00BF4D7C"/>
    <w:rsid w:val="00BF5085"/>
    <w:rsid w:val="00C013F4"/>
    <w:rsid w:val="00C040AB"/>
    <w:rsid w:val="00C0499B"/>
    <w:rsid w:val="00C05406"/>
    <w:rsid w:val="00C05CF0"/>
    <w:rsid w:val="00C119AC"/>
    <w:rsid w:val="00C14EE6"/>
    <w:rsid w:val="00C151DA"/>
    <w:rsid w:val="00C152A1"/>
    <w:rsid w:val="00C16CCB"/>
    <w:rsid w:val="00C2142B"/>
    <w:rsid w:val="00C22987"/>
    <w:rsid w:val="00C23956"/>
    <w:rsid w:val="00C248E6"/>
    <w:rsid w:val="00C2766F"/>
    <w:rsid w:val="00C3223B"/>
    <w:rsid w:val="00C333C6"/>
    <w:rsid w:val="00C35CC5"/>
    <w:rsid w:val="00C361C5"/>
    <w:rsid w:val="00C377D1"/>
    <w:rsid w:val="00C37BDA"/>
    <w:rsid w:val="00C37C84"/>
    <w:rsid w:val="00C42B41"/>
    <w:rsid w:val="00C46166"/>
    <w:rsid w:val="00C4710D"/>
    <w:rsid w:val="00C50CAD"/>
    <w:rsid w:val="00C56BE5"/>
    <w:rsid w:val="00C57933"/>
    <w:rsid w:val="00C60206"/>
    <w:rsid w:val="00C615D4"/>
    <w:rsid w:val="00C61B5D"/>
    <w:rsid w:val="00C61C0E"/>
    <w:rsid w:val="00C61C64"/>
    <w:rsid w:val="00C61CDA"/>
    <w:rsid w:val="00C72956"/>
    <w:rsid w:val="00C73045"/>
    <w:rsid w:val="00C73212"/>
    <w:rsid w:val="00C7354A"/>
    <w:rsid w:val="00C74379"/>
    <w:rsid w:val="00C74DD8"/>
    <w:rsid w:val="00C75C5E"/>
    <w:rsid w:val="00C7669F"/>
    <w:rsid w:val="00C76DFF"/>
    <w:rsid w:val="00C80B8F"/>
    <w:rsid w:val="00C82743"/>
    <w:rsid w:val="00C834CE"/>
    <w:rsid w:val="00C9047F"/>
    <w:rsid w:val="00C91F65"/>
    <w:rsid w:val="00C92310"/>
    <w:rsid w:val="00C95150"/>
    <w:rsid w:val="00C95A73"/>
    <w:rsid w:val="00C95A9D"/>
    <w:rsid w:val="00CA02B0"/>
    <w:rsid w:val="00CA032E"/>
    <w:rsid w:val="00CA2182"/>
    <w:rsid w:val="00CA2186"/>
    <w:rsid w:val="00CA26EF"/>
    <w:rsid w:val="00CA3608"/>
    <w:rsid w:val="00CA4CA0"/>
    <w:rsid w:val="00CA5E5E"/>
    <w:rsid w:val="00CA7D7B"/>
    <w:rsid w:val="00CB0131"/>
    <w:rsid w:val="00CB0AE4"/>
    <w:rsid w:val="00CB0C21"/>
    <w:rsid w:val="00CB0D1A"/>
    <w:rsid w:val="00CB3627"/>
    <w:rsid w:val="00CB4B4B"/>
    <w:rsid w:val="00CB4B73"/>
    <w:rsid w:val="00CB74CB"/>
    <w:rsid w:val="00CB7E04"/>
    <w:rsid w:val="00CC24B7"/>
    <w:rsid w:val="00CC7131"/>
    <w:rsid w:val="00CC7B9E"/>
    <w:rsid w:val="00CD06CA"/>
    <w:rsid w:val="00CD076A"/>
    <w:rsid w:val="00CD180C"/>
    <w:rsid w:val="00CD37DA"/>
    <w:rsid w:val="00CD4F2C"/>
    <w:rsid w:val="00CD731C"/>
    <w:rsid w:val="00CE08E8"/>
    <w:rsid w:val="00CE2133"/>
    <w:rsid w:val="00CE245D"/>
    <w:rsid w:val="00CE300F"/>
    <w:rsid w:val="00CE3582"/>
    <w:rsid w:val="00CE3795"/>
    <w:rsid w:val="00CE3E20"/>
    <w:rsid w:val="00CE5F02"/>
    <w:rsid w:val="00CF4827"/>
    <w:rsid w:val="00CF4C69"/>
    <w:rsid w:val="00CF581C"/>
    <w:rsid w:val="00CF6116"/>
    <w:rsid w:val="00CF71E0"/>
    <w:rsid w:val="00D001B1"/>
    <w:rsid w:val="00D03176"/>
    <w:rsid w:val="00D060A8"/>
    <w:rsid w:val="00D06605"/>
    <w:rsid w:val="00D0720F"/>
    <w:rsid w:val="00D074E2"/>
    <w:rsid w:val="00D11B0B"/>
    <w:rsid w:val="00D12A3E"/>
    <w:rsid w:val="00D22160"/>
    <w:rsid w:val="00D22172"/>
    <w:rsid w:val="00D2301B"/>
    <w:rsid w:val="00D239EE"/>
    <w:rsid w:val="00D30534"/>
    <w:rsid w:val="00D35728"/>
    <w:rsid w:val="00D359A7"/>
    <w:rsid w:val="00D37BCF"/>
    <w:rsid w:val="00D40F93"/>
    <w:rsid w:val="00D42277"/>
    <w:rsid w:val="00D43C59"/>
    <w:rsid w:val="00D44ADE"/>
    <w:rsid w:val="00D50D65"/>
    <w:rsid w:val="00D512E0"/>
    <w:rsid w:val="00D519F3"/>
    <w:rsid w:val="00D51D2A"/>
    <w:rsid w:val="00D53B7C"/>
    <w:rsid w:val="00D55F52"/>
    <w:rsid w:val="00D56508"/>
    <w:rsid w:val="00D6131A"/>
    <w:rsid w:val="00D61611"/>
    <w:rsid w:val="00D61784"/>
    <w:rsid w:val="00D6178A"/>
    <w:rsid w:val="00D63B53"/>
    <w:rsid w:val="00D64B88"/>
    <w:rsid w:val="00D64DC5"/>
    <w:rsid w:val="00D66BA6"/>
    <w:rsid w:val="00D700B1"/>
    <w:rsid w:val="00D730FA"/>
    <w:rsid w:val="00D74278"/>
    <w:rsid w:val="00D76631"/>
    <w:rsid w:val="00D76669"/>
    <w:rsid w:val="00D768B7"/>
    <w:rsid w:val="00D77492"/>
    <w:rsid w:val="00D811E8"/>
    <w:rsid w:val="00D81A44"/>
    <w:rsid w:val="00D8241E"/>
    <w:rsid w:val="00D83072"/>
    <w:rsid w:val="00D83ABC"/>
    <w:rsid w:val="00D84870"/>
    <w:rsid w:val="00D91B92"/>
    <w:rsid w:val="00D926B3"/>
    <w:rsid w:val="00D92F63"/>
    <w:rsid w:val="00D947B6"/>
    <w:rsid w:val="00D94A53"/>
    <w:rsid w:val="00D97E00"/>
    <w:rsid w:val="00DA00BC"/>
    <w:rsid w:val="00DA0E22"/>
    <w:rsid w:val="00DA1EFA"/>
    <w:rsid w:val="00DA25E7"/>
    <w:rsid w:val="00DA3687"/>
    <w:rsid w:val="00DA39F2"/>
    <w:rsid w:val="00DA564B"/>
    <w:rsid w:val="00DA6A5C"/>
    <w:rsid w:val="00DB311F"/>
    <w:rsid w:val="00DB53C6"/>
    <w:rsid w:val="00DB59E3"/>
    <w:rsid w:val="00DB6CB6"/>
    <w:rsid w:val="00DB758F"/>
    <w:rsid w:val="00DC1B2C"/>
    <w:rsid w:val="00DC1F1B"/>
    <w:rsid w:val="00DC3D8F"/>
    <w:rsid w:val="00DC42E8"/>
    <w:rsid w:val="00DC6DBB"/>
    <w:rsid w:val="00DC7761"/>
    <w:rsid w:val="00DD0022"/>
    <w:rsid w:val="00DD073C"/>
    <w:rsid w:val="00DD128C"/>
    <w:rsid w:val="00DD1B8F"/>
    <w:rsid w:val="00DD5BCC"/>
    <w:rsid w:val="00DD7509"/>
    <w:rsid w:val="00DD79C7"/>
    <w:rsid w:val="00DD7D6E"/>
    <w:rsid w:val="00DE34B2"/>
    <w:rsid w:val="00DE49DE"/>
    <w:rsid w:val="00DE618B"/>
    <w:rsid w:val="00DE6EC2"/>
    <w:rsid w:val="00DE6F65"/>
    <w:rsid w:val="00DF0834"/>
    <w:rsid w:val="00DF0873"/>
    <w:rsid w:val="00DF2707"/>
    <w:rsid w:val="00DF4D90"/>
    <w:rsid w:val="00DF5EBD"/>
    <w:rsid w:val="00DF6BA8"/>
    <w:rsid w:val="00DF78EA"/>
    <w:rsid w:val="00DF7CA3"/>
    <w:rsid w:val="00DF7F0D"/>
    <w:rsid w:val="00E00D5A"/>
    <w:rsid w:val="00E01462"/>
    <w:rsid w:val="00E01A76"/>
    <w:rsid w:val="00E04B30"/>
    <w:rsid w:val="00E05FB7"/>
    <w:rsid w:val="00E066E6"/>
    <w:rsid w:val="00E06807"/>
    <w:rsid w:val="00E06C5E"/>
    <w:rsid w:val="00E0752B"/>
    <w:rsid w:val="00E1228E"/>
    <w:rsid w:val="00E13374"/>
    <w:rsid w:val="00E14079"/>
    <w:rsid w:val="00E15F90"/>
    <w:rsid w:val="00E16D3E"/>
    <w:rsid w:val="00E17167"/>
    <w:rsid w:val="00E20520"/>
    <w:rsid w:val="00E21D55"/>
    <w:rsid w:val="00E21FDC"/>
    <w:rsid w:val="00E2551E"/>
    <w:rsid w:val="00E26B13"/>
    <w:rsid w:val="00E27E5A"/>
    <w:rsid w:val="00E31135"/>
    <w:rsid w:val="00E317BA"/>
    <w:rsid w:val="00E3469B"/>
    <w:rsid w:val="00E3679D"/>
    <w:rsid w:val="00E3795D"/>
    <w:rsid w:val="00E4098A"/>
    <w:rsid w:val="00E41CAE"/>
    <w:rsid w:val="00E42014"/>
    <w:rsid w:val="00E42B85"/>
    <w:rsid w:val="00E42BB2"/>
    <w:rsid w:val="00E43263"/>
    <w:rsid w:val="00E438AE"/>
    <w:rsid w:val="00E443CE"/>
    <w:rsid w:val="00E44530"/>
    <w:rsid w:val="00E45547"/>
    <w:rsid w:val="00E466AD"/>
    <w:rsid w:val="00E500F1"/>
    <w:rsid w:val="00E51446"/>
    <w:rsid w:val="00E529C8"/>
    <w:rsid w:val="00E55DA0"/>
    <w:rsid w:val="00E55F7B"/>
    <w:rsid w:val="00E56033"/>
    <w:rsid w:val="00E606BB"/>
    <w:rsid w:val="00E61159"/>
    <w:rsid w:val="00E625DA"/>
    <w:rsid w:val="00E634DC"/>
    <w:rsid w:val="00E667F3"/>
    <w:rsid w:val="00E67794"/>
    <w:rsid w:val="00E70CC6"/>
    <w:rsid w:val="00E71254"/>
    <w:rsid w:val="00E73CCD"/>
    <w:rsid w:val="00E76453"/>
    <w:rsid w:val="00E77353"/>
    <w:rsid w:val="00E775AE"/>
    <w:rsid w:val="00E8272C"/>
    <w:rsid w:val="00E827C7"/>
    <w:rsid w:val="00E85DBD"/>
    <w:rsid w:val="00E87A99"/>
    <w:rsid w:val="00E90702"/>
    <w:rsid w:val="00E9241E"/>
    <w:rsid w:val="00E93DEF"/>
    <w:rsid w:val="00E947B1"/>
    <w:rsid w:val="00E96852"/>
    <w:rsid w:val="00EA16AC"/>
    <w:rsid w:val="00EA385A"/>
    <w:rsid w:val="00EA3931"/>
    <w:rsid w:val="00EA658E"/>
    <w:rsid w:val="00EA7A88"/>
    <w:rsid w:val="00EB27F2"/>
    <w:rsid w:val="00EB3928"/>
    <w:rsid w:val="00EB5373"/>
    <w:rsid w:val="00EC02A2"/>
    <w:rsid w:val="00EC379B"/>
    <w:rsid w:val="00EC37DF"/>
    <w:rsid w:val="00EC3A99"/>
    <w:rsid w:val="00EC41B1"/>
    <w:rsid w:val="00ED0665"/>
    <w:rsid w:val="00ED12C0"/>
    <w:rsid w:val="00ED19F0"/>
    <w:rsid w:val="00ED2B50"/>
    <w:rsid w:val="00ED3A32"/>
    <w:rsid w:val="00ED3BDE"/>
    <w:rsid w:val="00ED68FB"/>
    <w:rsid w:val="00ED783A"/>
    <w:rsid w:val="00EE2E34"/>
    <w:rsid w:val="00EE2E91"/>
    <w:rsid w:val="00EE3370"/>
    <w:rsid w:val="00EE43A2"/>
    <w:rsid w:val="00EE46B7"/>
    <w:rsid w:val="00EE5A49"/>
    <w:rsid w:val="00EE664B"/>
    <w:rsid w:val="00EF10BA"/>
    <w:rsid w:val="00EF1738"/>
    <w:rsid w:val="00EF2BAF"/>
    <w:rsid w:val="00EF3B8F"/>
    <w:rsid w:val="00EF543E"/>
    <w:rsid w:val="00EF559F"/>
    <w:rsid w:val="00EF5AA2"/>
    <w:rsid w:val="00EF7E26"/>
    <w:rsid w:val="00F01DFA"/>
    <w:rsid w:val="00F02096"/>
    <w:rsid w:val="00F02457"/>
    <w:rsid w:val="00F036C3"/>
    <w:rsid w:val="00F0417E"/>
    <w:rsid w:val="00F05397"/>
    <w:rsid w:val="00F0638C"/>
    <w:rsid w:val="00F11E04"/>
    <w:rsid w:val="00F12B24"/>
    <w:rsid w:val="00F12BC7"/>
    <w:rsid w:val="00F15223"/>
    <w:rsid w:val="00F164B4"/>
    <w:rsid w:val="00F176E4"/>
    <w:rsid w:val="00F20E5F"/>
    <w:rsid w:val="00F25C26"/>
    <w:rsid w:val="00F25CC2"/>
    <w:rsid w:val="00F27573"/>
    <w:rsid w:val="00F307B6"/>
    <w:rsid w:val="00F30EB8"/>
    <w:rsid w:val="00F31876"/>
    <w:rsid w:val="00F31C67"/>
    <w:rsid w:val="00F36FE0"/>
    <w:rsid w:val="00F37EA8"/>
    <w:rsid w:val="00F40B14"/>
    <w:rsid w:val="00F41186"/>
    <w:rsid w:val="00F41EEF"/>
    <w:rsid w:val="00F41FAC"/>
    <w:rsid w:val="00F420C6"/>
    <w:rsid w:val="00F423D3"/>
    <w:rsid w:val="00F44349"/>
    <w:rsid w:val="00F4569E"/>
    <w:rsid w:val="00F45AFC"/>
    <w:rsid w:val="00F462F4"/>
    <w:rsid w:val="00F50130"/>
    <w:rsid w:val="00F512D9"/>
    <w:rsid w:val="00F52402"/>
    <w:rsid w:val="00F5605D"/>
    <w:rsid w:val="00F62934"/>
    <w:rsid w:val="00F6450A"/>
    <w:rsid w:val="00F6514B"/>
    <w:rsid w:val="00F6533E"/>
    <w:rsid w:val="00F6587F"/>
    <w:rsid w:val="00F67981"/>
    <w:rsid w:val="00F706CA"/>
    <w:rsid w:val="00F70F8D"/>
    <w:rsid w:val="00F71C5A"/>
    <w:rsid w:val="00F733A4"/>
    <w:rsid w:val="00F7758F"/>
    <w:rsid w:val="00F82811"/>
    <w:rsid w:val="00F83F8D"/>
    <w:rsid w:val="00F84153"/>
    <w:rsid w:val="00F85661"/>
    <w:rsid w:val="00F94896"/>
    <w:rsid w:val="00F96602"/>
    <w:rsid w:val="00F9735A"/>
    <w:rsid w:val="00FA32FC"/>
    <w:rsid w:val="00FA408F"/>
    <w:rsid w:val="00FA59FD"/>
    <w:rsid w:val="00FA5D8C"/>
    <w:rsid w:val="00FA6403"/>
    <w:rsid w:val="00FB16CD"/>
    <w:rsid w:val="00FB73AE"/>
    <w:rsid w:val="00FC5388"/>
    <w:rsid w:val="00FC726C"/>
    <w:rsid w:val="00FD1B4B"/>
    <w:rsid w:val="00FD1B94"/>
    <w:rsid w:val="00FE19C5"/>
    <w:rsid w:val="00FE4286"/>
    <w:rsid w:val="00FE48C3"/>
    <w:rsid w:val="00FE5909"/>
    <w:rsid w:val="00FE652E"/>
    <w:rsid w:val="00FE71FE"/>
    <w:rsid w:val="00FF0A28"/>
    <w:rsid w:val="00FF0B8B"/>
    <w:rsid w:val="00FF0E93"/>
    <w:rsid w:val="00FF13C3"/>
    <w:rsid w:val="00FF34C8"/>
    <w:rsid w:val="00FF4341"/>
    <w:rsid w:val="00FF517B"/>
    <w:rsid w:val="00FF6F72"/>
    <w:rsid w:val="00FF7565"/>
    <w:rsid w:val="00FF78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173321C5-83E4-4DFB-9E65-CBB5C72D42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B4B73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DF0834"/>
    <w:pPr>
      <w:keepNext/>
      <w:jc w:val="center"/>
      <w:outlineLvl w:val="0"/>
    </w:pPr>
    <w:rPr>
      <w:b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BD513B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BD513B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BD513B"/>
  </w:style>
  <w:style w:type="paragraph" w:styleId="BalloonText">
    <w:name w:val="Balloon Text"/>
    <w:basedOn w:val="Normal"/>
    <w:semiHidden/>
    <w:rsid w:val="00A232E4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86199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rsid w:val="008423E4"/>
    <w:rPr>
      <w:b/>
      <w:sz w:val="24"/>
      <w:szCs w:val="24"/>
      <w:u w:val="single"/>
    </w:rPr>
  </w:style>
  <w:style w:type="character" w:customStyle="1" w:styleId="HeaderChar">
    <w:name w:val="Header Char"/>
    <w:basedOn w:val="DefaultParagraphFont"/>
    <w:link w:val="Header"/>
    <w:rsid w:val="008423E4"/>
    <w:rPr>
      <w:sz w:val="24"/>
      <w:szCs w:val="24"/>
    </w:rPr>
  </w:style>
  <w:style w:type="character" w:styleId="CommentReference">
    <w:name w:val="annotation reference"/>
    <w:basedOn w:val="DefaultParagraphFont"/>
    <w:semiHidden/>
    <w:unhideWhenUsed/>
    <w:rsid w:val="00D76669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D76669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D76669"/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D76669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D76669"/>
    <w:rPr>
      <w:b/>
      <w:bCs/>
    </w:rPr>
  </w:style>
  <w:style w:type="paragraph" w:styleId="Revision">
    <w:name w:val="Revision"/>
    <w:hidden/>
    <w:uiPriority w:val="99"/>
    <w:semiHidden/>
    <w:rsid w:val="00D8241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541</Words>
  <Characters>2852</Characters>
  <Application>Microsoft Office Word</Application>
  <DocSecurity>0</DocSecurity>
  <Lines>74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BA - SB02024 (Committee Report (Unamended))</vt:lpstr>
    </vt:vector>
  </TitlesOfParts>
  <Company>State of Texas</Company>
  <LinksUpToDate>false</LinksUpToDate>
  <CharactersWithSpaces>3376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DOCX</dc:title>
  <dc:subject>89R 31445</dc:subject>
  <dc:creator>State of Texas</dc:creator>
  <dc:description>SB 2024 by Perry-(H)Public Health</dc:description>
  <cp:lastModifiedBy>Damian Duarte</cp:lastModifiedBy>
  <cp:revision>2</cp:revision>
  <cp:lastPrinted>2003-11-26T17:21:00Z</cp:lastPrinted>
  <dcterms:created xsi:type="dcterms:W3CDTF">2025-05-19T17:07:00Z</dcterms:created>
  <dcterms:modified xsi:type="dcterms:W3CDTF">2025-05-19T17:07:00Z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TID">
    <vt:lpwstr>25.137.259</vt:lpwstr>
  </property>
</Properties>
</file>