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9686D" w:rsidRDefault="0069686D"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3BD7705C025345A3A3BDE2D2862299DA"/>
          </w:placeholder>
        </w:sdtPr>
        <w:sdtContent>
          <w:r w:rsidRPr="005C2A78">
            <w:rPr>
              <w:rFonts w:cs="Times New Roman"/>
              <w:b/>
              <w:szCs w:val="24"/>
              <w:u w:val="single"/>
            </w:rPr>
            <w:t>BILL ANALYSIS</w:t>
          </w:r>
        </w:sdtContent>
      </w:sdt>
    </w:p>
    <w:p w:rsidR="0069686D" w:rsidRPr="00585C31" w:rsidRDefault="0069686D" w:rsidP="000F1DF9">
      <w:pPr>
        <w:spacing w:after="0" w:line="240" w:lineRule="auto"/>
        <w:rPr>
          <w:rFonts w:cs="Times New Roman"/>
          <w:szCs w:val="24"/>
        </w:rPr>
      </w:pPr>
    </w:p>
    <w:p w:rsidR="0069686D" w:rsidRPr="00585C31" w:rsidRDefault="0069686D"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69686D" w:rsidTr="000F1DF9">
        <w:tc>
          <w:tcPr>
            <w:tcW w:w="2718" w:type="dxa"/>
          </w:tcPr>
          <w:p w:rsidR="0069686D" w:rsidRPr="005C2A78" w:rsidRDefault="0069686D" w:rsidP="006D756B">
            <w:pPr>
              <w:rPr>
                <w:rFonts w:cs="Times New Roman"/>
                <w:szCs w:val="24"/>
              </w:rPr>
            </w:pPr>
            <w:sdt>
              <w:sdtPr>
                <w:rPr>
                  <w:rFonts w:cs="Times New Roman"/>
                  <w:szCs w:val="24"/>
                </w:rPr>
                <w:alias w:val="Agency Title"/>
                <w:tag w:val="AgencyTitleContentControl"/>
                <w:id w:val="1920747753"/>
                <w:lock w:val="sdtContentLocked"/>
                <w:placeholder>
                  <w:docPart w:val="355C2B273FFE41A2929902092F4231D4"/>
                </w:placeholder>
              </w:sdtPr>
              <w:sdtEndPr>
                <w:rPr>
                  <w:rFonts w:cstheme="minorBidi"/>
                  <w:szCs w:val="22"/>
                </w:rPr>
              </w:sdtEndPr>
              <w:sdtContent>
                <w:r>
                  <w:rPr>
                    <w:rFonts w:cs="Times New Roman"/>
                    <w:szCs w:val="24"/>
                  </w:rPr>
                  <w:t>Senate Research Center</w:t>
                </w:r>
              </w:sdtContent>
            </w:sdt>
          </w:p>
        </w:tc>
        <w:tc>
          <w:tcPr>
            <w:tcW w:w="6858" w:type="dxa"/>
          </w:tcPr>
          <w:p w:rsidR="0069686D" w:rsidRPr="00FF6471" w:rsidRDefault="0069686D" w:rsidP="000F1DF9">
            <w:pPr>
              <w:jc w:val="right"/>
              <w:rPr>
                <w:rFonts w:cs="Times New Roman"/>
                <w:szCs w:val="24"/>
              </w:rPr>
            </w:pPr>
            <w:sdt>
              <w:sdtPr>
                <w:rPr>
                  <w:rFonts w:cs="Times New Roman"/>
                  <w:szCs w:val="24"/>
                </w:rPr>
                <w:alias w:val="Bill Number"/>
                <w:tag w:val="BillNumberOne"/>
                <w:id w:val="-410784069"/>
                <w:lock w:val="sdtContentLocked"/>
                <w:placeholder>
                  <w:docPart w:val="884EB877BCCB44AA9F04FBEFC0716ABC"/>
                </w:placeholder>
              </w:sdtPr>
              <w:sdtContent>
                <w:r>
                  <w:rPr>
                    <w:rFonts w:cs="Times New Roman"/>
                    <w:szCs w:val="24"/>
                  </w:rPr>
                  <w:t>S.B. 2204</w:t>
                </w:r>
              </w:sdtContent>
            </w:sdt>
          </w:p>
        </w:tc>
      </w:tr>
      <w:tr w:rsidR="0069686D" w:rsidTr="000F1DF9">
        <w:tc>
          <w:tcPr>
            <w:tcW w:w="2718" w:type="dxa"/>
          </w:tcPr>
          <w:p w:rsidR="0069686D" w:rsidRPr="000F1DF9" w:rsidRDefault="0069686D" w:rsidP="00C65088">
            <w:pPr>
              <w:rPr>
                <w:rFonts w:cs="Times New Roman"/>
                <w:szCs w:val="24"/>
              </w:rPr>
            </w:pPr>
            <w:sdt>
              <w:sdtPr>
                <w:rPr>
                  <w:rFonts w:cs="Times New Roman"/>
                  <w:szCs w:val="24"/>
                </w:rPr>
                <w:alias w:val="TLCNumber"/>
                <w:tag w:val="TLCNumber"/>
                <w:id w:val="-542600604"/>
                <w:lock w:val="sdtLocked"/>
                <w:placeholder>
                  <w:docPart w:val="0B02855894EE4FBA823BE3A8C5ED5580"/>
                </w:placeholder>
                <w:showingPlcHdr/>
              </w:sdtPr>
              <w:sdtContent/>
            </w:sdt>
            <w:r w:rsidRPr="002305A8">
              <w:rPr>
                <w:rFonts w:cs="Times New Roman"/>
                <w:szCs w:val="24"/>
              </w:rPr>
              <w:t>89R4095 ANG-F</w:t>
            </w:r>
          </w:p>
        </w:tc>
        <w:tc>
          <w:tcPr>
            <w:tcW w:w="6858" w:type="dxa"/>
          </w:tcPr>
          <w:p w:rsidR="0069686D" w:rsidRPr="005C2A78" w:rsidRDefault="0069686D" w:rsidP="00073EDD">
            <w:pPr>
              <w:jc w:val="right"/>
              <w:rPr>
                <w:rFonts w:cs="Times New Roman"/>
                <w:szCs w:val="24"/>
              </w:rPr>
            </w:pPr>
            <w:sdt>
              <w:sdtPr>
                <w:rPr>
                  <w:rFonts w:cs="Times New Roman"/>
                  <w:szCs w:val="24"/>
                </w:rPr>
                <w:alias w:val="Author Label"/>
                <w:tag w:val="By"/>
                <w:id w:val="72399597"/>
                <w:lock w:val="sdtLocked"/>
                <w:placeholder>
                  <w:docPart w:val="BB90C571E61A4584836B8304E7FFC58F"/>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5792114EFF774C6E842F3728C77439CA"/>
                </w:placeholder>
              </w:sdtPr>
              <w:sdtContent>
                <w:r>
                  <w:rPr>
                    <w:rFonts w:cs="Times New Roman"/>
                    <w:szCs w:val="24"/>
                  </w:rPr>
                  <w:t>Birdwell</w:t>
                </w:r>
              </w:sdtContent>
            </w:sdt>
            <w:sdt>
              <w:sdtPr>
                <w:rPr>
                  <w:rFonts w:cs="Times New Roman"/>
                  <w:szCs w:val="24"/>
                </w:rPr>
                <w:alias w:val="Sponsor"/>
                <w:tag w:val="Sponsor"/>
                <w:id w:val="-2039656131"/>
                <w:lock w:val="sdtContentLocked"/>
                <w:placeholder>
                  <w:docPart w:val="D05378680278479FB0CB64CD38945A66"/>
                </w:placeholder>
                <w:showingPlcHdr/>
              </w:sdtPr>
              <w:sdtContent/>
            </w:sdt>
            <w:sdt>
              <w:sdtPr>
                <w:rPr>
                  <w:rFonts w:cs="Times New Roman"/>
                  <w:szCs w:val="24"/>
                </w:rPr>
                <w:alias w:val="DualSponsor"/>
                <w:tag w:val="DualSponsor"/>
                <w:id w:val="1029379812"/>
                <w:lock w:val="sdtContentLocked"/>
                <w:placeholder>
                  <w:docPart w:val="D8EB9BF6A023408B9B650677EAF265AD"/>
                </w:placeholder>
                <w:showingPlcHdr/>
              </w:sdtPr>
              <w:sdtContent/>
            </w:sdt>
          </w:p>
        </w:tc>
      </w:tr>
      <w:tr w:rsidR="0069686D" w:rsidTr="000F1DF9">
        <w:tc>
          <w:tcPr>
            <w:tcW w:w="2718" w:type="dxa"/>
          </w:tcPr>
          <w:p w:rsidR="0069686D" w:rsidRPr="00BC7495" w:rsidRDefault="0069686D" w:rsidP="000F1DF9">
            <w:pPr>
              <w:rPr>
                <w:rFonts w:cs="Times New Roman"/>
                <w:szCs w:val="24"/>
              </w:rPr>
            </w:pPr>
          </w:p>
        </w:tc>
        <w:sdt>
          <w:sdtPr>
            <w:rPr>
              <w:rFonts w:cs="Times New Roman"/>
              <w:szCs w:val="24"/>
            </w:rPr>
            <w:alias w:val="Committee"/>
            <w:tag w:val="Committee"/>
            <w:id w:val="1914272295"/>
            <w:lock w:val="sdtContentLocked"/>
            <w:placeholder>
              <w:docPart w:val="CDB0E30C7A074538A40B98D2318AEB0E"/>
            </w:placeholder>
          </w:sdtPr>
          <w:sdtContent>
            <w:tc>
              <w:tcPr>
                <w:tcW w:w="6858" w:type="dxa"/>
              </w:tcPr>
              <w:p w:rsidR="0069686D" w:rsidRPr="00FF6471" w:rsidRDefault="0069686D" w:rsidP="000F1DF9">
                <w:pPr>
                  <w:jc w:val="right"/>
                  <w:rPr>
                    <w:rFonts w:cs="Times New Roman"/>
                    <w:szCs w:val="24"/>
                  </w:rPr>
                </w:pPr>
                <w:r>
                  <w:rPr>
                    <w:rFonts w:cs="Times New Roman"/>
                    <w:szCs w:val="24"/>
                  </w:rPr>
                  <w:t>Water, Agriculture and Rural Affairs</w:t>
                </w:r>
              </w:p>
            </w:tc>
          </w:sdtContent>
        </w:sdt>
      </w:tr>
      <w:tr w:rsidR="0069686D" w:rsidTr="000F1DF9">
        <w:tc>
          <w:tcPr>
            <w:tcW w:w="2718" w:type="dxa"/>
          </w:tcPr>
          <w:p w:rsidR="0069686D" w:rsidRPr="00BC7495" w:rsidRDefault="0069686D" w:rsidP="000F1DF9">
            <w:pPr>
              <w:rPr>
                <w:rFonts w:cs="Times New Roman"/>
                <w:szCs w:val="24"/>
              </w:rPr>
            </w:pPr>
          </w:p>
        </w:tc>
        <w:sdt>
          <w:sdtPr>
            <w:rPr>
              <w:rFonts w:cs="Times New Roman"/>
              <w:szCs w:val="24"/>
            </w:rPr>
            <w:alias w:val="Date"/>
            <w:tag w:val="DateContentControl"/>
            <w:id w:val="1178081906"/>
            <w:lock w:val="sdtLocked"/>
            <w:placeholder>
              <w:docPart w:val="2FA4244EE31B4F50BF1176B7E9F8BB06"/>
            </w:placeholder>
            <w:date w:fullDate="2025-04-02T00:00:00Z">
              <w:dateFormat w:val="M/d/yyyy"/>
              <w:lid w:val="en-US"/>
              <w:storeMappedDataAs w:val="dateTime"/>
              <w:calendar w:val="gregorian"/>
            </w:date>
          </w:sdtPr>
          <w:sdtContent>
            <w:tc>
              <w:tcPr>
                <w:tcW w:w="6858" w:type="dxa"/>
              </w:tcPr>
              <w:p w:rsidR="0069686D" w:rsidRPr="00FF6471" w:rsidRDefault="0069686D" w:rsidP="000F1DF9">
                <w:pPr>
                  <w:jc w:val="right"/>
                  <w:rPr>
                    <w:rFonts w:cs="Times New Roman"/>
                    <w:szCs w:val="24"/>
                  </w:rPr>
                </w:pPr>
                <w:r>
                  <w:rPr>
                    <w:rFonts w:cs="Times New Roman"/>
                    <w:szCs w:val="24"/>
                  </w:rPr>
                  <w:t>4/2/2025</w:t>
                </w:r>
              </w:p>
            </w:tc>
          </w:sdtContent>
        </w:sdt>
      </w:tr>
      <w:tr w:rsidR="0069686D" w:rsidTr="000F1DF9">
        <w:tc>
          <w:tcPr>
            <w:tcW w:w="2718" w:type="dxa"/>
          </w:tcPr>
          <w:p w:rsidR="0069686D" w:rsidRPr="00BC7495" w:rsidRDefault="0069686D" w:rsidP="000F1DF9">
            <w:pPr>
              <w:rPr>
                <w:rFonts w:cs="Times New Roman"/>
                <w:szCs w:val="24"/>
              </w:rPr>
            </w:pPr>
          </w:p>
        </w:tc>
        <w:sdt>
          <w:sdtPr>
            <w:rPr>
              <w:rFonts w:cs="Times New Roman"/>
              <w:szCs w:val="24"/>
            </w:rPr>
            <w:alias w:val="BA Version"/>
            <w:tag w:val="BAVersion"/>
            <w:id w:val="-1685590809"/>
            <w:lock w:val="sdtContentLocked"/>
            <w:placeholder>
              <w:docPart w:val="7719FCA881184FDA8D4FA2C7DF510E09"/>
            </w:placeholder>
          </w:sdtPr>
          <w:sdtContent>
            <w:tc>
              <w:tcPr>
                <w:tcW w:w="6858" w:type="dxa"/>
              </w:tcPr>
              <w:p w:rsidR="0069686D" w:rsidRPr="00FF6471" w:rsidRDefault="0069686D" w:rsidP="000F1DF9">
                <w:pPr>
                  <w:jc w:val="right"/>
                  <w:rPr>
                    <w:rFonts w:cs="Times New Roman"/>
                    <w:szCs w:val="24"/>
                  </w:rPr>
                </w:pPr>
                <w:r>
                  <w:rPr>
                    <w:rFonts w:cs="Times New Roman"/>
                    <w:szCs w:val="24"/>
                  </w:rPr>
                  <w:t>As Filed</w:t>
                </w:r>
              </w:p>
            </w:tc>
          </w:sdtContent>
        </w:sdt>
      </w:tr>
    </w:tbl>
    <w:p w:rsidR="0069686D" w:rsidRPr="00FF6471" w:rsidRDefault="0069686D" w:rsidP="000F1DF9">
      <w:pPr>
        <w:spacing w:after="0" w:line="240" w:lineRule="auto"/>
        <w:rPr>
          <w:rFonts w:cs="Times New Roman"/>
          <w:szCs w:val="24"/>
        </w:rPr>
      </w:pPr>
    </w:p>
    <w:p w:rsidR="0069686D" w:rsidRPr="00FF6471" w:rsidRDefault="0069686D" w:rsidP="000F1DF9">
      <w:pPr>
        <w:spacing w:after="0" w:line="240" w:lineRule="auto"/>
        <w:rPr>
          <w:rFonts w:cs="Times New Roman"/>
          <w:szCs w:val="24"/>
        </w:rPr>
      </w:pPr>
    </w:p>
    <w:p w:rsidR="0069686D" w:rsidRPr="00FF6471" w:rsidRDefault="0069686D"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9065C471D6F240448FA4BB9C05347277"/>
        </w:placeholder>
      </w:sdtPr>
      <w:sdtContent>
        <w:p w:rsidR="0069686D" w:rsidRDefault="0069686D"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23DF2D2FFF9B49B3BFFD438E95768690"/>
        </w:placeholder>
      </w:sdtPr>
      <w:sdtContent>
        <w:p w:rsidR="0069686D" w:rsidRDefault="0069686D" w:rsidP="0069686D">
          <w:pPr>
            <w:pStyle w:val="NormalWeb"/>
            <w:spacing w:before="0" w:beforeAutospacing="0" w:after="0" w:afterAutospacing="0"/>
            <w:jc w:val="both"/>
            <w:divId w:val="834146034"/>
            <w:rPr>
              <w:rFonts w:eastAsia="Times New Roman"/>
              <w:bCs/>
            </w:rPr>
          </w:pPr>
        </w:p>
        <w:p w:rsidR="0069686D" w:rsidRDefault="0069686D" w:rsidP="0069686D">
          <w:pPr>
            <w:pStyle w:val="NormalWeb"/>
            <w:spacing w:before="0" w:beforeAutospacing="0" w:after="0" w:afterAutospacing="0"/>
            <w:jc w:val="both"/>
            <w:divId w:val="834146034"/>
            <w:rPr>
              <w:color w:val="000000"/>
            </w:rPr>
          </w:pPr>
          <w:r w:rsidRPr="002305A8">
            <w:rPr>
              <w:color w:val="000000"/>
            </w:rPr>
            <w:t>Texas Grant Management Standards (TGMS) are guidelines established under Chapter 783 of the Texas Government Code to provide uniform requirements for managing state-administered grant programs. They replaced the earlier Universal Grant Management Standards (UGMS) on January 1, 2022, and align with federal regulations. The TGMS are designed to ensure consistency, accountability, and transparency across state agencies in the administration of grant funds. These standards set requirements for processes such as application, reporting, financial oversight, auditing, and compliance with state and federal laws. However, some state agencies, such as the Texas Water Development Board (TWDB), operate under statutory frameworks that require more specialized standards.</w:t>
          </w:r>
        </w:p>
        <w:p w:rsidR="0069686D" w:rsidRPr="002305A8" w:rsidRDefault="0069686D" w:rsidP="0069686D">
          <w:pPr>
            <w:pStyle w:val="NormalWeb"/>
            <w:spacing w:before="0" w:beforeAutospacing="0" w:after="0" w:afterAutospacing="0"/>
            <w:jc w:val="both"/>
            <w:divId w:val="834146034"/>
            <w:rPr>
              <w:color w:val="000000"/>
            </w:rPr>
          </w:pPr>
        </w:p>
        <w:p w:rsidR="0069686D" w:rsidRDefault="0069686D" w:rsidP="0069686D">
          <w:pPr>
            <w:pStyle w:val="NormalWeb"/>
            <w:spacing w:before="0" w:beforeAutospacing="0" w:after="0" w:afterAutospacing="0"/>
            <w:jc w:val="both"/>
            <w:divId w:val="834146034"/>
            <w:rPr>
              <w:color w:val="000000"/>
            </w:rPr>
          </w:pPr>
          <w:r w:rsidRPr="002305A8">
            <w:rPr>
              <w:color w:val="000000"/>
            </w:rPr>
            <w:t>S</w:t>
          </w:r>
          <w:r>
            <w:rPr>
              <w:color w:val="000000"/>
            </w:rPr>
            <w:t>.</w:t>
          </w:r>
          <w:r w:rsidRPr="002305A8">
            <w:rPr>
              <w:color w:val="000000"/>
            </w:rPr>
            <w:t>B</w:t>
          </w:r>
          <w:r>
            <w:rPr>
              <w:color w:val="000000"/>
            </w:rPr>
            <w:t>.</w:t>
          </w:r>
          <w:r w:rsidRPr="002305A8">
            <w:rPr>
              <w:color w:val="000000"/>
            </w:rPr>
            <w:t xml:space="preserve"> 2204 exempts grants under the Water Assistance Fund, Water Loan Assistance Fund, and Rural Water Assistance Fund from TGMS. TWDB</w:t>
          </w:r>
          <w:r>
            <w:rPr>
              <w:color w:val="000000"/>
            </w:rPr>
            <w:t>'</w:t>
          </w:r>
          <w:r w:rsidRPr="002305A8">
            <w:rPr>
              <w:color w:val="000000"/>
            </w:rPr>
            <w:t>s standards exceed those outlined in TGMS and are tailored to the agency</w:t>
          </w:r>
          <w:r>
            <w:rPr>
              <w:color w:val="000000"/>
            </w:rPr>
            <w:t>'</w:t>
          </w:r>
          <w:r w:rsidRPr="002305A8">
            <w:rPr>
              <w:color w:val="000000"/>
            </w:rPr>
            <w:t>s statutory authority and the unique requirements of its financial assistance programs.</w:t>
          </w:r>
        </w:p>
        <w:p w:rsidR="0069686D" w:rsidRPr="002305A8" w:rsidRDefault="0069686D" w:rsidP="0069686D">
          <w:pPr>
            <w:pStyle w:val="NormalWeb"/>
            <w:spacing w:before="0" w:beforeAutospacing="0" w:after="0" w:afterAutospacing="0"/>
            <w:jc w:val="both"/>
            <w:divId w:val="834146034"/>
            <w:rPr>
              <w:color w:val="000000"/>
            </w:rPr>
          </w:pPr>
        </w:p>
        <w:p w:rsidR="0069686D" w:rsidRPr="002305A8" w:rsidRDefault="0069686D" w:rsidP="0069686D">
          <w:pPr>
            <w:pStyle w:val="NormalWeb"/>
            <w:spacing w:before="0" w:beforeAutospacing="0" w:after="0" w:afterAutospacing="0"/>
            <w:jc w:val="both"/>
            <w:divId w:val="834146034"/>
            <w:rPr>
              <w:color w:val="000000"/>
            </w:rPr>
          </w:pPr>
          <w:r w:rsidRPr="002305A8">
            <w:rPr>
              <w:color w:val="000000"/>
            </w:rPr>
            <w:t>The bill codifies the exemption to ensure these programs operate under TWDB's more comprehensive, program-specific grant standards.</w:t>
          </w:r>
        </w:p>
        <w:p w:rsidR="0069686D" w:rsidRPr="00D70925" w:rsidRDefault="0069686D" w:rsidP="0069686D">
          <w:pPr>
            <w:spacing w:after="0" w:line="240" w:lineRule="auto"/>
            <w:jc w:val="both"/>
            <w:rPr>
              <w:rFonts w:eastAsia="Times New Roman" w:cs="Times New Roman"/>
              <w:bCs/>
              <w:szCs w:val="24"/>
            </w:rPr>
          </w:pPr>
        </w:p>
      </w:sdtContent>
    </w:sdt>
    <w:p w:rsidR="0069686D" w:rsidRDefault="0069686D" w:rsidP="0069686D">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2204 </w:t>
      </w:r>
      <w:bookmarkStart w:id="1" w:name="AmendsCurrentLaw"/>
      <w:bookmarkEnd w:id="1"/>
      <w:r>
        <w:rPr>
          <w:rFonts w:cs="Times New Roman"/>
          <w:szCs w:val="24"/>
        </w:rPr>
        <w:t>amends current law relating to the applicability of uniform grant and contract management standards to certain Texas Water Development Board programs.</w:t>
      </w:r>
    </w:p>
    <w:p w:rsidR="0069686D" w:rsidRPr="002305A8" w:rsidRDefault="0069686D" w:rsidP="000F1DF9">
      <w:pPr>
        <w:spacing w:after="0" w:line="240" w:lineRule="auto"/>
        <w:jc w:val="both"/>
        <w:rPr>
          <w:rFonts w:eastAsia="Times New Roman" w:cs="Times New Roman"/>
          <w:szCs w:val="24"/>
        </w:rPr>
      </w:pPr>
    </w:p>
    <w:p w:rsidR="0069686D" w:rsidRPr="005C2A78" w:rsidRDefault="0069686D"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5FB48E4E9029423D9F2C4EC1320CB497"/>
          </w:placeholder>
        </w:sdtPr>
        <w:sdtContent>
          <w:r>
            <w:rPr>
              <w:rFonts w:eastAsia="Times New Roman" w:cs="Times New Roman"/>
              <w:b/>
              <w:szCs w:val="24"/>
              <w:u w:val="single"/>
            </w:rPr>
            <w:t>RULEMAKING AUTHORITY</w:t>
          </w:r>
        </w:sdtContent>
      </w:sdt>
    </w:p>
    <w:p w:rsidR="0069686D" w:rsidRPr="006529C4" w:rsidRDefault="0069686D" w:rsidP="00774EC7">
      <w:pPr>
        <w:spacing w:after="0" w:line="240" w:lineRule="auto"/>
        <w:jc w:val="both"/>
        <w:rPr>
          <w:rFonts w:cs="Times New Roman"/>
          <w:szCs w:val="24"/>
        </w:rPr>
      </w:pPr>
    </w:p>
    <w:p w:rsidR="0069686D" w:rsidRPr="006529C4" w:rsidRDefault="0069686D" w:rsidP="0069686D">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69686D" w:rsidRPr="006529C4" w:rsidRDefault="0069686D" w:rsidP="00774EC7">
      <w:pPr>
        <w:spacing w:after="0" w:line="240" w:lineRule="auto"/>
        <w:jc w:val="both"/>
        <w:rPr>
          <w:rFonts w:cs="Times New Roman"/>
          <w:szCs w:val="24"/>
        </w:rPr>
      </w:pPr>
    </w:p>
    <w:p w:rsidR="0069686D" w:rsidRPr="005C2A78" w:rsidRDefault="0069686D"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BB931F36D7E84C1FA12C5427AA168562"/>
          </w:placeholder>
        </w:sdtPr>
        <w:sdtContent>
          <w:r>
            <w:rPr>
              <w:rFonts w:eastAsia="Times New Roman" w:cs="Times New Roman"/>
              <w:b/>
              <w:szCs w:val="24"/>
              <w:u w:val="single"/>
            </w:rPr>
            <w:t>SECTION BY SECTION ANALYSIS</w:t>
          </w:r>
        </w:sdtContent>
      </w:sdt>
    </w:p>
    <w:p w:rsidR="0069686D" w:rsidRPr="005C2A78" w:rsidRDefault="0069686D" w:rsidP="000F1DF9">
      <w:pPr>
        <w:spacing w:after="0" w:line="240" w:lineRule="auto"/>
        <w:jc w:val="both"/>
        <w:rPr>
          <w:rFonts w:eastAsia="Times New Roman" w:cs="Times New Roman"/>
          <w:szCs w:val="24"/>
        </w:rPr>
      </w:pPr>
    </w:p>
    <w:p w:rsidR="0069686D" w:rsidRDefault="0069686D" w:rsidP="0069686D">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rsidRPr="002305A8">
        <w:rPr>
          <w:rFonts w:eastAsia="Times New Roman" w:cs="Times New Roman"/>
          <w:szCs w:val="24"/>
        </w:rPr>
        <w:t>Section 15.008, Water Code,</w:t>
      </w:r>
      <w:r>
        <w:rPr>
          <w:rFonts w:eastAsia="Times New Roman" w:cs="Times New Roman"/>
          <w:szCs w:val="24"/>
        </w:rPr>
        <w:t xml:space="preserve"> as follows:</w:t>
      </w:r>
    </w:p>
    <w:p w:rsidR="0069686D" w:rsidRDefault="0069686D" w:rsidP="0069686D">
      <w:pPr>
        <w:spacing w:after="0" w:line="240" w:lineRule="auto"/>
        <w:jc w:val="both"/>
        <w:rPr>
          <w:rFonts w:eastAsia="Times New Roman" w:cs="Times New Roman"/>
          <w:szCs w:val="24"/>
        </w:rPr>
      </w:pPr>
    </w:p>
    <w:p w:rsidR="0069686D" w:rsidRPr="005C2A78" w:rsidRDefault="0069686D" w:rsidP="0069686D">
      <w:pPr>
        <w:spacing w:after="0" w:line="240" w:lineRule="auto"/>
        <w:ind w:left="720"/>
        <w:jc w:val="both"/>
        <w:rPr>
          <w:rFonts w:eastAsia="Times New Roman" w:cs="Times New Roman"/>
          <w:szCs w:val="24"/>
        </w:rPr>
      </w:pPr>
      <w:r w:rsidRPr="002305A8">
        <w:rPr>
          <w:rFonts w:eastAsia="Times New Roman" w:cs="Times New Roman"/>
          <w:szCs w:val="24"/>
        </w:rPr>
        <w:t>Sec. 15.008. GRANT STANDARDS.</w:t>
      </w:r>
      <w:r>
        <w:rPr>
          <w:rFonts w:eastAsia="Times New Roman" w:cs="Times New Roman"/>
          <w:szCs w:val="24"/>
        </w:rPr>
        <w:t xml:space="preserve"> Provides that the </w:t>
      </w:r>
      <w:r w:rsidRPr="002305A8">
        <w:rPr>
          <w:rFonts w:eastAsia="Times New Roman" w:cs="Times New Roman"/>
          <w:szCs w:val="24"/>
        </w:rPr>
        <w:t>law regarding uniform grant and contract management, Chapter 783</w:t>
      </w:r>
      <w:r>
        <w:rPr>
          <w:rFonts w:eastAsia="Times New Roman" w:cs="Times New Roman"/>
          <w:szCs w:val="24"/>
        </w:rPr>
        <w:t xml:space="preserve"> (Uniform Grant and Contract Management)</w:t>
      </w:r>
      <w:r w:rsidRPr="002305A8">
        <w:rPr>
          <w:rFonts w:eastAsia="Times New Roman" w:cs="Times New Roman"/>
          <w:szCs w:val="24"/>
        </w:rPr>
        <w:t xml:space="preserve">, Government Code, does not apply to a contract under </w:t>
      </w:r>
      <w:r>
        <w:rPr>
          <w:rFonts w:eastAsia="Times New Roman" w:cs="Times New Roman"/>
          <w:szCs w:val="24"/>
        </w:rPr>
        <w:t xml:space="preserve">certain subchapters, including </w:t>
      </w:r>
      <w:r w:rsidRPr="002305A8">
        <w:rPr>
          <w:rFonts w:eastAsia="Times New Roman" w:cs="Times New Roman"/>
          <w:szCs w:val="24"/>
        </w:rPr>
        <w:t>Subchapter B</w:t>
      </w:r>
      <w:r>
        <w:rPr>
          <w:rFonts w:eastAsia="Times New Roman" w:cs="Times New Roman"/>
          <w:szCs w:val="24"/>
        </w:rPr>
        <w:t xml:space="preserve"> (Water Assistance Fund)</w:t>
      </w:r>
      <w:r w:rsidRPr="002305A8">
        <w:rPr>
          <w:rFonts w:eastAsia="Times New Roman" w:cs="Times New Roman"/>
          <w:szCs w:val="24"/>
        </w:rPr>
        <w:t>, C</w:t>
      </w:r>
      <w:r>
        <w:rPr>
          <w:rFonts w:eastAsia="Times New Roman" w:cs="Times New Roman"/>
          <w:szCs w:val="24"/>
        </w:rPr>
        <w:t xml:space="preserve"> (Water Loan Assistance Program)</w:t>
      </w:r>
      <w:r w:rsidRPr="002305A8">
        <w:rPr>
          <w:rFonts w:eastAsia="Times New Roman" w:cs="Times New Roman"/>
          <w:szCs w:val="24"/>
        </w:rPr>
        <w:t>, or R</w:t>
      </w:r>
      <w:r>
        <w:rPr>
          <w:rFonts w:eastAsia="Times New Roman" w:cs="Times New Roman"/>
          <w:szCs w:val="24"/>
        </w:rPr>
        <w:t xml:space="preserve"> (Rural Water Assistance Fund). Deletes existing text providing that </w:t>
      </w:r>
      <w:r w:rsidRPr="002305A8">
        <w:rPr>
          <w:rFonts w:eastAsia="Times New Roman" w:cs="Times New Roman"/>
          <w:szCs w:val="24"/>
        </w:rPr>
        <w:t>the law regarding uniform grant and contract management, Chapter 783, Government Code, does not apply to a contract under certain subchapters</w:t>
      </w:r>
      <w:r>
        <w:rPr>
          <w:rFonts w:eastAsia="Times New Roman" w:cs="Times New Roman"/>
          <w:szCs w:val="24"/>
        </w:rPr>
        <w:t xml:space="preserve"> or </w:t>
      </w:r>
      <w:r w:rsidRPr="002305A8">
        <w:rPr>
          <w:rFonts w:eastAsia="Times New Roman" w:cs="Times New Roman"/>
          <w:szCs w:val="24"/>
        </w:rPr>
        <w:t>to a contract relating to an economically distressed area or nonborder colonia under Subchapter C</w:t>
      </w:r>
      <w:r>
        <w:rPr>
          <w:rFonts w:eastAsia="Times New Roman" w:cs="Times New Roman"/>
          <w:szCs w:val="24"/>
        </w:rPr>
        <w:t>.</w:t>
      </w:r>
    </w:p>
    <w:p w:rsidR="0069686D" w:rsidRPr="005C2A78" w:rsidRDefault="0069686D" w:rsidP="0069686D">
      <w:pPr>
        <w:spacing w:after="0" w:line="240" w:lineRule="auto"/>
        <w:jc w:val="both"/>
        <w:rPr>
          <w:rFonts w:eastAsia="Times New Roman" w:cs="Times New Roman"/>
          <w:szCs w:val="24"/>
        </w:rPr>
      </w:pPr>
    </w:p>
    <w:p w:rsidR="0069686D" w:rsidRPr="005C2A78" w:rsidRDefault="0069686D" w:rsidP="0069686D">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Makes application of this Act prospective.</w:t>
      </w:r>
    </w:p>
    <w:p w:rsidR="0069686D" w:rsidRPr="005C2A78" w:rsidRDefault="0069686D" w:rsidP="0069686D">
      <w:pPr>
        <w:spacing w:after="0" w:line="240" w:lineRule="auto"/>
        <w:jc w:val="both"/>
        <w:rPr>
          <w:rFonts w:eastAsia="Times New Roman" w:cs="Times New Roman"/>
          <w:szCs w:val="24"/>
        </w:rPr>
      </w:pPr>
    </w:p>
    <w:p w:rsidR="0069686D" w:rsidRPr="00C8671F" w:rsidRDefault="0069686D" w:rsidP="0069686D">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Effective date: September 1, 2025.</w:t>
      </w:r>
    </w:p>
    <w:sectPr w:rsidR="0069686D"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97428" w:rsidRDefault="00997428" w:rsidP="000F1DF9">
      <w:pPr>
        <w:spacing w:after="0" w:line="240" w:lineRule="auto"/>
      </w:pPr>
      <w:r>
        <w:separator/>
      </w:r>
    </w:p>
  </w:endnote>
  <w:endnote w:type="continuationSeparator" w:id="0">
    <w:p w:rsidR="00997428" w:rsidRDefault="00997428"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997428"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69686D">
                <w:rPr>
                  <w:sz w:val="20"/>
                  <w:szCs w:val="20"/>
                </w:rPr>
                <w:t>SR</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69686D">
                <w:rPr>
                  <w:sz w:val="20"/>
                  <w:szCs w:val="20"/>
                </w:rPr>
                <w:t>S.B. 2204</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69686D">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997428"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97428" w:rsidRDefault="00997428" w:rsidP="000F1DF9">
      <w:pPr>
        <w:spacing w:after="0" w:line="240" w:lineRule="auto"/>
      </w:pPr>
      <w:r>
        <w:separator/>
      </w:r>
    </w:p>
  </w:footnote>
  <w:footnote w:type="continuationSeparator" w:id="0">
    <w:p w:rsidR="00997428" w:rsidRDefault="00997428"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9686D"/>
    <w:rsid w:val="006D756B"/>
    <w:rsid w:val="00774EC7"/>
    <w:rsid w:val="00833061"/>
    <w:rsid w:val="008A6859"/>
    <w:rsid w:val="008F02D1"/>
    <w:rsid w:val="0093341F"/>
    <w:rsid w:val="009562E3"/>
    <w:rsid w:val="00986E9F"/>
    <w:rsid w:val="00997428"/>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EF7015"/>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FD253A"/>
  <w15:docId w15:val="{4F7805CA-A719-4518-AD34-0FA69F5A5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69686D"/>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4146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3BD7705C025345A3A3BDE2D2862299DA"/>
        <w:category>
          <w:name w:val="General"/>
          <w:gallery w:val="placeholder"/>
        </w:category>
        <w:types>
          <w:type w:val="bbPlcHdr"/>
        </w:types>
        <w:behaviors>
          <w:behavior w:val="content"/>
        </w:behaviors>
        <w:guid w:val="{A894FA60-B5AF-43C2-A8A8-4CF18FE13685}"/>
      </w:docPartPr>
      <w:docPartBody>
        <w:p w:rsidR="00216C8A" w:rsidRDefault="00216C8A"/>
      </w:docPartBody>
    </w:docPart>
    <w:docPart>
      <w:docPartPr>
        <w:name w:val="355C2B273FFE41A2929902092F4231D4"/>
        <w:category>
          <w:name w:val="General"/>
          <w:gallery w:val="placeholder"/>
        </w:category>
        <w:types>
          <w:type w:val="bbPlcHdr"/>
        </w:types>
        <w:behaviors>
          <w:behavior w:val="content"/>
        </w:behaviors>
        <w:guid w:val="{631BB9B7-B3F3-43F3-95D1-FCB6E741D9CF}"/>
      </w:docPartPr>
      <w:docPartBody>
        <w:p w:rsidR="00216C8A" w:rsidRDefault="00216C8A"/>
      </w:docPartBody>
    </w:docPart>
    <w:docPart>
      <w:docPartPr>
        <w:name w:val="884EB877BCCB44AA9F04FBEFC0716ABC"/>
        <w:category>
          <w:name w:val="General"/>
          <w:gallery w:val="placeholder"/>
        </w:category>
        <w:types>
          <w:type w:val="bbPlcHdr"/>
        </w:types>
        <w:behaviors>
          <w:behavior w:val="content"/>
        </w:behaviors>
        <w:guid w:val="{CEF6FBB9-9C71-40E5-A568-1CBD4183EDE3}"/>
      </w:docPartPr>
      <w:docPartBody>
        <w:p w:rsidR="00216C8A" w:rsidRDefault="00216C8A"/>
      </w:docPartBody>
    </w:docPart>
    <w:docPart>
      <w:docPartPr>
        <w:name w:val="0B02855894EE4FBA823BE3A8C5ED5580"/>
        <w:category>
          <w:name w:val="General"/>
          <w:gallery w:val="placeholder"/>
        </w:category>
        <w:types>
          <w:type w:val="bbPlcHdr"/>
        </w:types>
        <w:behaviors>
          <w:behavior w:val="content"/>
        </w:behaviors>
        <w:guid w:val="{44E3DDE0-4C2F-4D32-9E67-28ED5CE58357}"/>
      </w:docPartPr>
      <w:docPartBody>
        <w:p w:rsidR="00216C8A" w:rsidRDefault="00216C8A"/>
      </w:docPartBody>
    </w:docPart>
    <w:docPart>
      <w:docPartPr>
        <w:name w:val="BB90C571E61A4584836B8304E7FFC58F"/>
        <w:category>
          <w:name w:val="General"/>
          <w:gallery w:val="placeholder"/>
        </w:category>
        <w:types>
          <w:type w:val="bbPlcHdr"/>
        </w:types>
        <w:behaviors>
          <w:behavior w:val="content"/>
        </w:behaviors>
        <w:guid w:val="{3CFDC136-DB40-4D2B-8F80-6E3E5F4B8178}"/>
      </w:docPartPr>
      <w:docPartBody>
        <w:p w:rsidR="00216C8A" w:rsidRDefault="00216C8A"/>
      </w:docPartBody>
    </w:docPart>
    <w:docPart>
      <w:docPartPr>
        <w:name w:val="5792114EFF774C6E842F3728C77439CA"/>
        <w:category>
          <w:name w:val="General"/>
          <w:gallery w:val="placeholder"/>
        </w:category>
        <w:types>
          <w:type w:val="bbPlcHdr"/>
        </w:types>
        <w:behaviors>
          <w:behavior w:val="content"/>
        </w:behaviors>
        <w:guid w:val="{424DE965-E8BE-495C-84ED-92F6499C48BB}"/>
      </w:docPartPr>
      <w:docPartBody>
        <w:p w:rsidR="00216C8A" w:rsidRDefault="00216C8A"/>
      </w:docPartBody>
    </w:docPart>
    <w:docPart>
      <w:docPartPr>
        <w:name w:val="D05378680278479FB0CB64CD38945A66"/>
        <w:category>
          <w:name w:val="General"/>
          <w:gallery w:val="placeholder"/>
        </w:category>
        <w:types>
          <w:type w:val="bbPlcHdr"/>
        </w:types>
        <w:behaviors>
          <w:behavior w:val="content"/>
        </w:behaviors>
        <w:guid w:val="{73A3B2BB-2E66-4416-BFF4-EE9DD8E39D74}"/>
      </w:docPartPr>
      <w:docPartBody>
        <w:p w:rsidR="00216C8A" w:rsidRDefault="00216C8A"/>
      </w:docPartBody>
    </w:docPart>
    <w:docPart>
      <w:docPartPr>
        <w:name w:val="D8EB9BF6A023408B9B650677EAF265AD"/>
        <w:category>
          <w:name w:val="General"/>
          <w:gallery w:val="placeholder"/>
        </w:category>
        <w:types>
          <w:type w:val="bbPlcHdr"/>
        </w:types>
        <w:behaviors>
          <w:behavior w:val="content"/>
        </w:behaviors>
        <w:guid w:val="{2934D4DB-9B3F-4EF5-AB9D-DBF0C2ED4DCF}"/>
      </w:docPartPr>
      <w:docPartBody>
        <w:p w:rsidR="00216C8A" w:rsidRDefault="00216C8A"/>
      </w:docPartBody>
    </w:docPart>
    <w:docPart>
      <w:docPartPr>
        <w:name w:val="CDB0E30C7A074538A40B98D2318AEB0E"/>
        <w:category>
          <w:name w:val="General"/>
          <w:gallery w:val="placeholder"/>
        </w:category>
        <w:types>
          <w:type w:val="bbPlcHdr"/>
        </w:types>
        <w:behaviors>
          <w:behavior w:val="content"/>
        </w:behaviors>
        <w:guid w:val="{FB8896B5-7F76-4ADA-89B0-AB288AB8B364}"/>
      </w:docPartPr>
      <w:docPartBody>
        <w:p w:rsidR="00216C8A" w:rsidRDefault="00216C8A"/>
      </w:docPartBody>
    </w:docPart>
    <w:docPart>
      <w:docPartPr>
        <w:name w:val="2FA4244EE31B4F50BF1176B7E9F8BB06"/>
        <w:category>
          <w:name w:val="General"/>
          <w:gallery w:val="placeholder"/>
        </w:category>
        <w:types>
          <w:type w:val="bbPlcHdr"/>
        </w:types>
        <w:behaviors>
          <w:behavior w:val="content"/>
        </w:behaviors>
        <w:guid w:val="{7D5CECE4-F671-4739-8000-AE20079EAB24}"/>
      </w:docPartPr>
      <w:docPartBody>
        <w:p w:rsidR="00216C8A" w:rsidRDefault="005F4343" w:rsidP="005F4343">
          <w:pPr>
            <w:pStyle w:val="2FA4244EE31B4F50BF1176B7E9F8BB06"/>
          </w:pPr>
          <w:r w:rsidRPr="00A30DD1">
            <w:rPr>
              <w:rStyle w:val="PlaceholderText"/>
            </w:rPr>
            <w:t>Click here to enter a date.</w:t>
          </w:r>
        </w:p>
      </w:docPartBody>
    </w:docPart>
    <w:docPart>
      <w:docPartPr>
        <w:name w:val="7719FCA881184FDA8D4FA2C7DF510E09"/>
        <w:category>
          <w:name w:val="General"/>
          <w:gallery w:val="placeholder"/>
        </w:category>
        <w:types>
          <w:type w:val="bbPlcHdr"/>
        </w:types>
        <w:behaviors>
          <w:behavior w:val="content"/>
        </w:behaviors>
        <w:guid w:val="{80DAF995-1931-4432-A877-578A67C29C3D}"/>
      </w:docPartPr>
      <w:docPartBody>
        <w:p w:rsidR="00216C8A" w:rsidRDefault="00216C8A"/>
      </w:docPartBody>
    </w:docPart>
    <w:docPart>
      <w:docPartPr>
        <w:name w:val="9065C471D6F240448FA4BB9C05347277"/>
        <w:category>
          <w:name w:val="General"/>
          <w:gallery w:val="placeholder"/>
        </w:category>
        <w:types>
          <w:type w:val="bbPlcHdr"/>
        </w:types>
        <w:behaviors>
          <w:behavior w:val="content"/>
        </w:behaviors>
        <w:guid w:val="{77020F4C-5146-4AD7-A94B-A81E98F22D83}"/>
      </w:docPartPr>
      <w:docPartBody>
        <w:p w:rsidR="00216C8A" w:rsidRDefault="00216C8A"/>
      </w:docPartBody>
    </w:docPart>
    <w:docPart>
      <w:docPartPr>
        <w:name w:val="23DF2D2FFF9B49B3BFFD438E95768690"/>
        <w:category>
          <w:name w:val="General"/>
          <w:gallery w:val="placeholder"/>
        </w:category>
        <w:types>
          <w:type w:val="bbPlcHdr"/>
        </w:types>
        <w:behaviors>
          <w:behavior w:val="content"/>
        </w:behaviors>
        <w:guid w:val="{6A8E032F-E9E9-48EE-81ED-83DC4820D456}"/>
      </w:docPartPr>
      <w:docPartBody>
        <w:p w:rsidR="00216C8A" w:rsidRDefault="005F4343" w:rsidP="005F4343">
          <w:pPr>
            <w:pStyle w:val="23DF2D2FFF9B49B3BFFD438E95768690"/>
          </w:pPr>
          <w:r>
            <w:rPr>
              <w:rFonts w:eastAsia="Times New Roman" w:cs="Times New Roman"/>
              <w:bCs/>
            </w:rPr>
            <w:t xml:space="preserve"> </w:t>
          </w:r>
        </w:p>
      </w:docPartBody>
    </w:docPart>
    <w:docPart>
      <w:docPartPr>
        <w:name w:val="5FB48E4E9029423D9F2C4EC1320CB497"/>
        <w:category>
          <w:name w:val="General"/>
          <w:gallery w:val="placeholder"/>
        </w:category>
        <w:types>
          <w:type w:val="bbPlcHdr"/>
        </w:types>
        <w:behaviors>
          <w:behavior w:val="content"/>
        </w:behaviors>
        <w:guid w:val="{4DF1E1C6-4039-4FDD-82FA-39AB2B8CBEE9}"/>
      </w:docPartPr>
      <w:docPartBody>
        <w:p w:rsidR="00216C8A" w:rsidRDefault="00216C8A"/>
      </w:docPartBody>
    </w:docPart>
    <w:docPart>
      <w:docPartPr>
        <w:name w:val="BB931F36D7E84C1FA12C5427AA168562"/>
        <w:category>
          <w:name w:val="General"/>
          <w:gallery w:val="placeholder"/>
        </w:category>
        <w:types>
          <w:type w:val="bbPlcHdr"/>
        </w:types>
        <w:behaviors>
          <w:behavior w:val="content"/>
        </w:behaviors>
        <w:guid w:val="{6B6D049F-F621-4E42-B6A2-96F1493A4222}"/>
      </w:docPartPr>
      <w:docPartBody>
        <w:p w:rsidR="00216C8A" w:rsidRDefault="00216C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16C8A"/>
    <w:rsid w:val="00280096"/>
    <w:rsid w:val="00290C4E"/>
    <w:rsid w:val="002A4665"/>
    <w:rsid w:val="002A5E86"/>
    <w:rsid w:val="002F07B9"/>
    <w:rsid w:val="0032359E"/>
    <w:rsid w:val="00330290"/>
    <w:rsid w:val="004816E8"/>
    <w:rsid w:val="00493D6D"/>
    <w:rsid w:val="00576003"/>
    <w:rsid w:val="005B408E"/>
    <w:rsid w:val="005D31F2"/>
    <w:rsid w:val="005F4343"/>
    <w:rsid w:val="00635291"/>
    <w:rsid w:val="006959CC"/>
    <w:rsid w:val="00696675"/>
    <w:rsid w:val="006B0016"/>
    <w:rsid w:val="008C55F7"/>
    <w:rsid w:val="008F02D1"/>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4343"/>
    <w:rPr>
      <w:color w:val="808080"/>
    </w:rPr>
  </w:style>
  <w:style w:type="paragraph" w:customStyle="1" w:styleId="2FA4244EE31B4F50BF1176B7E9F8BB06">
    <w:name w:val="2FA4244EE31B4F50BF1176B7E9F8BB06"/>
    <w:rsid w:val="005F4343"/>
    <w:pPr>
      <w:spacing w:after="160" w:line="278" w:lineRule="auto"/>
    </w:pPr>
    <w:rPr>
      <w:kern w:val="2"/>
      <w:sz w:val="24"/>
      <w:szCs w:val="24"/>
      <w14:ligatures w14:val="standardContextual"/>
    </w:rPr>
  </w:style>
  <w:style w:type="paragraph" w:customStyle="1" w:styleId="23DF2D2FFF9B49B3BFFD438E95768690">
    <w:name w:val="23DF2D2FFF9B49B3BFFD438E95768690"/>
    <w:rsid w:val="005F4343"/>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5691</TotalTime>
  <Pages>1</Pages>
  <Words>379</Words>
  <Characters>2163</Characters>
  <Application>Microsoft Office Word</Application>
  <DocSecurity>0</DocSecurity>
  <Lines>18</Lines>
  <Paragraphs>5</Paragraphs>
  <ScaleCrop>false</ScaleCrop>
  <Company>Texas Legislative Council</Company>
  <LinksUpToDate>false</LinksUpToDate>
  <CharactersWithSpaces>2537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Saher Raza</cp:lastModifiedBy>
  <cp:revision>161</cp:revision>
  <dcterms:created xsi:type="dcterms:W3CDTF">2015-05-29T14:24:00Z</dcterms:created>
  <dcterms:modified xsi:type="dcterms:W3CDTF">2025-04-02T16:58:00Z</dcterms:modified>
</cp:coreProperties>
</file>

<file path=docProps/custom.xml><?xml version="1.0" encoding="utf-8"?>
<op:Properties xmlns:vt="http://schemas.openxmlformats.org/officeDocument/2006/docPropsVTypes" xmlns:op="http://schemas.openxmlformats.org/officeDocument/2006/custom-properties"/>
</file>