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7E6889" w14:paraId="4A7707E3" w14:textId="77777777" w:rsidTr="00345119">
        <w:tc>
          <w:tcPr>
            <w:tcW w:w="9576" w:type="dxa"/>
            <w:noWrap/>
          </w:tcPr>
          <w:p w14:paraId="002299E8" w14:textId="77777777" w:rsidR="008423E4" w:rsidRPr="0022177D" w:rsidRDefault="008673E4" w:rsidP="00E56B1D">
            <w:pPr>
              <w:pStyle w:val="Heading1"/>
            </w:pPr>
            <w:r w:rsidRPr="00631897">
              <w:t>BILL ANALYSIS</w:t>
            </w:r>
          </w:p>
        </w:tc>
      </w:tr>
    </w:tbl>
    <w:p w14:paraId="5376688E" w14:textId="77777777" w:rsidR="008423E4" w:rsidRPr="0022177D" w:rsidRDefault="008423E4" w:rsidP="00E56B1D">
      <w:pPr>
        <w:jc w:val="center"/>
      </w:pPr>
    </w:p>
    <w:p w14:paraId="0095F6B1" w14:textId="77777777" w:rsidR="008423E4" w:rsidRPr="00B31F0E" w:rsidRDefault="008423E4" w:rsidP="00E56B1D"/>
    <w:p w14:paraId="14259562" w14:textId="77777777" w:rsidR="008423E4" w:rsidRPr="00742794" w:rsidRDefault="008423E4" w:rsidP="00E56B1D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7E6889" w14:paraId="4012721F" w14:textId="77777777" w:rsidTr="00345119">
        <w:tc>
          <w:tcPr>
            <w:tcW w:w="9576" w:type="dxa"/>
          </w:tcPr>
          <w:p w14:paraId="00E0831C" w14:textId="11EF2584" w:rsidR="008423E4" w:rsidRPr="00861995" w:rsidRDefault="008673E4" w:rsidP="00E56B1D">
            <w:pPr>
              <w:jc w:val="right"/>
            </w:pPr>
            <w:r>
              <w:t>C.S.S.B. 2431</w:t>
            </w:r>
          </w:p>
        </w:tc>
      </w:tr>
      <w:tr w:rsidR="007E6889" w14:paraId="0293E714" w14:textId="77777777" w:rsidTr="00345119">
        <w:tc>
          <w:tcPr>
            <w:tcW w:w="9576" w:type="dxa"/>
          </w:tcPr>
          <w:p w14:paraId="1EB0E026" w14:textId="5DF8E8CE" w:rsidR="008423E4" w:rsidRPr="00861995" w:rsidRDefault="008673E4" w:rsidP="00E56B1D">
            <w:pPr>
              <w:jc w:val="right"/>
            </w:pPr>
            <w:r>
              <w:t xml:space="preserve">By: </w:t>
            </w:r>
            <w:r w:rsidR="007F6B2A">
              <w:t>Campbell</w:t>
            </w:r>
          </w:p>
        </w:tc>
      </w:tr>
      <w:tr w:rsidR="007E6889" w14:paraId="53452718" w14:textId="77777777" w:rsidTr="00345119">
        <w:tc>
          <w:tcPr>
            <w:tcW w:w="9576" w:type="dxa"/>
          </w:tcPr>
          <w:p w14:paraId="7F149280" w14:textId="3AA23713" w:rsidR="008423E4" w:rsidRPr="00861995" w:rsidRDefault="008673E4" w:rsidP="00E56B1D">
            <w:pPr>
              <w:jc w:val="right"/>
            </w:pPr>
            <w:r>
              <w:t>Higher Education</w:t>
            </w:r>
          </w:p>
        </w:tc>
      </w:tr>
      <w:tr w:rsidR="007E6889" w14:paraId="6D291A10" w14:textId="77777777" w:rsidTr="00345119">
        <w:tc>
          <w:tcPr>
            <w:tcW w:w="9576" w:type="dxa"/>
          </w:tcPr>
          <w:p w14:paraId="1EF9B889" w14:textId="68304D35" w:rsidR="008423E4" w:rsidRDefault="008673E4" w:rsidP="00E56B1D">
            <w:pPr>
              <w:jc w:val="right"/>
            </w:pPr>
            <w:r>
              <w:t>Committee Report (Substituted)</w:t>
            </w:r>
          </w:p>
        </w:tc>
      </w:tr>
    </w:tbl>
    <w:p w14:paraId="5CD9BDCA" w14:textId="77777777" w:rsidR="008423E4" w:rsidRDefault="008423E4" w:rsidP="00E56B1D">
      <w:pPr>
        <w:tabs>
          <w:tab w:val="right" w:pos="9360"/>
        </w:tabs>
      </w:pPr>
    </w:p>
    <w:p w14:paraId="2852D077" w14:textId="77777777" w:rsidR="008423E4" w:rsidRDefault="008423E4" w:rsidP="00E56B1D"/>
    <w:p w14:paraId="0C143628" w14:textId="77777777" w:rsidR="008423E4" w:rsidRDefault="008423E4" w:rsidP="00E56B1D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7E6889" w14:paraId="0FAB4A96" w14:textId="77777777" w:rsidTr="009C67F0">
        <w:tc>
          <w:tcPr>
            <w:tcW w:w="9360" w:type="dxa"/>
          </w:tcPr>
          <w:p w14:paraId="7E6E5699" w14:textId="77777777" w:rsidR="008423E4" w:rsidRPr="00A8133F" w:rsidRDefault="008673E4" w:rsidP="00E56B1D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69FD2304" w14:textId="77777777" w:rsidR="008423E4" w:rsidRDefault="008423E4" w:rsidP="00E56B1D"/>
          <w:p w14:paraId="2F353EF9" w14:textId="07F818D2" w:rsidR="008423E4" w:rsidRDefault="008673E4" w:rsidP="00E56B1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3735E9">
              <w:t xml:space="preserve">According to a report by the Modern Language Association, the </w:t>
            </w:r>
            <w:r w:rsidR="00237069">
              <w:t>number</w:t>
            </w:r>
            <w:r w:rsidR="00237069" w:rsidRPr="003735E9">
              <w:t xml:space="preserve"> </w:t>
            </w:r>
            <w:r w:rsidRPr="003735E9">
              <w:t xml:space="preserve">of college students in the United States </w:t>
            </w:r>
            <w:r w:rsidR="00807B04">
              <w:t>enrolled in</w:t>
            </w:r>
            <w:r w:rsidR="00807B04" w:rsidRPr="003735E9">
              <w:t xml:space="preserve"> </w:t>
            </w:r>
            <w:r w:rsidRPr="003735E9">
              <w:t xml:space="preserve">a foreign language </w:t>
            </w:r>
            <w:r w:rsidR="00807B04">
              <w:t>course</w:t>
            </w:r>
            <w:r w:rsidRPr="003735E9">
              <w:t xml:space="preserve"> </w:t>
            </w:r>
            <w:r w:rsidR="002A00D5">
              <w:t xml:space="preserve">was approximately </w:t>
            </w:r>
            <w:r w:rsidRPr="003735E9">
              <w:t>1.2 million</w:t>
            </w:r>
            <w:r w:rsidR="00807B04">
              <w:t xml:space="preserve"> in 2021</w:t>
            </w:r>
            <w:r w:rsidRPr="003735E9">
              <w:t xml:space="preserve">, which </w:t>
            </w:r>
            <w:r w:rsidR="00F1050A">
              <w:t xml:space="preserve">marks </w:t>
            </w:r>
            <w:r w:rsidRPr="003735E9">
              <w:t>a</w:t>
            </w:r>
            <w:r w:rsidR="00807B04">
              <w:t xml:space="preserve"> roughly</w:t>
            </w:r>
            <w:r w:rsidRPr="003735E9">
              <w:t xml:space="preserve"> </w:t>
            </w:r>
            <w:r w:rsidR="002A00D5">
              <w:t>29</w:t>
            </w:r>
            <w:r w:rsidRPr="003735E9">
              <w:t xml:space="preserve"> percent drop since 2009</w:t>
            </w:r>
            <w:r w:rsidR="00F1050A">
              <w:t xml:space="preserve"> levels</w:t>
            </w:r>
            <w:r w:rsidRPr="003735E9">
              <w:t xml:space="preserve">. </w:t>
            </w:r>
            <w:r w:rsidR="00D428F2">
              <w:t>The bill sponsor has informed the committee that t</w:t>
            </w:r>
            <w:r w:rsidRPr="003735E9">
              <w:t xml:space="preserve">his decrease in </w:t>
            </w:r>
            <w:r w:rsidR="00F50F75">
              <w:t>foreign</w:t>
            </w:r>
            <w:r w:rsidRPr="003735E9">
              <w:t xml:space="preserve"> </w:t>
            </w:r>
            <w:r w:rsidR="00F50F75">
              <w:t>language</w:t>
            </w:r>
            <w:r w:rsidRPr="003735E9">
              <w:t xml:space="preserve"> </w:t>
            </w:r>
            <w:r w:rsidR="00F50F75">
              <w:t>proficiency</w:t>
            </w:r>
            <w:r w:rsidRPr="003735E9">
              <w:t xml:space="preserve"> </w:t>
            </w:r>
            <w:r w:rsidR="00F50F75">
              <w:t xml:space="preserve">may present issues </w:t>
            </w:r>
            <w:r w:rsidRPr="003735E9">
              <w:t>across several industries</w:t>
            </w:r>
            <w:r w:rsidR="00F50F75">
              <w:t xml:space="preserve"> </w:t>
            </w:r>
            <w:r w:rsidR="00E059E5">
              <w:t xml:space="preserve">that </w:t>
            </w:r>
            <w:r w:rsidR="00F50F75">
              <w:t xml:space="preserve">are projected to have a higher demand for workers who </w:t>
            </w:r>
            <w:r w:rsidR="00C218D2">
              <w:t xml:space="preserve">speak </w:t>
            </w:r>
            <w:r w:rsidR="00F50F75">
              <w:t xml:space="preserve">a language other than English; </w:t>
            </w:r>
            <w:r w:rsidR="00D428F2">
              <w:t xml:space="preserve">for example, </w:t>
            </w:r>
            <w:r w:rsidR="00F50F75">
              <w:t xml:space="preserve">according to a 2018 survey </w:t>
            </w:r>
            <w:r w:rsidR="00E059E5">
              <w:t xml:space="preserve">of U.S. employers </w:t>
            </w:r>
            <w:r w:rsidR="00F50F75">
              <w:t>published by the American Council on the Teaching of Foreign Languages,</w:t>
            </w:r>
            <w:r w:rsidR="00D428F2">
              <w:t xml:space="preserve"> with a </w:t>
            </w:r>
            <w:r w:rsidR="00491E19">
              <w:t>five-</w:t>
            </w:r>
            <w:r w:rsidR="00D428F2">
              <w:t xml:space="preserve">year outlook, </w:t>
            </w:r>
            <w:r w:rsidR="00E059E5">
              <w:t xml:space="preserve">64 percent of </w:t>
            </w:r>
            <w:r w:rsidR="00C5066A">
              <w:t>employers in the health</w:t>
            </w:r>
            <w:r w:rsidR="00491E19">
              <w:t xml:space="preserve"> </w:t>
            </w:r>
            <w:r w:rsidR="00C5066A">
              <w:t xml:space="preserve">care </w:t>
            </w:r>
            <w:r w:rsidR="00E059E5">
              <w:t xml:space="preserve">and social assistance sectors </w:t>
            </w:r>
            <w:r w:rsidR="00D428F2">
              <w:t xml:space="preserve">and </w:t>
            </w:r>
            <w:r w:rsidR="00E059E5">
              <w:t>59 percent of employers in the trade sector expected</w:t>
            </w:r>
            <w:r w:rsidR="00D428F2">
              <w:t xml:space="preserve"> increased demand for employees with foreign language skills</w:t>
            </w:r>
            <w:r w:rsidRPr="003735E9">
              <w:t xml:space="preserve">. </w:t>
            </w:r>
            <w:r w:rsidR="00011784">
              <w:t>Furthermore, the bill sponsor has informed the c</w:t>
            </w:r>
            <w:r w:rsidR="00F1050A">
              <w:t xml:space="preserve">ommittee </w:t>
            </w:r>
            <w:r w:rsidR="0098381D">
              <w:t>that there are</w:t>
            </w:r>
            <w:r w:rsidR="00F1050A">
              <w:t xml:space="preserve"> </w:t>
            </w:r>
            <w:r w:rsidRPr="003735E9">
              <w:t>national security</w:t>
            </w:r>
            <w:r w:rsidR="00F1050A">
              <w:t xml:space="preserve"> implications of decreases in college students with foreign language proficiency</w:t>
            </w:r>
            <w:r w:rsidR="0098381D">
              <w:t>, pointing</w:t>
            </w:r>
            <w:r w:rsidR="00F1050A">
              <w:t xml:space="preserve"> </w:t>
            </w:r>
            <w:r w:rsidRPr="003735E9">
              <w:t xml:space="preserve">to the lack of proficient Arabic speakers </w:t>
            </w:r>
            <w:r w:rsidR="00C12FF5">
              <w:t xml:space="preserve">in federal intelligence agencies to translate surveillance information ahead of </w:t>
            </w:r>
            <w:r w:rsidR="00F1050A">
              <w:t>the September 11 attacks</w:t>
            </w:r>
            <w:r w:rsidRPr="003735E9">
              <w:t xml:space="preserve">. </w:t>
            </w:r>
            <w:r w:rsidR="007A7F6D">
              <w:t>As such, the bill sponsor has informed the committee that a</w:t>
            </w:r>
            <w:r w:rsidRPr="003735E9">
              <w:t xml:space="preserve"> continued lack of multilingual professionals in both the public and private sectors could significantly undermine the strength and competitiveness of the U.S. economy</w:t>
            </w:r>
            <w:r w:rsidR="00C12FF5">
              <w:t xml:space="preserve"> and national security</w:t>
            </w:r>
            <w:r w:rsidRPr="003735E9">
              <w:t xml:space="preserve">. </w:t>
            </w:r>
            <w:r w:rsidR="007A7F6D">
              <w:t>C.S.</w:t>
            </w:r>
            <w:r w:rsidRPr="003735E9">
              <w:t xml:space="preserve">S.B. 2431 </w:t>
            </w:r>
            <w:r w:rsidR="00011784">
              <w:t xml:space="preserve">seeks to </w:t>
            </w:r>
            <w:r w:rsidR="00C12FF5">
              <w:t xml:space="preserve">address this issue by </w:t>
            </w:r>
            <w:r w:rsidRPr="003735E9">
              <w:t>requir</w:t>
            </w:r>
            <w:r w:rsidR="00C12FF5">
              <w:t>ing</w:t>
            </w:r>
            <w:r w:rsidRPr="003735E9">
              <w:t xml:space="preserve"> </w:t>
            </w:r>
            <w:r w:rsidR="00C12FF5">
              <w:t xml:space="preserve">public </w:t>
            </w:r>
            <w:r w:rsidRPr="003735E9">
              <w:t xml:space="preserve">institutions of higher education </w:t>
            </w:r>
            <w:r w:rsidR="00C12FF5">
              <w:t xml:space="preserve">to provide </w:t>
            </w:r>
            <w:r w:rsidRPr="003735E9">
              <w:t xml:space="preserve">an option </w:t>
            </w:r>
            <w:r w:rsidR="00C12FF5">
              <w:t xml:space="preserve">for </w:t>
            </w:r>
            <w:r w:rsidRPr="003735E9">
              <w:t>student</w:t>
            </w:r>
            <w:r w:rsidR="00C12FF5">
              <w:t>s</w:t>
            </w:r>
            <w:r w:rsidRPr="003735E9">
              <w:t xml:space="preserve"> participating in study abroad </w:t>
            </w:r>
            <w:r w:rsidR="00C12FF5">
              <w:t xml:space="preserve">components or </w:t>
            </w:r>
            <w:r w:rsidRPr="003735E9">
              <w:t>program</w:t>
            </w:r>
            <w:r w:rsidR="00C12FF5">
              <w:t>s</w:t>
            </w:r>
            <w:r w:rsidRPr="003735E9">
              <w:t xml:space="preserve"> </w:t>
            </w:r>
            <w:r w:rsidR="00A61793">
              <w:t>to</w:t>
            </w:r>
            <w:r w:rsidR="00A61793" w:rsidRPr="003735E9">
              <w:t xml:space="preserve"> </w:t>
            </w:r>
            <w:r w:rsidRPr="003735E9">
              <w:t xml:space="preserve">receive </w:t>
            </w:r>
            <w:r w:rsidR="00C12FF5">
              <w:t xml:space="preserve">a </w:t>
            </w:r>
            <w:r w:rsidRPr="003735E9">
              <w:t>for</w:t>
            </w:r>
            <w:r w:rsidRPr="003735E9">
              <w:t xml:space="preserve">eign language credit </w:t>
            </w:r>
            <w:r w:rsidR="00C12FF5">
              <w:t xml:space="preserve">for purposes of gaining </w:t>
            </w:r>
            <w:r w:rsidRPr="003735E9">
              <w:t xml:space="preserve">proficiency. </w:t>
            </w:r>
          </w:p>
          <w:p w14:paraId="28BDAD3A" w14:textId="77777777" w:rsidR="008423E4" w:rsidRPr="00E26B13" w:rsidRDefault="008423E4" w:rsidP="00E56B1D">
            <w:pPr>
              <w:rPr>
                <w:b/>
              </w:rPr>
            </w:pPr>
          </w:p>
        </w:tc>
      </w:tr>
      <w:tr w:rsidR="007E6889" w14:paraId="36C03969" w14:textId="77777777" w:rsidTr="009C67F0">
        <w:tc>
          <w:tcPr>
            <w:tcW w:w="9360" w:type="dxa"/>
          </w:tcPr>
          <w:p w14:paraId="39591F07" w14:textId="77777777" w:rsidR="0017725B" w:rsidRDefault="008673E4" w:rsidP="00E56B1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B0834C6" w14:textId="77777777" w:rsidR="0017725B" w:rsidRDefault="0017725B" w:rsidP="00E56B1D">
            <w:pPr>
              <w:rPr>
                <w:b/>
                <w:u w:val="single"/>
              </w:rPr>
            </w:pPr>
          </w:p>
          <w:p w14:paraId="02FDB99D" w14:textId="5AC65EBA" w:rsidR="00A4163E" w:rsidRPr="00A4163E" w:rsidRDefault="008673E4" w:rsidP="00E56B1D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9B74433" w14:textId="77777777" w:rsidR="0017725B" w:rsidRPr="0017725B" w:rsidRDefault="0017725B" w:rsidP="00E56B1D">
            <w:pPr>
              <w:rPr>
                <w:b/>
                <w:u w:val="single"/>
              </w:rPr>
            </w:pPr>
          </w:p>
        </w:tc>
      </w:tr>
      <w:tr w:rsidR="007E6889" w14:paraId="61B82F3B" w14:textId="77777777" w:rsidTr="009C67F0">
        <w:tc>
          <w:tcPr>
            <w:tcW w:w="9360" w:type="dxa"/>
          </w:tcPr>
          <w:p w14:paraId="076745AB" w14:textId="77777777" w:rsidR="008423E4" w:rsidRPr="00A8133F" w:rsidRDefault="008673E4" w:rsidP="00E56B1D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FE86067" w14:textId="77777777" w:rsidR="008423E4" w:rsidRDefault="008423E4" w:rsidP="00E56B1D"/>
          <w:p w14:paraId="6E612229" w14:textId="0A328582" w:rsidR="00A4163E" w:rsidRDefault="008673E4" w:rsidP="00E56B1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rulemaking authority is expressly granted to the </w:t>
            </w:r>
            <w:r w:rsidRPr="00A4163E">
              <w:t>Texas Higher Education Coordinating Board</w:t>
            </w:r>
            <w:r>
              <w:t xml:space="preserve"> in SECTION 1 of this bill.</w:t>
            </w:r>
          </w:p>
          <w:p w14:paraId="61505420" w14:textId="77777777" w:rsidR="008423E4" w:rsidRPr="00E21FDC" w:rsidRDefault="008423E4" w:rsidP="00E56B1D">
            <w:pPr>
              <w:rPr>
                <w:b/>
              </w:rPr>
            </w:pPr>
          </w:p>
        </w:tc>
      </w:tr>
      <w:tr w:rsidR="007E6889" w14:paraId="1C818F9F" w14:textId="77777777" w:rsidTr="009C67F0">
        <w:tc>
          <w:tcPr>
            <w:tcW w:w="9360" w:type="dxa"/>
          </w:tcPr>
          <w:p w14:paraId="71F8E1F1" w14:textId="77777777" w:rsidR="008423E4" w:rsidRPr="00A8133F" w:rsidRDefault="008673E4" w:rsidP="00E56B1D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400CFE3" w14:textId="77777777" w:rsidR="008423E4" w:rsidRDefault="008423E4" w:rsidP="00E56B1D"/>
          <w:p w14:paraId="2B769D36" w14:textId="178B55AB" w:rsidR="00934756" w:rsidRDefault="008673E4" w:rsidP="00E56B1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</w:t>
            </w:r>
            <w:r w:rsidR="00A4163E">
              <w:t xml:space="preserve">S.B. 2431 amends the Education Code to require a public institution of higher education that, through any baccalaureate degree program, offers </w:t>
            </w:r>
            <w:r w:rsidR="00A4163E" w:rsidRPr="00A4163E">
              <w:t xml:space="preserve">a study abroad </w:t>
            </w:r>
            <w:r>
              <w:t xml:space="preserve">component or </w:t>
            </w:r>
            <w:r w:rsidR="00A4163E" w:rsidRPr="00A4163E">
              <w:t xml:space="preserve">program in a location where a language other than English is primarily spoken </w:t>
            </w:r>
            <w:r w:rsidR="00A4163E">
              <w:t>to</w:t>
            </w:r>
            <w:r w:rsidR="00A4163E" w:rsidRPr="00A4163E">
              <w:t xml:space="preserve"> provide</w:t>
            </w:r>
            <w:r>
              <w:t>, in accordance with rules adopted under the bill's provisions,</w:t>
            </w:r>
            <w:r w:rsidR="00A4163E" w:rsidRPr="00A4163E">
              <w:t xml:space="preserve"> an option that allows a student enrolled in the study abroad </w:t>
            </w:r>
            <w:r>
              <w:t xml:space="preserve">component or </w:t>
            </w:r>
            <w:r w:rsidR="00A4163E" w:rsidRPr="00A4163E">
              <w:t xml:space="preserve">program to earn foreign language credit as part of that </w:t>
            </w:r>
            <w:r>
              <w:t xml:space="preserve">component or </w:t>
            </w:r>
            <w:r w:rsidR="00A4163E" w:rsidRPr="00A4163E">
              <w:t>program</w:t>
            </w:r>
            <w:r w:rsidR="00A4163E">
              <w:t xml:space="preserve"> for the purpose of </w:t>
            </w:r>
            <w:r w:rsidR="00A4163E" w:rsidRPr="00A4163E">
              <w:t>providing the opportunity for students to gain proficiency in a foreign language</w:t>
            </w:r>
            <w:r w:rsidR="00A4163E">
              <w:t xml:space="preserve">. The bill </w:t>
            </w:r>
            <w:r>
              <w:t xml:space="preserve">requires </w:t>
            </w:r>
            <w:r w:rsidR="00A4163E">
              <w:t xml:space="preserve">the Texas </w:t>
            </w:r>
            <w:r w:rsidR="00A4163E" w:rsidRPr="00A4163E">
              <w:t>Higher Education Coordinating Board</w:t>
            </w:r>
            <w:r w:rsidR="00D7698C">
              <w:t xml:space="preserve"> (THECB)</w:t>
            </w:r>
            <w:r w:rsidR="00A4163E" w:rsidRPr="00A4163E">
              <w:t xml:space="preserve"> </w:t>
            </w:r>
            <w:r w:rsidR="00A4163E">
              <w:t>to</w:t>
            </w:r>
            <w:r w:rsidR="00A4163E" w:rsidRPr="00A4163E">
              <w:t xml:space="preserve"> adopt rules </w:t>
            </w:r>
            <w:r>
              <w:t xml:space="preserve">as necessary </w:t>
            </w:r>
            <w:r w:rsidR="00A4163E" w:rsidRPr="00A4163E">
              <w:t>to implement</w:t>
            </w:r>
            <w:r w:rsidR="00A4163E">
              <w:t xml:space="preserve"> that requirement</w:t>
            </w:r>
            <w:r>
              <w:t>, including rules that do the following:</w:t>
            </w:r>
          </w:p>
          <w:p w14:paraId="25508A58" w14:textId="4B73A060" w:rsidR="00934756" w:rsidRDefault="008673E4" w:rsidP="00E56B1D">
            <w:pPr>
              <w:pStyle w:val="Header"/>
              <w:numPr>
                <w:ilvl w:val="0"/>
                <w:numId w:val="1"/>
              </w:numPr>
              <w:jc w:val="both"/>
            </w:pPr>
            <w:r>
              <w:t>define the study abroad components or programs; and</w:t>
            </w:r>
          </w:p>
          <w:p w14:paraId="3C14B06F" w14:textId="43C3E1F7" w:rsidR="00934756" w:rsidRDefault="008673E4" w:rsidP="00E56B1D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prescribe the manner in which a student may earn foreign language credit as part of such a component or program</w:t>
            </w:r>
            <w:r w:rsidR="00A4163E">
              <w:t xml:space="preserve">. </w:t>
            </w:r>
          </w:p>
          <w:p w14:paraId="732049FB" w14:textId="7D13C529" w:rsidR="00A4163E" w:rsidRPr="009C36CD" w:rsidRDefault="008673E4" w:rsidP="00E56B1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</w:t>
            </w:r>
            <w:r w:rsidR="00C13200">
              <w:t>'s provisions</w:t>
            </w:r>
            <w:r>
              <w:t xml:space="preserve"> appl</w:t>
            </w:r>
            <w:r w:rsidR="00C13200">
              <w:t>y</w:t>
            </w:r>
            <w:r>
              <w:t xml:space="preserve"> beginning with the </w:t>
            </w:r>
            <w:r w:rsidRPr="00A4163E">
              <w:t>202</w:t>
            </w:r>
            <w:r w:rsidR="00960D5D">
              <w:t>6</w:t>
            </w:r>
            <w:r w:rsidRPr="00A4163E">
              <w:t>-202</w:t>
            </w:r>
            <w:r w:rsidR="00960D5D">
              <w:t>7</w:t>
            </w:r>
            <w:r w:rsidRPr="00A4163E">
              <w:t xml:space="preserve"> academic year.</w:t>
            </w:r>
          </w:p>
          <w:p w14:paraId="11239115" w14:textId="77777777" w:rsidR="008423E4" w:rsidRPr="00835628" w:rsidRDefault="008423E4" w:rsidP="00E56B1D">
            <w:pPr>
              <w:rPr>
                <w:b/>
              </w:rPr>
            </w:pPr>
          </w:p>
        </w:tc>
      </w:tr>
      <w:tr w:rsidR="007E6889" w14:paraId="4BD6211E" w14:textId="77777777" w:rsidTr="009C67F0">
        <w:tc>
          <w:tcPr>
            <w:tcW w:w="9360" w:type="dxa"/>
          </w:tcPr>
          <w:p w14:paraId="316F9B0F" w14:textId="77777777" w:rsidR="008423E4" w:rsidRPr="00A8133F" w:rsidRDefault="008673E4" w:rsidP="00E56B1D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19C4F30" w14:textId="77777777" w:rsidR="008423E4" w:rsidRDefault="008423E4" w:rsidP="00E56B1D"/>
          <w:p w14:paraId="0496BBE2" w14:textId="072CE33D" w:rsidR="008423E4" w:rsidRPr="003624F2" w:rsidRDefault="008673E4" w:rsidP="00E56B1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On passage, or, if </w:t>
            </w:r>
            <w:r>
              <w:t>the bill does not receive the necessary vote, September 1, 2025.</w:t>
            </w:r>
          </w:p>
          <w:p w14:paraId="25B27F9B" w14:textId="77777777" w:rsidR="008423E4" w:rsidRPr="00233FDB" w:rsidRDefault="008423E4" w:rsidP="00E56B1D">
            <w:pPr>
              <w:rPr>
                <w:b/>
              </w:rPr>
            </w:pPr>
          </w:p>
        </w:tc>
      </w:tr>
      <w:tr w:rsidR="007E6889" w14:paraId="3853010D" w14:textId="77777777" w:rsidTr="009C67F0">
        <w:tc>
          <w:tcPr>
            <w:tcW w:w="9360" w:type="dxa"/>
          </w:tcPr>
          <w:p w14:paraId="462418AE" w14:textId="77777777" w:rsidR="007F6B2A" w:rsidRDefault="008673E4" w:rsidP="00E56B1D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SENATE ENGROSSED AND SUBSTITUTE</w:t>
            </w:r>
          </w:p>
          <w:p w14:paraId="035E031C" w14:textId="77777777" w:rsidR="00960D5D" w:rsidRDefault="00960D5D" w:rsidP="00E56B1D">
            <w:pPr>
              <w:jc w:val="both"/>
            </w:pPr>
          </w:p>
          <w:p w14:paraId="3ACD0F4F" w14:textId="4B095F8E" w:rsidR="00960D5D" w:rsidRDefault="008673E4" w:rsidP="00E56B1D">
            <w:pPr>
              <w:jc w:val="both"/>
            </w:pPr>
            <w:r>
              <w:t xml:space="preserve">While C.S.S.B. 2431 may differ from the engrossed in minor or nonsubstantive ways, the following summarizes the substantial </w:t>
            </w:r>
            <w:r>
              <w:t>differences between the engrossed and committee substitute versions of the bill.</w:t>
            </w:r>
          </w:p>
          <w:p w14:paraId="2E07AB6C" w14:textId="77777777" w:rsidR="00960D5D" w:rsidRDefault="00960D5D" w:rsidP="00E56B1D">
            <w:pPr>
              <w:jc w:val="both"/>
            </w:pPr>
          </w:p>
          <w:p w14:paraId="2967039E" w14:textId="44ED8046" w:rsidR="00161636" w:rsidRDefault="008673E4" w:rsidP="00E56B1D">
            <w:pPr>
              <w:jc w:val="both"/>
            </w:pPr>
            <w:r>
              <w:t xml:space="preserve">The substitute revises the requirement </w:t>
            </w:r>
            <w:r w:rsidR="00337509">
              <w:t xml:space="preserve">of the engrossed for </w:t>
            </w:r>
            <w:r>
              <w:t>the provision of an option to earn foreign language credit as follows:</w:t>
            </w:r>
          </w:p>
          <w:p w14:paraId="095569E2" w14:textId="1623E643" w:rsidR="00337509" w:rsidRDefault="008673E4" w:rsidP="00E56B1D">
            <w:pPr>
              <w:pStyle w:val="ListParagraph"/>
              <w:numPr>
                <w:ilvl w:val="0"/>
                <w:numId w:val="3"/>
              </w:numPr>
              <w:contextualSpacing w:val="0"/>
              <w:jc w:val="both"/>
            </w:pPr>
            <w:r>
              <w:t>removes</w:t>
            </w:r>
            <w:r w:rsidR="00960D5D">
              <w:t xml:space="preserve"> a private or independent institution of higher education </w:t>
            </w:r>
            <w:r w:rsidR="001E5535">
              <w:t xml:space="preserve">that offers an applicable study abroad program through any baccalaureate degree program </w:t>
            </w:r>
            <w:r>
              <w:t xml:space="preserve">from the entities subject </w:t>
            </w:r>
            <w:r w:rsidR="00960D5D">
              <w:t>to the requirement</w:t>
            </w:r>
            <w:r>
              <w:t xml:space="preserve">; </w:t>
            </w:r>
          </w:p>
          <w:p w14:paraId="41F688D9" w14:textId="3DE7D0DF" w:rsidR="00337509" w:rsidRDefault="008673E4" w:rsidP="00E56B1D">
            <w:pPr>
              <w:pStyle w:val="ListParagraph"/>
              <w:numPr>
                <w:ilvl w:val="0"/>
                <w:numId w:val="3"/>
              </w:numPr>
              <w:contextualSpacing w:val="0"/>
              <w:jc w:val="both"/>
            </w:pPr>
            <w:r>
              <w:t xml:space="preserve">specifies that </w:t>
            </w:r>
            <w:r w:rsidR="00964DA9">
              <w:t xml:space="preserve">a public institution of higher education that, through any baccalaureate degree program, offers </w:t>
            </w:r>
            <w:r>
              <w:t xml:space="preserve">a study abroad component in a location where a language other than English is primarily spoken </w:t>
            </w:r>
            <w:r w:rsidR="00964DA9">
              <w:t>is included among the entities subject to the requirement; and</w:t>
            </w:r>
          </w:p>
          <w:p w14:paraId="43D08A43" w14:textId="2EAFD112" w:rsidR="00161636" w:rsidRDefault="008673E4" w:rsidP="00E56B1D">
            <w:pPr>
              <w:pStyle w:val="ListParagraph"/>
              <w:numPr>
                <w:ilvl w:val="0"/>
                <w:numId w:val="3"/>
              </w:numPr>
              <w:contextualSpacing w:val="0"/>
              <w:jc w:val="both"/>
            </w:pPr>
            <w:r>
              <w:t>requires the provision of the option</w:t>
            </w:r>
            <w:r w:rsidR="00D7698C">
              <w:t xml:space="preserve"> to be</w:t>
            </w:r>
            <w:r>
              <w:t xml:space="preserve"> in accordance with the rules adopted by the </w:t>
            </w:r>
            <w:r w:rsidR="008D1114">
              <w:t>THECB</w:t>
            </w:r>
            <w:r>
              <w:t xml:space="preserve">. </w:t>
            </w:r>
          </w:p>
          <w:p w14:paraId="02D74F14" w14:textId="77777777" w:rsidR="00161636" w:rsidRDefault="00161636" w:rsidP="00E56B1D">
            <w:pPr>
              <w:jc w:val="both"/>
            </w:pPr>
          </w:p>
          <w:p w14:paraId="64A84CA6" w14:textId="4B10255A" w:rsidR="00995DC8" w:rsidRDefault="008673E4" w:rsidP="00E56B1D">
            <w:pPr>
              <w:jc w:val="both"/>
            </w:pPr>
            <w:r>
              <w:t xml:space="preserve">The substitute replaces the authorization </w:t>
            </w:r>
            <w:r w:rsidR="008D1114">
              <w:t xml:space="preserve">of the engrossed </w:t>
            </w:r>
            <w:r>
              <w:t xml:space="preserve">for the THECB to establish procedures and adopt rules to implement the bill's </w:t>
            </w:r>
            <w:r w:rsidR="008D1114">
              <w:t xml:space="preserve">requirement </w:t>
            </w:r>
            <w:r>
              <w:t xml:space="preserve">with a requirement that the THECB adopt rules as necessary to implement the bill's </w:t>
            </w:r>
            <w:r w:rsidR="008D1114">
              <w:t>requirement</w:t>
            </w:r>
            <w:r>
              <w:t xml:space="preserve"> and specifies </w:t>
            </w:r>
            <w:r w:rsidR="008D1114">
              <w:t>the rules that must be included, which the engrossed did not do</w:t>
            </w:r>
            <w:r w:rsidR="009A40CA">
              <w:t>.</w:t>
            </w:r>
          </w:p>
          <w:p w14:paraId="4E5399CC" w14:textId="77777777" w:rsidR="009A40CA" w:rsidRDefault="009A40CA" w:rsidP="00E56B1D">
            <w:pPr>
              <w:jc w:val="both"/>
            </w:pPr>
          </w:p>
          <w:p w14:paraId="59C0DFAC" w14:textId="4575D339" w:rsidR="00960D5D" w:rsidRPr="00960D5D" w:rsidRDefault="008673E4" w:rsidP="00E56B1D">
            <w:pPr>
              <w:jc w:val="both"/>
            </w:pPr>
            <w:r>
              <w:t xml:space="preserve">The substitute changes the academic year in which the bill's provisions apply from beginning with the 2025-2026 academic year, as in the engrossed, to beginning with the 2026-2027 academic year. </w:t>
            </w:r>
          </w:p>
          <w:p w14:paraId="69DF6F11" w14:textId="77777777" w:rsidR="00960D5D" w:rsidRDefault="00960D5D" w:rsidP="00E56B1D">
            <w:pPr>
              <w:jc w:val="both"/>
              <w:rPr>
                <w:b/>
                <w:u w:val="single"/>
              </w:rPr>
            </w:pPr>
          </w:p>
          <w:p w14:paraId="56D8055F" w14:textId="37229E6A" w:rsidR="00960D5D" w:rsidRPr="007F6B2A" w:rsidRDefault="00960D5D" w:rsidP="00E56B1D">
            <w:pPr>
              <w:jc w:val="both"/>
              <w:rPr>
                <w:b/>
                <w:u w:val="single"/>
              </w:rPr>
            </w:pPr>
          </w:p>
        </w:tc>
      </w:tr>
    </w:tbl>
    <w:p w14:paraId="70C1647F" w14:textId="77777777" w:rsidR="008423E4" w:rsidRPr="00BE0E75" w:rsidRDefault="008423E4" w:rsidP="00E56B1D">
      <w:pPr>
        <w:jc w:val="both"/>
        <w:rPr>
          <w:rFonts w:ascii="Arial" w:hAnsi="Arial"/>
          <w:sz w:val="16"/>
          <w:szCs w:val="16"/>
        </w:rPr>
      </w:pPr>
    </w:p>
    <w:p w14:paraId="46394BDB" w14:textId="77777777" w:rsidR="004108C3" w:rsidRPr="008423E4" w:rsidRDefault="004108C3" w:rsidP="00E56B1D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01E22" w14:textId="77777777" w:rsidR="008673E4" w:rsidRDefault="008673E4">
      <w:r>
        <w:separator/>
      </w:r>
    </w:p>
  </w:endnote>
  <w:endnote w:type="continuationSeparator" w:id="0">
    <w:p w14:paraId="6054F805" w14:textId="77777777" w:rsidR="008673E4" w:rsidRDefault="00867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CA834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7E6889" w14:paraId="666576D1" w14:textId="77777777" w:rsidTr="009C1E9A">
      <w:trPr>
        <w:cantSplit/>
      </w:trPr>
      <w:tc>
        <w:tcPr>
          <w:tcW w:w="0" w:type="pct"/>
        </w:tcPr>
        <w:p w14:paraId="54A808E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D69CFB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F539FB6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622F45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60484B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E6889" w14:paraId="0CC08049" w14:textId="77777777" w:rsidTr="009C1E9A">
      <w:trPr>
        <w:cantSplit/>
      </w:trPr>
      <w:tc>
        <w:tcPr>
          <w:tcW w:w="0" w:type="pct"/>
        </w:tcPr>
        <w:p w14:paraId="5D8C0B3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096136B" w14:textId="346C501C" w:rsidR="00EC379B" w:rsidRPr="009C1E9A" w:rsidRDefault="008673E4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31918-D</w:t>
          </w:r>
        </w:p>
      </w:tc>
      <w:tc>
        <w:tcPr>
          <w:tcW w:w="2453" w:type="pct"/>
        </w:tcPr>
        <w:p w14:paraId="7873C7AF" w14:textId="1F3DF9D0" w:rsidR="00EC379B" w:rsidRDefault="008673E4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5C43C0">
            <w:t>25.140.1782</w:t>
          </w:r>
          <w:r>
            <w:fldChar w:fldCharType="end"/>
          </w:r>
        </w:p>
      </w:tc>
    </w:tr>
    <w:tr w:rsidR="007E6889" w14:paraId="62042E37" w14:textId="77777777" w:rsidTr="009C1E9A">
      <w:trPr>
        <w:cantSplit/>
      </w:trPr>
      <w:tc>
        <w:tcPr>
          <w:tcW w:w="0" w:type="pct"/>
        </w:tcPr>
        <w:p w14:paraId="50061FCC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5FEC68E" w14:textId="7C27A6FF" w:rsidR="00EC379B" w:rsidRPr="009C1E9A" w:rsidRDefault="008673E4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30827</w:t>
          </w:r>
        </w:p>
      </w:tc>
      <w:tc>
        <w:tcPr>
          <w:tcW w:w="2453" w:type="pct"/>
        </w:tcPr>
        <w:p w14:paraId="6A13E936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8E69C3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E6889" w14:paraId="3A9EFEA1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56DE951" w14:textId="77777777" w:rsidR="00EC379B" w:rsidRDefault="008673E4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49CB37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09B4B1F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6909F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AB73C" w14:textId="77777777" w:rsidR="008673E4" w:rsidRDefault="008673E4">
      <w:r>
        <w:separator/>
      </w:r>
    </w:p>
  </w:footnote>
  <w:footnote w:type="continuationSeparator" w:id="0">
    <w:p w14:paraId="7B6279BD" w14:textId="77777777" w:rsidR="008673E4" w:rsidRDefault="00867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A788A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9C98C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FA316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C0D08"/>
    <w:multiLevelType w:val="hybridMultilevel"/>
    <w:tmpl w:val="266073A8"/>
    <w:lvl w:ilvl="0" w:tplc="95AC64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9ED9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B43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5A8A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9814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7C8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F03D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14BC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A0AD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B2FA9"/>
    <w:multiLevelType w:val="hybridMultilevel"/>
    <w:tmpl w:val="587E5228"/>
    <w:lvl w:ilvl="0" w:tplc="2ADC99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864B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64CE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420B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EA9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34D7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FCBB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5AF7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648B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F3777B"/>
    <w:multiLevelType w:val="hybridMultilevel"/>
    <w:tmpl w:val="04220702"/>
    <w:lvl w:ilvl="0" w:tplc="22BCDD36">
      <w:start w:val="1"/>
      <w:numFmt w:val="decimal"/>
      <w:lvlText w:val="(%1)"/>
      <w:lvlJc w:val="left"/>
      <w:pPr>
        <w:ind w:left="758" w:hanging="398"/>
      </w:pPr>
      <w:rPr>
        <w:rFonts w:hint="default"/>
      </w:rPr>
    </w:lvl>
    <w:lvl w:ilvl="1" w:tplc="D9E24314" w:tentative="1">
      <w:start w:val="1"/>
      <w:numFmt w:val="lowerLetter"/>
      <w:lvlText w:val="%2."/>
      <w:lvlJc w:val="left"/>
      <w:pPr>
        <w:ind w:left="1440" w:hanging="360"/>
      </w:pPr>
    </w:lvl>
    <w:lvl w:ilvl="2" w:tplc="DF8C7860" w:tentative="1">
      <w:start w:val="1"/>
      <w:numFmt w:val="lowerRoman"/>
      <w:lvlText w:val="%3."/>
      <w:lvlJc w:val="right"/>
      <w:pPr>
        <w:ind w:left="2160" w:hanging="180"/>
      </w:pPr>
    </w:lvl>
    <w:lvl w:ilvl="3" w:tplc="7626F71A" w:tentative="1">
      <w:start w:val="1"/>
      <w:numFmt w:val="decimal"/>
      <w:lvlText w:val="%4."/>
      <w:lvlJc w:val="left"/>
      <w:pPr>
        <w:ind w:left="2880" w:hanging="360"/>
      </w:pPr>
    </w:lvl>
    <w:lvl w:ilvl="4" w:tplc="4CF6FAC2" w:tentative="1">
      <w:start w:val="1"/>
      <w:numFmt w:val="lowerLetter"/>
      <w:lvlText w:val="%5."/>
      <w:lvlJc w:val="left"/>
      <w:pPr>
        <w:ind w:left="3600" w:hanging="360"/>
      </w:pPr>
    </w:lvl>
    <w:lvl w:ilvl="5" w:tplc="A1781AFA" w:tentative="1">
      <w:start w:val="1"/>
      <w:numFmt w:val="lowerRoman"/>
      <w:lvlText w:val="%6."/>
      <w:lvlJc w:val="right"/>
      <w:pPr>
        <w:ind w:left="4320" w:hanging="180"/>
      </w:pPr>
    </w:lvl>
    <w:lvl w:ilvl="6" w:tplc="6CEE47BE" w:tentative="1">
      <w:start w:val="1"/>
      <w:numFmt w:val="decimal"/>
      <w:lvlText w:val="%7."/>
      <w:lvlJc w:val="left"/>
      <w:pPr>
        <w:ind w:left="5040" w:hanging="360"/>
      </w:pPr>
    </w:lvl>
    <w:lvl w:ilvl="7" w:tplc="D66CA68C" w:tentative="1">
      <w:start w:val="1"/>
      <w:numFmt w:val="lowerLetter"/>
      <w:lvlText w:val="%8."/>
      <w:lvlJc w:val="left"/>
      <w:pPr>
        <w:ind w:left="5760" w:hanging="360"/>
      </w:pPr>
    </w:lvl>
    <w:lvl w:ilvl="8" w:tplc="D5744BC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960176">
    <w:abstractNumId w:val="0"/>
  </w:num>
  <w:num w:numId="2" w16cid:durableId="1339305069">
    <w:abstractNumId w:val="2"/>
  </w:num>
  <w:num w:numId="3" w16cid:durableId="744644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63E"/>
    <w:rsid w:val="00000A70"/>
    <w:rsid w:val="000032B8"/>
    <w:rsid w:val="00003B06"/>
    <w:rsid w:val="000054B9"/>
    <w:rsid w:val="00007461"/>
    <w:rsid w:val="0001117E"/>
    <w:rsid w:val="0001125F"/>
    <w:rsid w:val="00011784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149C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4E8E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636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045B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5535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37069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00D5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1EAD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509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35E9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0913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42FB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3C5F"/>
    <w:rsid w:val="00474395"/>
    <w:rsid w:val="00474927"/>
    <w:rsid w:val="00475913"/>
    <w:rsid w:val="00480080"/>
    <w:rsid w:val="004824A7"/>
    <w:rsid w:val="00483AF0"/>
    <w:rsid w:val="00484167"/>
    <w:rsid w:val="00491E19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464E"/>
    <w:rsid w:val="004B4DAB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15A6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137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3C0"/>
    <w:rsid w:val="005C4C6F"/>
    <w:rsid w:val="005C5127"/>
    <w:rsid w:val="005C7CCB"/>
    <w:rsid w:val="005D1444"/>
    <w:rsid w:val="005D4DAE"/>
    <w:rsid w:val="005D55B0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1B27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4B7B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0FF6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A7F6D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E6889"/>
    <w:rsid w:val="007F3861"/>
    <w:rsid w:val="007F4162"/>
    <w:rsid w:val="007F5441"/>
    <w:rsid w:val="007F6B2A"/>
    <w:rsid w:val="007F7668"/>
    <w:rsid w:val="007F76E1"/>
    <w:rsid w:val="00800C63"/>
    <w:rsid w:val="00802243"/>
    <w:rsid w:val="008023D4"/>
    <w:rsid w:val="00803520"/>
    <w:rsid w:val="00804124"/>
    <w:rsid w:val="00805402"/>
    <w:rsid w:val="0080765F"/>
    <w:rsid w:val="00807B04"/>
    <w:rsid w:val="00812BE3"/>
    <w:rsid w:val="00814516"/>
    <w:rsid w:val="00815C9D"/>
    <w:rsid w:val="008170E2"/>
    <w:rsid w:val="0082112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673E4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1114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756"/>
    <w:rsid w:val="00934AC2"/>
    <w:rsid w:val="009375BB"/>
    <w:rsid w:val="009418E9"/>
    <w:rsid w:val="00946044"/>
    <w:rsid w:val="0094653B"/>
    <w:rsid w:val="009465AB"/>
    <w:rsid w:val="00946DEE"/>
    <w:rsid w:val="0095273B"/>
    <w:rsid w:val="00953499"/>
    <w:rsid w:val="00954A16"/>
    <w:rsid w:val="0095696D"/>
    <w:rsid w:val="00960D5D"/>
    <w:rsid w:val="00960F2D"/>
    <w:rsid w:val="0096482F"/>
    <w:rsid w:val="00964DA9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81D"/>
    <w:rsid w:val="00983B56"/>
    <w:rsid w:val="009847FD"/>
    <w:rsid w:val="009851B3"/>
    <w:rsid w:val="00985300"/>
    <w:rsid w:val="00986720"/>
    <w:rsid w:val="00987F00"/>
    <w:rsid w:val="0099403D"/>
    <w:rsid w:val="00995B0B"/>
    <w:rsid w:val="00995DC8"/>
    <w:rsid w:val="009A1883"/>
    <w:rsid w:val="009A39F5"/>
    <w:rsid w:val="009A40CA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7F0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5425"/>
    <w:rsid w:val="00A26A8A"/>
    <w:rsid w:val="00A27255"/>
    <w:rsid w:val="00A30721"/>
    <w:rsid w:val="00A32304"/>
    <w:rsid w:val="00A3420E"/>
    <w:rsid w:val="00A35D66"/>
    <w:rsid w:val="00A41085"/>
    <w:rsid w:val="00A4163E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793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AF7EF7"/>
    <w:rsid w:val="00B000AF"/>
    <w:rsid w:val="00B00DA4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51AD"/>
    <w:rsid w:val="00B90097"/>
    <w:rsid w:val="00B90999"/>
    <w:rsid w:val="00B91AD7"/>
    <w:rsid w:val="00B92D23"/>
    <w:rsid w:val="00B95BC8"/>
    <w:rsid w:val="00B96E87"/>
    <w:rsid w:val="00BA146A"/>
    <w:rsid w:val="00BA32EE"/>
    <w:rsid w:val="00BB2115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07A0F"/>
    <w:rsid w:val="00C119AC"/>
    <w:rsid w:val="00C12FF5"/>
    <w:rsid w:val="00C13200"/>
    <w:rsid w:val="00C14EE6"/>
    <w:rsid w:val="00C151DA"/>
    <w:rsid w:val="00C152A1"/>
    <w:rsid w:val="00C16CCB"/>
    <w:rsid w:val="00C2142B"/>
    <w:rsid w:val="00C218D2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0E9F"/>
    <w:rsid w:val="00C42B41"/>
    <w:rsid w:val="00C46166"/>
    <w:rsid w:val="00C4710D"/>
    <w:rsid w:val="00C5066A"/>
    <w:rsid w:val="00C50CAD"/>
    <w:rsid w:val="00C568A8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7FF"/>
    <w:rsid w:val="00CE3E20"/>
    <w:rsid w:val="00CE6A93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28F2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698C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A4"/>
    <w:rsid w:val="00DA25E7"/>
    <w:rsid w:val="00DA3687"/>
    <w:rsid w:val="00DA39F2"/>
    <w:rsid w:val="00DA564B"/>
    <w:rsid w:val="00DA6A5C"/>
    <w:rsid w:val="00DB1B0A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9E5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0CF9"/>
    <w:rsid w:val="00E51446"/>
    <w:rsid w:val="00E529C8"/>
    <w:rsid w:val="00E55DA0"/>
    <w:rsid w:val="00E56033"/>
    <w:rsid w:val="00E56B1D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3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050A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0F75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5A27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0FF4"/>
    <w:rsid w:val="00FF13C3"/>
    <w:rsid w:val="00FF34C8"/>
    <w:rsid w:val="00FF4341"/>
    <w:rsid w:val="00FF4CD9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C8F8611-49AE-4C23-981A-04A31FD86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4163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416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4163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416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4163E"/>
    <w:rPr>
      <w:b/>
      <w:bCs/>
    </w:rPr>
  </w:style>
  <w:style w:type="paragraph" w:styleId="Revision">
    <w:name w:val="Revision"/>
    <w:hidden/>
    <w:uiPriority w:val="99"/>
    <w:semiHidden/>
    <w:rsid w:val="00FF0FF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64DA9"/>
    <w:pPr>
      <w:ind w:left="720"/>
      <w:contextualSpacing/>
    </w:pPr>
  </w:style>
  <w:style w:type="character" w:styleId="Hyperlink">
    <w:name w:val="Hyperlink"/>
    <w:basedOn w:val="DefaultParagraphFont"/>
    <w:unhideWhenUsed/>
    <w:rsid w:val="007F76E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76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732</Words>
  <Characters>4072</Characters>
  <Application>Microsoft Office Word</Application>
  <DocSecurity>0</DocSecurity>
  <Lines>91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SB02431 (Committee Report (Substituted))</vt:lpstr>
    </vt:vector>
  </TitlesOfParts>
  <Company>State of Texas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31918</dc:subject>
  <dc:creator>State of Texas</dc:creator>
  <dc:description>SB 2431 by Campbell-(H)Higher Education (Substitute Document Number: 89R 30827)</dc:description>
  <cp:lastModifiedBy>Damian Duarte</cp:lastModifiedBy>
  <cp:revision>2</cp:revision>
  <cp:lastPrinted>2003-11-26T17:21:00Z</cp:lastPrinted>
  <dcterms:created xsi:type="dcterms:W3CDTF">2025-05-22T15:49:00Z</dcterms:created>
  <dcterms:modified xsi:type="dcterms:W3CDTF">2025-05-22T15:49:00Z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25.140.1782</vt:lpwstr>
  </property>
</Properties>
</file>