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64FED" w14:paraId="49B2B54B" w14:textId="77777777" w:rsidTr="00345119">
        <w:tc>
          <w:tcPr>
            <w:tcW w:w="9576" w:type="dxa"/>
            <w:noWrap/>
          </w:tcPr>
          <w:p w14:paraId="0C559145" w14:textId="77777777" w:rsidR="008423E4" w:rsidRPr="0022177D" w:rsidRDefault="003226A8" w:rsidP="00FA0535">
            <w:pPr>
              <w:pStyle w:val="Heading1"/>
            </w:pPr>
            <w:r w:rsidRPr="00631897">
              <w:t>BILL ANALYSIS</w:t>
            </w:r>
          </w:p>
        </w:tc>
      </w:tr>
    </w:tbl>
    <w:p w14:paraId="67E1E50C" w14:textId="77777777" w:rsidR="008423E4" w:rsidRPr="0022177D" w:rsidRDefault="008423E4" w:rsidP="00FA0535">
      <w:pPr>
        <w:jc w:val="center"/>
      </w:pPr>
    </w:p>
    <w:p w14:paraId="601CDF4A" w14:textId="77777777" w:rsidR="008423E4" w:rsidRPr="00B31F0E" w:rsidRDefault="008423E4" w:rsidP="00FA0535"/>
    <w:p w14:paraId="4EAF033B" w14:textId="77777777" w:rsidR="008423E4" w:rsidRPr="00742794" w:rsidRDefault="008423E4" w:rsidP="00FA0535">
      <w:pPr>
        <w:tabs>
          <w:tab w:val="right" w:pos="9360"/>
        </w:tabs>
      </w:pPr>
    </w:p>
    <w:tbl>
      <w:tblPr>
        <w:tblW w:w="0" w:type="auto"/>
        <w:tblLayout w:type="fixed"/>
        <w:tblLook w:val="01E0" w:firstRow="1" w:lastRow="1" w:firstColumn="1" w:lastColumn="1" w:noHBand="0" w:noVBand="0"/>
      </w:tblPr>
      <w:tblGrid>
        <w:gridCol w:w="9576"/>
      </w:tblGrid>
      <w:tr w:rsidR="00264FED" w14:paraId="66181D7E" w14:textId="77777777" w:rsidTr="00345119">
        <w:tc>
          <w:tcPr>
            <w:tcW w:w="9576" w:type="dxa"/>
          </w:tcPr>
          <w:p w14:paraId="2B1BD71C" w14:textId="659C32C3" w:rsidR="008423E4" w:rsidRPr="00861995" w:rsidRDefault="003226A8" w:rsidP="00FA0535">
            <w:pPr>
              <w:jc w:val="right"/>
            </w:pPr>
            <w:r>
              <w:t>S.B. 2543</w:t>
            </w:r>
          </w:p>
        </w:tc>
      </w:tr>
      <w:tr w:rsidR="00264FED" w14:paraId="48E6DD1D" w14:textId="77777777" w:rsidTr="00345119">
        <w:tc>
          <w:tcPr>
            <w:tcW w:w="9576" w:type="dxa"/>
          </w:tcPr>
          <w:p w14:paraId="46306030" w14:textId="2B443B09" w:rsidR="008423E4" w:rsidRPr="00861995" w:rsidRDefault="003226A8" w:rsidP="00FA0535">
            <w:pPr>
              <w:jc w:val="right"/>
            </w:pPr>
            <w:r>
              <w:t xml:space="preserve">By: </w:t>
            </w:r>
            <w:r w:rsidR="0040257F">
              <w:t>Hancock</w:t>
            </w:r>
          </w:p>
        </w:tc>
      </w:tr>
      <w:tr w:rsidR="00264FED" w14:paraId="11D3854A" w14:textId="77777777" w:rsidTr="00345119">
        <w:tc>
          <w:tcPr>
            <w:tcW w:w="9576" w:type="dxa"/>
          </w:tcPr>
          <w:p w14:paraId="5BBD8CE8" w14:textId="5550B9EB" w:rsidR="008423E4" w:rsidRPr="00861995" w:rsidRDefault="003226A8" w:rsidP="00FA0535">
            <w:pPr>
              <w:jc w:val="right"/>
            </w:pPr>
            <w:r>
              <w:t>Homeland Security, Public Safety &amp; Veterans' Affairs</w:t>
            </w:r>
          </w:p>
        </w:tc>
      </w:tr>
      <w:tr w:rsidR="00264FED" w14:paraId="5D24F3EC" w14:textId="77777777" w:rsidTr="00345119">
        <w:tc>
          <w:tcPr>
            <w:tcW w:w="9576" w:type="dxa"/>
          </w:tcPr>
          <w:p w14:paraId="7AAD15A9" w14:textId="1A9C8800" w:rsidR="008423E4" w:rsidRDefault="003226A8" w:rsidP="00FA0535">
            <w:pPr>
              <w:jc w:val="right"/>
            </w:pPr>
            <w:r>
              <w:t>Committee Report (Unamended)</w:t>
            </w:r>
          </w:p>
        </w:tc>
      </w:tr>
    </w:tbl>
    <w:p w14:paraId="6DAE8491" w14:textId="77777777" w:rsidR="008423E4" w:rsidRDefault="008423E4" w:rsidP="00FA0535">
      <w:pPr>
        <w:tabs>
          <w:tab w:val="right" w:pos="9360"/>
        </w:tabs>
      </w:pPr>
    </w:p>
    <w:p w14:paraId="5B2094BA" w14:textId="77777777" w:rsidR="008423E4" w:rsidRDefault="008423E4" w:rsidP="00FA0535"/>
    <w:p w14:paraId="0BF68CB3" w14:textId="77777777" w:rsidR="008423E4" w:rsidRDefault="008423E4" w:rsidP="00FA0535"/>
    <w:tbl>
      <w:tblPr>
        <w:tblW w:w="0" w:type="auto"/>
        <w:tblCellMar>
          <w:left w:w="115" w:type="dxa"/>
          <w:right w:w="115" w:type="dxa"/>
        </w:tblCellMar>
        <w:tblLook w:val="01E0" w:firstRow="1" w:lastRow="1" w:firstColumn="1" w:lastColumn="1" w:noHBand="0" w:noVBand="0"/>
      </w:tblPr>
      <w:tblGrid>
        <w:gridCol w:w="9360"/>
      </w:tblGrid>
      <w:tr w:rsidR="00264FED" w14:paraId="0C827C21" w14:textId="77777777" w:rsidTr="00345119">
        <w:tc>
          <w:tcPr>
            <w:tcW w:w="9576" w:type="dxa"/>
          </w:tcPr>
          <w:p w14:paraId="0C805C70" w14:textId="77777777" w:rsidR="008423E4" w:rsidRPr="00A8133F" w:rsidRDefault="003226A8" w:rsidP="00FA0535">
            <w:pPr>
              <w:rPr>
                <w:b/>
              </w:rPr>
            </w:pPr>
            <w:r w:rsidRPr="009C1E9A">
              <w:rPr>
                <w:b/>
                <w:u w:val="single"/>
              </w:rPr>
              <w:t>BACKGROUND AND PURPOSE</w:t>
            </w:r>
            <w:r>
              <w:rPr>
                <w:b/>
              </w:rPr>
              <w:t xml:space="preserve"> </w:t>
            </w:r>
          </w:p>
          <w:p w14:paraId="3366EB03" w14:textId="77777777" w:rsidR="008423E4" w:rsidRDefault="008423E4" w:rsidP="00FA0535"/>
          <w:p w14:paraId="0E52A005" w14:textId="5460D29B" w:rsidR="008423E4" w:rsidRDefault="003226A8" w:rsidP="00FA0535">
            <w:pPr>
              <w:pStyle w:val="Header"/>
              <w:tabs>
                <w:tab w:val="clear" w:pos="4320"/>
                <w:tab w:val="clear" w:pos="8640"/>
              </w:tabs>
              <w:jc w:val="both"/>
            </w:pPr>
            <w:r>
              <w:t xml:space="preserve">According to </w:t>
            </w:r>
            <w:r w:rsidR="00517152">
              <w:t xml:space="preserve">fiscal year 2023 </w:t>
            </w:r>
            <w:r>
              <w:t xml:space="preserve">data from the U.S. Department of Veterans Affairs, </w:t>
            </w:r>
            <w:r w:rsidR="00A2507F" w:rsidRPr="00A2507F">
              <w:t xml:space="preserve">Texas </w:t>
            </w:r>
            <w:r w:rsidR="00517152">
              <w:t xml:space="preserve">has a veteran population of approximately </w:t>
            </w:r>
            <w:r w:rsidR="00A2507F" w:rsidRPr="00A2507F">
              <w:t>1.5 million</w:t>
            </w:r>
            <w:r w:rsidR="00517152">
              <w:t>.</w:t>
            </w:r>
            <w:r w:rsidR="00A2507F" w:rsidRPr="00A2507F">
              <w:t xml:space="preserve"> </w:t>
            </w:r>
            <w:r w:rsidR="00517152">
              <w:t xml:space="preserve">The bill sponsor has informed the committee that </w:t>
            </w:r>
            <w:r w:rsidR="00A2507F" w:rsidRPr="00A2507F">
              <w:t>the state</w:t>
            </w:r>
            <w:r w:rsidR="005B02BC">
              <w:t>'</w:t>
            </w:r>
            <w:r w:rsidR="00A2507F" w:rsidRPr="00A2507F">
              <w:t>s veteran population continues to grow</w:t>
            </w:r>
            <w:r w:rsidR="00517152">
              <w:t xml:space="preserve"> and there is increasing demand to establish additional</w:t>
            </w:r>
            <w:r w:rsidR="005A4C5D">
              <w:t xml:space="preserve"> state veterans cemeteries</w:t>
            </w:r>
            <w:r w:rsidR="00A2507F" w:rsidRPr="00A2507F">
              <w:t xml:space="preserve">. </w:t>
            </w:r>
            <w:r w:rsidR="00517152">
              <w:t>S.B. 2543 seeks t</w:t>
            </w:r>
            <w:r w:rsidR="00A2507F" w:rsidRPr="00A2507F">
              <w:t>o ensure every veteran has reasonable access to a state cemetery</w:t>
            </w:r>
            <w:r w:rsidR="00517152">
              <w:t xml:space="preserve"> and allow more families to honor their loved ones by removing the limit on the number of locations that may be selected for state veterans cemeteries and by removing the cap on spending from certain funds for the management of state veterans cemeteries. </w:t>
            </w:r>
          </w:p>
          <w:p w14:paraId="12D18FB3" w14:textId="77777777" w:rsidR="008423E4" w:rsidRPr="00E26B13" w:rsidRDefault="008423E4" w:rsidP="00FA0535">
            <w:pPr>
              <w:rPr>
                <w:b/>
              </w:rPr>
            </w:pPr>
          </w:p>
        </w:tc>
      </w:tr>
      <w:tr w:rsidR="00264FED" w14:paraId="000A5329" w14:textId="77777777" w:rsidTr="00345119">
        <w:tc>
          <w:tcPr>
            <w:tcW w:w="9576" w:type="dxa"/>
          </w:tcPr>
          <w:p w14:paraId="04E0B703" w14:textId="77777777" w:rsidR="0017725B" w:rsidRDefault="003226A8" w:rsidP="00FA0535">
            <w:pPr>
              <w:rPr>
                <w:b/>
                <w:u w:val="single"/>
              </w:rPr>
            </w:pPr>
            <w:r>
              <w:rPr>
                <w:b/>
                <w:u w:val="single"/>
              </w:rPr>
              <w:t>CRIMINAL JUSTICE IMPACT</w:t>
            </w:r>
          </w:p>
          <w:p w14:paraId="3BD9AA55" w14:textId="77777777" w:rsidR="0017725B" w:rsidRDefault="0017725B" w:rsidP="00FA0535">
            <w:pPr>
              <w:rPr>
                <w:b/>
                <w:u w:val="single"/>
              </w:rPr>
            </w:pPr>
          </w:p>
          <w:p w14:paraId="5CB7905C" w14:textId="092A0D0A" w:rsidR="00910FCC" w:rsidRPr="00910FCC" w:rsidRDefault="003226A8" w:rsidP="00FA0535">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659D9EE" w14:textId="77777777" w:rsidR="0017725B" w:rsidRPr="0017725B" w:rsidRDefault="0017725B" w:rsidP="00FA0535">
            <w:pPr>
              <w:rPr>
                <w:b/>
                <w:u w:val="single"/>
              </w:rPr>
            </w:pPr>
          </w:p>
        </w:tc>
      </w:tr>
      <w:tr w:rsidR="00264FED" w14:paraId="7529070F" w14:textId="77777777" w:rsidTr="00345119">
        <w:tc>
          <w:tcPr>
            <w:tcW w:w="9576" w:type="dxa"/>
          </w:tcPr>
          <w:p w14:paraId="2724FB40" w14:textId="77777777" w:rsidR="008423E4" w:rsidRPr="00A8133F" w:rsidRDefault="003226A8" w:rsidP="00FA0535">
            <w:pPr>
              <w:rPr>
                <w:b/>
              </w:rPr>
            </w:pPr>
            <w:r w:rsidRPr="009C1E9A">
              <w:rPr>
                <w:b/>
                <w:u w:val="single"/>
              </w:rPr>
              <w:t>RULEMAKING AUTHORITY</w:t>
            </w:r>
            <w:r>
              <w:rPr>
                <w:b/>
              </w:rPr>
              <w:t xml:space="preserve"> </w:t>
            </w:r>
          </w:p>
          <w:p w14:paraId="50C7984C" w14:textId="77777777" w:rsidR="008423E4" w:rsidRDefault="008423E4" w:rsidP="00FA0535"/>
          <w:p w14:paraId="151679D7" w14:textId="1A4CF7BD" w:rsidR="00910FCC" w:rsidRDefault="003226A8" w:rsidP="00FA0535">
            <w:pPr>
              <w:pStyle w:val="Header"/>
              <w:tabs>
                <w:tab w:val="clear" w:pos="4320"/>
                <w:tab w:val="clear" w:pos="8640"/>
              </w:tabs>
              <w:jc w:val="both"/>
            </w:pPr>
            <w:r>
              <w:t xml:space="preserve">It is the committee's opinion that this bill does not </w:t>
            </w:r>
            <w:r>
              <w:t>expressly grant any additional rulemaking authority to a state officer, department, agency, or institution.</w:t>
            </w:r>
          </w:p>
          <w:p w14:paraId="3D5B5DC4" w14:textId="77777777" w:rsidR="008423E4" w:rsidRPr="00E21FDC" w:rsidRDefault="008423E4" w:rsidP="00FA0535">
            <w:pPr>
              <w:rPr>
                <w:b/>
              </w:rPr>
            </w:pPr>
          </w:p>
        </w:tc>
      </w:tr>
      <w:tr w:rsidR="00264FED" w14:paraId="165CC020" w14:textId="77777777" w:rsidTr="00345119">
        <w:tc>
          <w:tcPr>
            <w:tcW w:w="9576" w:type="dxa"/>
          </w:tcPr>
          <w:p w14:paraId="4200C901" w14:textId="77777777" w:rsidR="008423E4" w:rsidRPr="00A8133F" w:rsidRDefault="003226A8" w:rsidP="00FA0535">
            <w:pPr>
              <w:rPr>
                <w:b/>
              </w:rPr>
            </w:pPr>
            <w:r w:rsidRPr="009C1E9A">
              <w:rPr>
                <w:b/>
                <w:u w:val="single"/>
              </w:rPr>
              <w:t>ANALYSIS</w:t>
            </w:r>
            <w:r>
              <w:rPr>
                <w:b/>
              </w:rPr>
              <w:t xml:space="preserve"> </w:t>
            </w:r>
          </w:p>
          <w:p w14:paraId="332BFD43" w14:textId="77777777" w:rsidR="008423E4" w:rsidRDefault="008423E4" w:rsidP="00FA0535"/>
          <w:p w14:paraId="399FBB46" w14:textId="3EDDBF51" w:rsidR="009C36CD" w:rsidRPr="009C36CD" w:rsidRDefault="003226A8" w:rsidP="00FA0535">
            <w:pPr>
              <w:pStyle w:val="Header"/>
              <w:tabs>
                <w:tab w:val="clear" w:pos="4320"/>
                <w:tab w:val="clear" w:pos="8640"/>
              </w:tabs>
              <w:jc w:val="both"/>
            </w:pPr>
            <w:r>
              <w:t>S.B. 2543</w:t>
            </w:r>
            <w:r w:rsidR="004E5316">
              <w:t xml:space="preserve"> amends the Natural Resources Code to</w:t>
            </w:r>
            <w:r w:rsidR="00AD1A65">
              <w:t xml:space="preserve"> specify that the </w:t>
            </w:r>
            <w:r w:rsidR="00C233FC">
              <w:t xml:space="preserve">duties of the </w:t>
            </w:r>
            <w:r>
              <w:t>Veterans' Land Board</w:t>
            </w:r>
            <w:r w:rsidR="00A432F6">
              <w:t xml:space="preserve"> (VLB)</w:t>
            </w:r>
            <w:r>
              <w:t xml:space="preserve">, the </w:t>
            </w:r>
            <w:r w:rsidR="00AD1A65" w:rsidRPr="00AD1A65">
              <w:t xml:space="preserve">chairman of the Texas Veterans Commission, and </w:t>
            </w:r>
            <w:r>
              <w:t>selected</w:t>
            </w:r>
            <w:r w:rsidR="00AD1A65" w:rsidRPr="00AD1A65">
              <w:t xml:space="preserve"> representatives of the veterans community </w:t>
            </w:r>
            <w:r w:rsidR="00C233FC">
              <w:t xml:space="preserve">relating to veterans cemeteries </w:t>
            </w:r>
            <w:r w:rsidR="00576720">
              <w:t xml:space="preserve">apply </w:t>
            </w:r>
            <w:r w:rsidR="00C233FC">
              <w:t xml:space="preserve">with respect to </w:t>
            </w:r>
            <w:r w:rsidR="00AD1A65">
              <w:t>state veterans cemeteries that are funded by a grant from the U</w:t>
            </w:r>
            <w:r w:rsidR="005A4C5D">
              <w:t>.</w:t>
            </w:r>
            <w:r w:rsidR="00AD1A65">
              <w:t>S</w:t>
            </w:r>
            <w:r w:rsidR="005A4C5D">
              <w:t>.</w:t>
            </w:r>
            <w:r w:rsidR="00AD1A65">
              <w:t xml:space="preserve"> Department of Veterans Affairs. The bill</w:t>
            </w:r>
            <w:r w:rsidR="004E5316">
              <w:t xml:space="preserve"> </w:t>
            </w:r>
            <w:r w:rsidR="00F44730">
              <w:t>remove</w:t>
            </w:r>
            <w:r w:rsidR="00AD1A65">
              <w:t>s</w:t>
            </w:r>
            <w:r w:rsidR="00F44730">
              <w:t xml:space="preserve"> the </w:t>
            </w:r>
            <w:r w:rsidR="000E2CA1">
              <w:t>limit</w:t>
            </w:r>
            <w:r w:rsidR="00F44730">
              <w:t xml:space="preserve"> on the number of locations across</w:t>
            </w:r>
            <w:r w:rsidR="000E2CA1">
              <w:t xml:space="preserve"> Texas that may be</w:t>
            </w:r>
            <w:r w:rsidR="00F44730">
              <w:t xml:space="preserve"> selected</w:t>
            </w:r>
            <w:r w:rsidR="00F44730" w:rsidRPr="00FA6548">
              <w:t xml:space="preserve"> </w:t>
            </w:r>
            <w:r w:rsidR="00A432F6">
              <w:t xml:space="preserve">by the VLB, chairman, and representatives </w:t>
            </w:r>
            <w:r w:rsidR="00F44730" w:rsidRPr="00FA6548">
              <w:t>for</w:t>
            </w:r>
            <w:r w:rsidR="007F6A38">
              <w:t xml:space="preserve"> </w:t>
            </w:r>
            <w:r w:rsidR="00C233FC">
              <w:t xml:space="preserve">such state </w:t>
            </w:r>
            <w:r w:rsidR="00F44730" w:rsidRPr="00FA6548">
              <w:t>veterans cemeteries</w:t>
            </w:r>
            <w:r w:rsidR="00F44730">
              <w:t xml:space="preserve">. </w:t>
            </w:r>
            <w:r w:rsidR="000E2CA1">
              <w:t xml:space="preserve">The bill </w:t>
            </w:r>
            <w:r w:rsidR="007F6A38">
              <w:t xml:space="preserve">also </w:t>
            </w:r>
            <w:r w:rsidR="000E2CA1">
              <w:t>removes the $7</w:t>
            </w:r>
            <w:r w:rsidR="00576720">
              <w:t> </w:t>
            </w:r>
            <w:r w:rsidR="000E2CA1">
              <w:t xml:space="preserve">million </w:t>
            </w:r>
            <w:r w:rsidR="00FA6548">
              <w:t>cap</w:t>
            </w:r>
            <w:r w:rsidR="000E2CA1">
              <w:t xml:space="preserve"> on </w:t>
            </w:r>
            <w:r w:rsidR="00DF7909">
              <w:t>the</w:t>
            </w:r>
            <w:r w:rsidR="000E2CA1">
              <w:t xml:space="preserve"> amount the</w:t>
            </w:r>
            <w:r w:rsidR="00DF7909">
              <w:t xml:space="preserve"> </w:t>
            </w:r>
            <w:r w:rsidR="00A432F6">
              <w:t xml:space="preserve">VLB </w:t>
            </w:r>
            <w:r w:rsidR="000E2CA1">
              <w:t xml:space="preserve">may spend </w:t>
            </w:r>
            <w:r w:rsidR="00A432F6">
              <w:t xml:space="preserve">each </w:t>
            </w:r>
            <w:r w:rsidR="000E2CA1">
              <w:t>fiscal year</w:t>
            </w:r>
            <w:r w:rsidR="00DF7909">
              <w:t xml:space="preserve"> </w:t>
            </w:r>
            <w:r w:rsidR="000E2CA1">
              <w:t xml:space="preserve">from funds </w:t>
            </w:r>
            <w:r w:rsidR="00DF7909" w:rsidRPr="00DF7909">
              <w:t xml:space="preserve">available in the veterans' land fund, the veterans' housing assistance fund, and the veterans' housing assistance fund II </w:t>
            </w:r>
            <w:r w:rsidR="00DF7909">
              <w:t xml:space="preserve">to </w:t>
            </w:r>
            <w:r w:rsidR="00DF7909" w:rsidRPr="00DF7909">
              <w:t xml:space="preserve">plan and design, operate, maintain, enlarge, or improve </w:t>
            </w:r>
            <w:r w:rsidR="00A432F6">
              <w:t xml:space="preserve">state </w:t>
            </w:r>
            <w:r w:rsidR="00DF7909" w:rsidRPr="00DF7909">
              <w:t>veterans cemeteries</w:t>
            </w:r>
            <w:r w:rsidR="00FA6548">
              <w:t>.</w:t>
            </w:r>
          </w:p>
          <w:p w14:paraId="3FE02E4B" w14:textId="77777777" w:rsidR="008423E4" w:rsidRPr="00835628" w:rsidRDefault="008423E4" w:rsidP="00FA0535">
            <w:pPr>
              <w:rPr>
                <w:b/>
              </w:rPr>
            </w:pPr>
          </w:p>
        </w:tc>
      </w:tr>
      <w:tr w:rsidR="00264FED" w14:paraId="45BAC38F" w14:textId="77777777" w:rsidTr="00345119">
        <w:tc>
          <w:tcPr>
            <w:tcW w:w="9576" w:type="dxa"/>
          </w:tcPr>
          <w:p w14:paraId="7F434D09" w14:textId="77777777" w:rsidR="008423E4" w:rsidRPr="00A8133F" w:rsidRDefault="003226A8" w:rsidP="00FA0535">
            <w:pPr>
              <w:rPr>
                <w:b/>
              </w:rPr>
            </w:pPr>
            <w:r w:rsidRPr="009C1E9A">
              <w:rPr>
                <w:b/>
                <w:u w:val="single"/>
              </w:rPr>
              <w:t>EFFECTIVE DATE</w:t>
            </w:r>
            <w:r>
              <w:rPr>
                <w:b/>
              </w:rPr>
              <w:t xml:space="preserve"> </w:t>
            </w:r>
          </w:p>
          <w:p w14:paraId="53EF4210" w14:textId="77777777" w:rsidR="008423E4" w:rsidRDefault="008423E4" w:rsidP="00FA0535"/>
          <w:p w14:paraId="1CC639F4" w14:textId="4CF69D95" w:rsidR="008423E4" w:rsidRPr="003624F2" w:rsidRDefault="003226A8" w:rsidP="00FA0535">
            <w:pPr>
              <w:pStyle w:val="Header"/>
              <w:tabs>
                <w:tab w:val="clear" w:pos="4320"/>
                <w:tab w:val="clear" w:pos="8640"/>
              </w:tabs>
              <w:jc w:val="both"/>
            </w:pPr>
            <w:r>
              <w:t>September 1, 2025.</w:t>
            </w:r>
          </w:p>
          <w:p w14:paraId="7BAA0CD2" w14:textId="77777777" w:rsidR="008423E4" w:rsidRPr="00233FDB" w:rsidRDefault="008423E4" w:rsidP="00FA0535">
            <w:pPr>
              <w:rPr>
                <w:b/>
              </w:rPr>
            </w:pPr>
          </w:p>
        </w:tc>
      </w:tr>
    </w:tbl>
    <w:p w14:paraId="28ED14C0" w14:textId="77777777" w:rsidR="008423E4" w:rsidRPr="00BE0E75" w:rsidRDefault="008423E4" w:rsidP="00FA0535">
      <w:pPr>
        <w:jc w:val="both"/>
        <w:rPr>
          <w:rFonts w:ascii="Arial" w:hAnsi="Arial"/>
          <w:sz w:val="16"/>
          <w:szCs w:val="16"/>
        </w:rPr>
      </w:pPr>
    </w:p>
    <w:p w14:paraId="2A41CE63" w14:textId="77777777" w:rsidR="004108C3" w:rsidRPr="008423E4" w:rsidRDefault="004108C3" w:rsidP="00FA053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FEC1B" w14:textId="77777777" w:rsidR="003226A8" w:rsidRDefault="003226A8">
      <w:r>
        <w:separator/>
      </w:r>
    </w:p>
  </w:endnote>
  <w:endnote w:type="continuationSeparator" w:id="0">
    <w:p w14:paraId="36CAA284" w14:textId="77777777" w:rsidR="003226A8" w:rsidRDefault="00322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C087"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64FED" w14:paraId="10A6B62A" w14:textId="77777777" w:rsidTr="009C1E9A">
      <w:trPr>
        <w:cantSplit/>
      </w:trPr>
      <w:tc>
        <w:tcPr>
          <w:tcW w:w="0" w:type="pct"/>
        </w:tcPr>
        <w:p w14:paraId="752EBE1E" w14:textId="77777777" w:rsidR="00137D90" w:rsidRDefault="00137D90" w:rsidP="009C1E9A">
          <w:pPr>
            <w:pStyle w:val="Footer"/>
            <w:tabs>
              <w:tab w:val="clear" w:pos="8640"/>
              <w:tab w:val="right" w:pos="9360"/>
            </w:tabs>
          </w:pPr>
        </w:p>
      </w:tc>
      <w:tc>
        <w:tcPr>
          <w:tcW w:w="2395" w:type="pct"/>
        </w:tcPr>
        <w:p w14:paraId="1D407512" w14:textId="77777777" w:rsidR="00137D90" w:rsidRDefault="00137D90" w:rsidP="009C1E9A">
          <w:pPr>
            <w:pStyle w:val="Footer"/>
            <w:tabs>
              <w:tab w:val="clear" w:pos="8640"/>
              <w:tab w:val="right" w:pos="9360"/>
            </w:tabs>
          </w:pPr>
        </w:p>
        <w:p w14:paraId="4CD7E3DE" w14:textId="77777777" w:rsidR="001A4310" w:rsidRDefault="001A4310" w:rsidP="009C1E9A">
          <w:pPr>
            <w:pStyle w:val="Footer"/>
            <w:tabs>
              <w:tab w:val="clear" w:pos="8640"/>
              <w:tab w:val="right" w:pos="9360"/>
            </w:tabs>
          </w:pPr>
        </w:p>
        <w:p w14:paraId="114D9B8F" w14:textId="77777777" w:rsidR="00137D90" w:rsidRDefault="00137D90" w:rsidP="009C1E9A">
          <w:pPr>
            <w:pStyle w:val="Footer"/>
            <w:tabs>
              <w:tab w:val="clear" w:pos="8640"/>
              <w:tab w:val="right" w:pos="9360"/>
            </w:tabs>
          </w:pPr>
        </w:p>
      </w:tc>
      <w:tc>
        <w:tcPr>
          <w:tcW w:w="2453" w:type="pct"/>
        </w:tcPr>
        <w:p w14:paraId="6955839B" w14:textId="77777777" w:rsidR="00137D90" w:rsidRDefault="00137D90" w:rsidP="009C1E9A">
          <w:pPr>
            <w:pStyle w:val="Footer"/>
            <w:tabs>
              <w:tab w:val="clear" w:pos="8640"/>
              <w:tab w:val="right" w:pos="9360"/>
            </w:tabs>
            <w:jc w:val="right"/>
          </w:pPr>
        </w:p>
      </w:tc>
    </w:tr>
    <w:tr w:rsidR="00264FED" w14:paraId="1D5DFDF7" w14:textId="77777777" w:rsidTr="009C1E9A">
      <w:trPr>
        <w:cantSplit/>
      </w:trPr>
      <w:tc>
        <w:tcPr>
          <w:tcW w:w="0" w:type="pct"/>
        </w:tcPr>
        <w:p w14:paraId="66A72F77" w14:textId="77777777" w:rsidR="00EC379B" w:rsidRDefault="00EC379B" w:rsidP="009C1E9A">
          <w:pPr>
            <w:pStyle w:val="Footer"/>
            <w:tabs>
              <w:tab w:val="clear" w:pos="8640"/>
              <w:tab w:val="right" w:pos="9360"/>
            </w:tabs>
          </w:pPr>
        </w:p>
      </w:tc>
      <w:tc>
        <w:tcPr>
          <w:tcW w:w="2395" w:type="pct"/>
        </w:tcPr>
        <w:p w14:paraId="36D4C9A3" w14:textId="57198498" w:rsidR="00EC379B" w:rsidRPr="009C1E9A" w:rsidRDefault="003226A8" w:rsidP="009C1E9A">
          <w:pPr>
            <w:pStyle w:val="Footer"/>
            <w:tabs>
              <w:tab w:val="clear" w:pos="8640"/>
              <w:tab w:val="right" w:pos="9360"/>
            </w:tabs>
            <w:rPr>
              <w:rFonts w:ascii="Shruti" w:hAnsi="Shruti"/>
              <w:sz w:val="22"/>
            </w:rPr>
          </w:pPr>
          <w:r>
            <w:rPr>
              <w:rFonts w:ascii="Shruti" w:hAnsi="Shruti"/>
              <w:sz w:val="22"/>
            </w:rPr>
            <w:t>89R 29973-D</w:t>
          </w:r>
        </w:p>
      </w:tc>
      <w:tc>
        <w:tcPr>
          <w:tcW w:w="2453" w:type="pct"/>
        </w:tcPr>
        <w:p w14:paraId="1C485127" w14:textId="3BA8E472" w:rsidR="00EC379B" w:rsidRDefault="003226A8" w:rsidP="009C1E9A">
          <w:pPr>
            <w:pStyle w:val="Footer"/>
            <w:tabs>
              <w:tab w:val="clear" w:pos="8640"/>
              <w:tab w:val="right" w:pos="9360"/>
            </w:tabs>
            <w:jc w:val="right"/>
          </w:pPr>
          <w:r>
            <w:fldChar w:fldCharType="begin"/>
          </w:r>
          <w:r>
            <w:instrText xml:space="preserve"> DOCPROPERTY  OTID  \* MERGEFORMAT </w:instrText>
          </w:r>
          <w:r>
            <w:fldChar w:fldCharType="separate"/>
          </w:r>
          <w:r w:rsidR="004837EA">
            <w:t>25.131.419</w:t>
          </w:r>
          <w:r>
            <w:fldChar w:fldCharType="end"/>
          </w:r>
        </w:p>
      </w:tc>
    </w:tr>
    <w:tr w:rsidR="00264FED" w14:paraId="0976E01F" w14:textId="77777777" w:rsidTr="009C1E9A">
      <w:trPr>
        <w:cantSplit/>
      </w:trPr>
      <w:tc>
        <w:tcPr>
          <w:tcW w:w="0" w:type="pct"/>
        </w:tcPr>
        <w:p w14:paraId="39E4BA6F" w14:textId="77777777" w:rsidR="00EC379B" w:rsidRDefault="00EC379B" w:rsidP="009C1E9A">
          <w:pPr>
            <w:pStyle w:val="Footer"/>
            <w:tabs>
              <w:tab w:val="clear" w:pos="4320"/>
              <w:tab w:val="clear" w:pos="8640"/>
              <w:tab w:val="left" w:pos="2865"/>
            </w:tabs>
          </w:pPr>
        </w:p>
      </w:tc>
      <w:tc>
        <w:tcPr>
          <w:tcW w:w="2395" w:type="pct"/>
        </w:tcPr>
        <w:p w14:paraId="16D0F5AA"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96D3D38" w14:textId="77777777" w:rsidR="00EC379B" w:rsidRDefault="00EC379B" w:rsidP="006D504F">
          <w:pPr>
            <w:pStyle w:val="Footer"/>
            <w:rPr>
              <w:rStyle w:val="PageNumber"/>
            </w:rPr>
          </w:pPr>
        </w:p>
        <w:p w14:paraId="1ED26B9B" w14:textId="77777777" w:rsidR="00EC379B" w:rsidRDefault="00EC379B" w:rsidP="009C1E9A">
          <w:pPr>
            <w:pStyle w:val="Footer"/>
            <w:tabs>
              <w:tab w:val="clear" w:pos="8640"/>
              <w:tab w:val="right" w:pos="9360"/>
            </w:tabs>
            <w:jc w:val="right"/>
          </w:pPr>
        </w:p>
      </w:tc>
    </w:tr>
    <w:tr w:rsidR="00264FED" w14:paraId="5E1017D7" w14:textId="77777777" w:rsidTr="009C1E9A">
      <w:trPr>
        <w:cantSplit/>
        <w:trHeight w:val="323"/>
      </w:trPr>
      <w:tc>
        <w:tcPr>
          <w:tcW w:w="0" w:type="pct"/>
          <w:gridSpan w:val="3"/>
        </w:tcPr>
        <w:p w14:paraId="3080AB54" w14:textId="77777777" w:rsidR="00EC379B" w:rsidRDefault="003226A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339737B" w14:textId="77777777" w:rsidR="00EC379B" w:rsidRDefault="00EC379B" w:rsidP="009C1E9A">
          <w:pPr>
            <w:pStyle w:val="Footer"/>
            <w:tabs>
              <w:tab w:val="clear" w:pos="8640"/>
              <w:tab w:val="right" w:pos="9360"/>
            </w:tabs>
            <w:jc w:val="center"/>
          </w:pPr>
        </w:p>
      </w:tc>
    </w:tr>
  </w:tbl>
  <w:p w14:paraId="2A6F6AF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BEAD"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DB864" w14:textId="77777777" w:rsidR="003226A8" w:rsidRDefault="003226A8">
      <w:r>
        <w:separator/>
      </w:r>
    </w:p>
  </w:footnote>
  <w:footnote w:type="continuationSeparator" w:id="0">
    <w:p w14:paraId="47013F45" w14:textId="77777777" w:rsidR="003226A8" w:rsidRDefault="00322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8A12"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2421D"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6FFBA"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D1284"/>
    <w:multiLevelType w:val="hybridMultilevel"/>
    <w:tmpl w:val="1218946E"/>
    <w:lvl w:ilvl="0" w:tplc="3844E4BA">
      <w:start w:val="1"/>
      <w:numFmt w:val="bullet"/>
      <w:lvlText w:val=""/>
      <w:lvlJc w:val="left"/>
      <w:pPr>
        <w:tabs>
          <w:tab w:val="num" w:pos="720"/>
        </w:tabs>
        <w:ind w:left="720" w:hanging="360"/>
      </w:pPr>
      <w:rPr>
        <w:rFonts w:ascii="Symbol" w:hAnsi="Symbol" w:hint="default"/>
      </w:rPr>
    </w:lvl>
    <w:lvl w:ilvl="1" w:tplc="5C12B8FC" w:tentative="1">
      <w:start w:val="1"/>
      <w:numFmt w:val="bullet"/>
      <w:lvlText w:val="o"/>
      <w:lvlJc w:val="left"/>
      <w:pPr>
        <w:ind w:left="1440" w:hanging="360"/>
      </w:pPr>
      <w:rPr>
        <w:rFonts w:ascii="Courier New" w:hAnsi="Courier New" w:cs="Courier New" w:hint="default"/>
      </w:rPr>
    </w:lvl>
    <w:lvl w:ilvl="2" w:tplc="43462724" w:tentative="1">
      <w:start w:val="1"/>
      <w:numFmt w:val="bullet"/>
      <w:lvlText w:val=""/>
      <w:lvlJc w:val="left"/>
      <w:pPr>
        <w:ind w:left="2160" w:hanging="360"/>
      </w:pPr>
      <w:rPr>
        <w:rFonts w:ascii="Wingdings" w:hAnsi="Wingdings" w:hint="default"/>
      </w:rPr>
    </w:lvl>
    <w:lvl w:ilvl="3" w:tplc="FD485E82" w:tentative="1">
      <w:start w:val="1"/>
      <w:numFmt w:val="bullet"/>
      <w:lvlText w:val=""/>
      <w:lvlJc w:val="left"/>
      <w:pPr>
        <w:ind w:left="2880" w:hanging="360"/>
      </w:pPr>
      <w:rPr>
        <w:rFonts w:ascii="Symbol" w:hAnsi="Symbol" w:hint="default"/>
      </w:rPr>
    </w:lvl>
    <w:lvl w:ilvl="4" w:tplc="1CC64C6A" w:tentative="1">
      <w:start w:val="1"/>
      <w:numFmt w:val="bullet"/>
      <w:lvlText w:val="o"/>
      <w:lvlJc w:val="left"/>
      <w:pPr>
        <w:ind w:left="3600" w:hanging="360"/>
      </w:pPr>
      <w:rPr>
        <w:rFonts w:ascii="Courier New" w:hAnsi="Courier New" w:cs="Courier New" w:hint="default"/>
      </w:rPr>
    </w:lvl>
    <w:lvl w:ilvl="5" w:tplc="F4D2D664" w:tentative="1">
      <w:start w:val="1"/>
      <w:numFmt w:val="bullet"/>
      <w:lvlText w:val=""/>
      <w:lvlJc w:val="left"/>
      <w:pPr>
        <w:ind w:left="4320" w:hanging="360"/>
      </w:pPr>
      <w:rPr>
        <w:rFonts w:ascii="Wingdings" w:hAnsi="Wingdings" w:hint="default"/>
      </w:rPr>
    </w:lvl>
    <w:lvl w:ilvl="6" w:tplc="5EBCDBFC" w:tentative="1">
      <w:start w:val="1"/>
      <w:numFmt w:val="bullet"/>
      <w:lvlText w:val=""/>
      <w:lvlJc w:val="left"/>
      <w:pPr>
        <w:ind w:left="5040" w:hanging="360"/>
      </w:pPr>
      <w:rPr>
        <w:rFonts w:ascii="Symbol" w:hAnsi="Symbol" w:hint="default"/>
      </w:rPr>
    </w:lvl>
    <w:lvl w:ilvl="7" w:tplc="CE10EEC2" w:tentative="1">
      <w:start w:val="1"/>
      <w:numFmt w:val="bullet"/>
      <w:lvlText w:val="o"/>
      <w:lvlJc w:val="left"/>
      <w:pPr>
        <w:ind w:left="5760" w:hanging="360"/>
      </w:pPr>
      <w:rPr>
        <w:rFonts w:ascii="Courier New" w:hAnsi="Courier New" w:cs="Courier New" w:hint="default"/>
      </w:rPr>
    </w:lvl>
    <w:lvl w:ilvl="8" w:tplc="085A9E7C" w:tentative="1">
      <w:start w:val="1"/>
      <w:numFmt w:val="bullet"/>
      <w:lvlText w:val=""/>
      <w:lvlJc w:val="left"/>
      <w:pPr>
        <w:ind w:left="6480" w:hanging="360"/>
      </w:pPr>
      <w:rPr>
        <w:rFonts w:ascii="Wingdings" w:hAnsi="Wingdings" w:hint="default"/>
      </w:rPr>
    </w:lvl>
  </w:abstractNum>
  <w:num w:numId="1" w16cid:durableId="496920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316"/>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790"/>
    <w:rsid w:val="000C7F1D"/>
    <w:rsid w:val="000D2EBA"/>
    <w:rsid w:val="000D32A1"/>
    <w:rsid w:val="000D3725"/>
    <w:rsid w:val="000D46E5"/>
    <w:rsid w:val="000D769C"/>
    <w:rsid w:val="000E1976"/>
    <w:rsid w:val="000E20F1"/>
    <w:rsid w:val="000E2CA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6A63"/>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557F"/>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27AC8"/>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4FED"/>
    <w:rsid w:val="00265133"/>
    <w:rsid w:val="00265A23"/>
    <w:rsid w:val="00267841"/>
    <w:rsid w:val="00270D1E"/>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486"/>
    <w:rsid w:val="002A6E6F"/>
    <w:rsid w:val="002A74E4"/>
    <w:rsid w:val="002A7CFE"/>
    <w:rsid w:val="002B26DD"/>
    <w:rsid w:val="002B2870"/>
    <w:rsid w:val="002B391B"/>
    <w:rsid w:val="002B434F"/>
    <w:rsid w:val="002B5B42"/>
    <w:rsid w:val="002B752A"/>
    <w:rsid w:val="002B7BA7"/>
    <w:rsid w:val="002C1C17"/>
    <w:rsid w:val="002C3203"/>
    <w:rsid w:val="002C3B07"/>
    <w:rsid w:val="002C49A9"/>
    <w:rsid w:val="002C532B"/>
    <w:rsid w:val="002C5713"/>
    <w:rsid w:val="002D05CC"/>
    <w:rsid w:val="002D17C6"/>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26A8"/>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84B"/>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257F"/>
    <w:rsid w:val="00403B15"/>
    <w:rsid w:val="00403E8A"/>
    <w:rsid w:val="004101E4"/>
    <w:rsid w:val="00410661"/>
    <w:rsid w:val="004108C3"/>
    <w:rsid w:val="00410B33"/>
    <w:rsid w:val="004120CC"/>
    <w:rsid w:val="00412ED2"/>
    <w:rsid w:val="00412F0F"/>
    <w:rsid w:val="004134CE"/>
    <w:rsid w:val="004136A8"/>
    <w:rsid w:val="004147D9"/>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7EA"/>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316"/>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17152"/>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720"/>
    <w:rsid w:val="0057685A"/>
    <w:rsid w:val="005832EE"/>
    <w:rsid w:val="005847EF"/>
    <w:rsid w:val="005851E6"/>
    <w:rsid w:val="005878B7"/>
    <w:rsid w:val="00592C9A"/>
    <w:rsid w:val="00593DF8"/>
    <w:rsid w:val="00595745"/>
    <w:rsid w:val="005A0E18"/>
    <w:rsid w:val="005A12A5"/>
    <w:rsid w:val="005A3790"/>
    <w:rsid w:val="005A3CCB"/>
    <w:rsid w:val="005A4C5D"/>
    <w:rsid w:val="005A6D13"/>
    <w:rsid w:val="005B02BC"/>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276A7"/>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1CDC"/>
    <w:rsid w:val="00742794"/>
    <w:rsid w:val="00743C4C"/>
    <w:rsid w:val="007445B7"/>
    <w:rsid w:val="00744920"/>
    <w:rsid w:val="007509BE"/>
    <w:rsid w:val="0075287B"/>
    <w:rsid w:val="00755C7B"/>
    <w:rsid w:val="00760C12"/>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18EC"/>
    <w:rsid w:val="007A331F"/>
    <w:rsid w:val="007A3844"/>
    <w:rsid w:val="007A4381"/>
    <w:rsid w:val="007A5466"/>
    <w:rsid w:val="007A7EC1"/>
    <w:rsid w:val="007B4FCA"/>
    <w:rsid w:val="007B7B85"/>
    <w:rsid w:val="007C462E"/>
    <w:rsid w:val="007C496B"/>
    <w:rsid w:val="007C6803"/>
    <w:rsid w:val="007D2892"/>
    <w:rsid w:val="007D2DCC"/>
    <w:rsid w:val="007D3FE8"/>
    <w:rsid w:val="007D47E1"/>
    <w:rsid w:val="007D7FCB"/>
    <w:rsid w:val="007E33B6"/>
    <w:rsid w:val="007E35CC"/>
    <w:rsid w:val="007E59E8"/>
    <w:rsid w:val="007F3861"/>
    <w:rsid w:val="007F4162"/>
    <w:rsid w:val="007F5441"/>
    <w:rsid w:val="007F6A38"/>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1BE"/>
    <w:rsid w:val="008C3FD0"/>
    <w:rsid w:val="008C409B"/>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0FCC"/>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4EE"/>
    <w:rsid w:val="009C5A1D"/>
    <w:rsid w:val="009C6B08"/>
    <w:rsid w:val="009C70FC"/>
    <w:rsid w:val="009D002B"/>
    <w:rsid w:val="009D37C7"/>
    <w:rsid w:val="009D4BBD"/>
    <w:rsid w:val="009D54D7"/>
    <w:rsid w:val="009D5A41"/>
    <w:rsid w:val="009E03E4"/>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6C41"/>
    <w:rsid w:val="00A07689"/>
    <w:rsid w:val="00A07906"/>
    <w:rsid w:val="00A10908"/>
    <w:rsid w:val="00A12330"/>
    <w:rsid w:val="00A1259F"/>
    <w:rsid w:val="00A1446F"/>
    <w:rsid w:val="00A151B5"/>
    <w:rsid w:val="00A220FF"/>
    <w:rsid w:val="00A227E0"/>
    <w:rsid w:val="00A232E4"/>
    <w:rsid w:val="00A24AAD"/>
    <w:rsid w:val="00A2507F"/>
    <w:rsid w:val="00A26A8A"/>
    <w:rsid w:val="00A27255"/>
    <w:rsid w:val="00A32304"/>
    <w:rsid w:val="00A3420E"/>
    <w:rsid w:val="00A35D66"/>
    <w:rsid w:val="00A41085"/>
    <w:rsid w:val="00A425FA"/>
    <w:rsid w:val="00A432F6"/>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69C5"/>
    <w:rsid w:val="00AA7E52"/>
    <w:rsid w:val="00AB1655"/>
    <w:rsid w:val="00AB1873"/>
    <w:rsid w:val="00AB2C05"/>
    <w:rsid w:val="00AB3536"/>
    <w:rsid w:val="00AB474B"/>
    <w:rsid w:val="00AB5CCC"/>
    <w:rsid w:val="00AB74E2"/>
    <w:rsid w:val="00AC2E9A"/>
    <w:rsid w:val="00AC5AAB"/>
    <w:rsid w:val="00AC5AEC"/>
    <w:rsid w:val="00AC5F28"/>
    <w:rsid w:val="00AC6900"/>
    <w:rsid w:val="00AD1A65"/>
    <w:rsid w:val="00AD304B"/>
    <w:rsid w:val="00AD4497"/>
    <w:rsid w:val="00AD704C"/>
    <w:rsid w:val="00AD7780"/>
    <w:rsid w:val="00AE2263"/>
    <w:rsid w:val="00AE248E"/>
    <w:rsid w:val="00AE2A1C"/>
    <w:rsid w:val="00AE2D12"/>
    <w:rsid w:val="00AE2F06"/>
    <w:rsid w:val="00AE4F1C"/>
    <w:rsid w:val="00AF0472"/>
    <w:rsid w:val="00AF1433"/>
    <w:rsid w:val="00AF48B4"/>
    <w:rsid w:val="00AF4923"/>
    <w:rsid w:val="00AF6ADA"/>
    <w:rsid w:val="00AF7C74"/>
    <w:rsid w:val="00B000AF"/>
    <w:rsid w:val="00B04E79"/>
    <w:rsid w:val="00B07488"/>
    <w:rsid w:val="00B075A2"/>
    <w:rsid w:val="00B10DD2"/>
    <w:rsid w:val="00B115DC"/>
    <w:rsid w:val="00B11952"/>
    <w:rsid w:val="00B149AC"/>
    <w:rsid w:val="00B14BD2"/>
    <w:rsid w:val="00B1557F"/>
    <w:rsid w:val="00B1668D"/>
    <w:rsid w:val="00B1785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837FF"/>
    <w:rsid w:val="00B90097"/>
    <w:rsid w:val="00B90999"/>
    <w:rsid w:val="00B90F3F"/>
    <w:rsid w:val="00B91AD7"/>
    <w:rsid w:val="00B92D23"/>
    <w:rsid w:val="00B95BC8"/>
    <w:rsid w:val="00B96E87"/>
    <w:rsid w:val="00BA146A"/>
    <w:rsid w:val="00BA32EE"/>
    <w:rsid w:val="00BA615C"/>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3875"/>
    <w:rsid w:val="00C14EE6"/>
    <w:rsid w:val="00C151DA"/>
    <w:rsid w:val="00C152A1"/>
    <w:rsid w:val="00C16CCB"/>
    <w:rsid w:val="00C172F2"/>
    <w:rsid w:val="00C2142B"/>
    <w:rsid w:val="00C22987"/>
    <w:rsid w:val="00C233FC"/>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6264"/>
    <w:rsid w:val="00C57933"/>
    <w:rsid w:val="00C60206"/>
    <w:rsid w:val="00C615D4"/>
    <w:rsid w:val="00C61B5D"/>
    <w:rsid w:val="00C61C0E"/>
    <w:rsid w:val="00C61C64"/>
    <w:rsid w:val="00C61CDA"/>
    <w:rsid w:val="00C72956"/>
    <w:rsid w:val="00C72DCC"/>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4FC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14CE"/>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43B"/>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0E47"/>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0FEF"/>
    <w:rsid w:val="00DB311F"/>
    <w:rsid w:val="00DB53C6"/>
    <w:rsid w:val="00DB59E3"/>
    <w:rsid w:val="00DB6870"/>
    <w:rsid w:val="00DB6CB6"/>
    <w:rsid w:val="00DB758F"/>
    <w:rsid w:val="00DC1F1B"/>
    <w:rsid w:val="00DC3D8F"/>
    <w:rsid w:val="00DC42E8"/>
    <w:rsid w:val="00DC6DBB"/>
    <w:rsid w:val="00DC7761"/>
    <w:rsid w:val="00DD0022"/>
    <w:rsid w:val="00DD073C"/>
    <w:rsid w:val="00DD128C"/>
    <w:rsid w:val="00DD1B8F"/>
    <w:rsid w:val="00DD2478"/>
    <w:rsid w:val="00DD5BCC"/>
    <w:rsid w:val="00DD7509"/>
    <w:rsid w:val="00DD79C7"/>
    <w:rsid w:val="00DD7D6E"/>
    <w:rsid w:val="00DE1A47"/>
    <w:rsid w:val="00DE34B2"/>
    <w:rsid w:val="00DE49DE"/>
    <w:rsid w:val="00DE618B"/>
    <w:rsid w:val="00DE6EC2"/>
    <w:rsid w:val="00DF0834"/>
    <w:rsid w:val="00DF0873"/>
    <w:rsid w:val="00DF2707"/>
    <w:rsid w:val="00DF4D90"/>
    <w:rsid w:val="00DF5EBD"/>
    <w:rsid w:val="00DF6BA8"/>
    <w:rsid w:val="00DF78EA"/>
    <w:rsid w:val="00DF7909"/>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12E8"/>
    <w:rsid w:val="00E625DA"/>
    <w:rsid w:val="00E6283B"/>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3E3C"/>
    <w:rsid w:val="00EA658E"/>
    <w:rsid w:val="00EA7A88"/>
    <w:rsid w:val="00EB1F7D"/>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1B9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4730"/>
    <w:rsid w:val="00F4569E"/>
    <w:rsid w:val="00F45AFC"/>
    <w:rsid w:val="00F462F4"/>
    <w:rsid w:val="00F50130"/>
    <w:rsid w:val="00F512D9"/>
    <w:rsid w:val="00F52402"/>
    <w:rsid w:val="00F5605D"/>
    <w:rsid w:val="00F6514B"/>
    <w:rsid w:val="00F6533E"/>
    <w:rsid w:val="00F6587F"/>
    <w:rsid w:val="00F67981"/>
    <w:rsid w:val="00F706CA"/>
    <w:rsid w:val="00F70F8D"/>
    <w:rsid w:val="00F71610"/>
    <w:rsid w:val="00F71C5A"/>
    <w:rsid w:val="00F733A4"/>
    <w:rsid w:val="00F7758F"/>
    <w:rsid w:val="00F82811"/>
    <w:rsid w:val="00F83F8D"/>
    <w:rsid w:val="00F84153"/>
    <w:rsid w:val="00F85661"/>
    <w:rsid w:val="00F96602"/>
    <w:rsid w:val="00F9735A"/>
    <w:rsid w:val="00FA0535"/>
    <w:rsid w:val="00FA32FC"/>
    <w:rsid w:val="00FA59FD"/>
    <w:rsid w:val="00FA5D8C"/>
    <w:rsid w:val="00FA6403"/>
    <w:rsid w:val="00FA6548"/>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2DC5"/>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55F234-0388-4779-8059-C2F38A7B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FA6548"/>
    <w:rPr>
      <w:sz w:val="16"/>
      <w:szCs w:val="16"/>
    </w:rPr>
  </w:style>
  <w:style w:type="paragraph" w:styleId="CommentText">
    <w:name w:val="annotation text"/>
    <w:basedOn w:val="Normal"/>
    <w:link w:val="CommentTextChar"/>
    <w:unhideWhenUsed/>
    <w:rsid w:val="00FA6548"/>
    <w:rPr>
      <w:sz w:val="20"/>
      <w:szCs w:val="20"/>
    </w:rPr>
  </w:style>
  <w:style w:type="character" w:customStyle="1" w:styleId="CommentTextChar">
    <w:name w:val="Comment Text Char"/>
    <w:basedOn w:val="DefaultParagraphFont"/>
    <w:link w:val="CommentText"/>
    <w:rsid w:val="00FA6548"/>
  </w:style>
  <w:style w:type="paragraph" w:styleId="CommentSubject">
    <w:name w:val="annotation subject"/>
    <w:basedOn w:val="CommentText"/>
    <w:next w:val="CommentText"/>
    <w:link w:val="CommentSubjectChar"/>
    <w:semiHidden/>
    <w:unhideWhenUsed/>
    <w:rsid w:val="00FA6548"/>
    <w:rPr>
      <w:b/>
      <w:bCs/>
    </w:rPr>
  </w:style>
  <w:style w:type="character" w:customStyle="1" w:styleId="CommentSubjectChar">
    <w:name w:val="Comment Subject Char"/>
    <w:basedOn w:val="CommentTextChar"/>
    <w:link w:val="CommentSubject"/>
    <w:semiHidden/>
    <w:rsid w:val="00FA6548"/>
    <w:rPr>
      <w:b/>
      <w:bCs/>
    </w:rPr>
  </w:style>
  <w:style w:type="paragraph" w:styleId="Revision">
    <w:name w:val="Revision"/>
    <w:hidden/>
    <w:uiPriority w:val="99"/>
    <w:semiHidden/>
    <w:rsid w:val="002A6486"/>
    <w:rPr>
      <w:sz w:val="24"/>
      <w:szCs w:val="24"/>
    </w:rPr>
  </w:style>
  <w:style w:type="character" w:styleId="Hyperlink">
    <w:name w:val="Hyperlink"/>
    <w:basedOn w:val="DefaultParagraphFont"/>
    <w:unhideWhenUsed/>
    <w:rsid w:val="00BA615C"/>
    <w:rPr>
      <w:color w:val="0000FF" w:themeColor="hyperlink"/>
      <w:u w:val="single"/>
    </w:rPr>
  </w:style>
  <w:style w:type="character" w:customStyle="1" w:styleId="UnresolvedMention1">
    <w:name w:val="Unresolved Mention1"/>
    <w:basedOn w:val="DefaultParagraphFont"/>
    <w:uiPriority w:val="99"/>
    <w:semiHidden/>
    <w:unhideWhenUsed/>
    <w:rsid w:val="00BA6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1824</Characters>
  <Application>Microsoft Office Word</Application>
  <DocSecurity>0</DocSecurity>
  <Lines>50</Lines>
  <Paragraphs>15</Paragraphs>
  <ScaleCrop>false</ScaleCrop>
  <HeadingPairs>
    <vt:vector size="2" baseType="variant">
      <vt:variant>
        <vt:lpstr>Title</vt:lpstr>
      </vt:variant>
      <vt:variant>
        <vt:i4>1</vt:i4>
      </vt:variant>
    </vt:vector>
  </HeadingPairs>
  <TitlesOfParts>
    <vt:vector size="1" baseType="lpstr">
      <vt:lpstr>BA - SB02543 (Committee Report (Unamended))</vt:lpstr>
    </vt:vector>
  </TitlesOfParts>
  <Company>State of Texas</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29973</dc:subject>
  <dc:creator>State of Texas</dc:creator>
  <dc:description>SB 2543 by Hancock-(H)Homeland Security, Public Safety &amp; Veterans' Affairs</dc:description>
  <cp:lastModifiedBy>Damian Duarte</cp:lastModifiedBy>
  <cp:revision>2</cp:revision>
  <cp:lastPrinted>2003-11-26T17:21:00Z</cp:lastPrinted>
  <dcterms:created xsi:type="dcterms:W3CDTF">2025-05-12T17:03:00Z</dcterms:created>
  <dcterms:modified xsi:type="dcterms:W3CDTF">2025-05-12T17:03:00Z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25.131.419</vt:lpwstr>
  </property>
</Properties>
</file>