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E180A" w14:paraId="7DC5F1EB" w14:textId="77777777" w:rsidTr="00345119">
        <w:tc>
          <w:tcPr>
            <w:tcW w:w="9576" w:type="dxa"/>
            <w:noWrap/>
          </w:tcPr>
          <w:p w14:paraId="5EEE79DD" w14:textId="77777777" w:rsidR="008423E4" w:rsidRPr="0022177D" w:rsidRDefault="0098619D" w:rsidP="002D77E7">
            <w:pPr>
              <w:pStyle w:val="Heading1"/>
            </w:pPr>
            <w:r w:rsidRPr="00631897">
              <w:t>BILL ANALYSIS</w:t>
            </w:r>
          </w:p>
        </w:tc>
      </w:tr>
    </w:tbl>
    <w:p w14:paraId="2DDEAE05" w14:textId="77777777" w:rsidR="008423E4" w:rsidRPr="0022177D" w:rsidRDefault="008423E4" w:rsidP="002D77E7">
      <w:pPr>
        <w:jc w:val="center"/>
      </w:pPr>
    </w:p>
    <w:p w14:paraId="52C6D426" w14:textId="77777777" w:rsidR="008423E4" w:rsidRPr="00B31F0E" w:rsidRDefault="008423E4" w:rsidP="002D77E7"/>
    <w:p w14:paraId="30C5A9F2" w14:textId="77777777" w:rsidR="008423E4" w:rsidRPr="00742794" w:rsidRDefault="008423E4" w:rsidP="002D77E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E180A" w14:paraId="13A5560D" w14:textId="77777777" w:rsidTr="00345119">
        <w:tc>
          <w:tcPr>
            <w:tcW w:w="9576" w:type="dxa"/>
          </w:tcPr>
          <w:p w14:paraId="2A157139" w14:textId="49D075E7" w:rsidR="008423E4" w:rsidRPr="00861995" w:rsidRDefault="0098619D" w:rsidP="002D77E7">
            <w:pPr>
              <w:jc w:val="right"/>
            </w:pPr>
            <w:r>
              <w:t>S.B. 2580</w:t>
            </w:r>
          </w:p>
        </w:tc>
      </w:tr>
      <w:tr w:rsidR="008E180A" w14:paraId="441141EC" w14:textId="77777777" w:rsidTr="00345119">
        <w:tc>
          <w:tcPr>
            <w:tcW w:w="9576" w:type="dxa"/>
          </w:tcPr>
          <w:p w14:paraId="48E2E8FE" w14:textId="77D104B8" w:rsidR="008423E4" w:rsidRPr="00861995" w:rsidRDefault="0098619D" w:rsidP="002D77E7">
            <w:pPr>
              <w:jc w:val="right"/>
            </w:pPr>
            <w:r>
              <w:t xml:space="preserve">By: </w:t>
            </w:r>
            <w:r w:rsidR="00F4309E">
              <w:t>Hancock</w:t>
            </w:r>
          </w:p>
        </w:tc>
      </w:tr>
      <w:tr w:rsidR="008E180A" w14:paraId="52009593" w14:textId="77777777" w:rsidTr="00345119">
        <w:tc>
          <w:tcPr>
            <w:tcW w:w="9576" w:type="dxa"/>
          </w:tcPr>
          <w:p w14:paraId="651AD8EB" w14:textId="331FE66A" w:rsidR="008423E4" w:rsidRPr="00861995" w:rsidRDefault="0098619D" w:rsidP="002D77E7">
            <w:pPr>
              <w:jc w:val="right"/>
            </w:pPr>
            <w:r>
              <w:t>Criminal Jurisprudence</w:t>
            </w:r>
          </w:p>
        </w:tc>
      </w:tr>
      <w:tr w:rsidR="008E180A" w14:paraId="1E39663C" w14:textId="77777777" w:rsidTr="00345119">
        <w:tc>
          <w:tcPr>
            <w:tcW w:w="9576" w:type="dxa"/>
          </w:tcPr>
          <w:p w14:paraId="7B76F8F2" w14:textId="51273A5B" w:rsidR="008423E4" w:rsidRDefault="0098619D" w:rsidP="002D77E7">
            <w:pPr>
              <w:jc w:val="right"/>
            </w:pPr>
            <w:r>
              <w:t>Committee Report (Unamended)</w:t>
            </w:r>
          </w:p>
        </w:tc>
      </w:tr>
    </w:tbl>
    <w:p w14:paraId="1B13CB44" w14:textId="77777777" w:rsidR="008423E4" w:rsidRDefault="008423E4" w:rsidP="002D77E7">
      <w:pPr>
        <w:tabs>
          <w:tab w:val="right" w:pos="9360"/>
        </w:tabs>
      </w:pPr>
    </w:p>
    <w:p w14:paraId="61699D68" w14:textId="77777777" w:rsidR="008423E4" w:rsidRDefault="008423E4" w:rsidP="002D77E7"/>
    <w:p w14:paraId="2BC89758" w14:textId="77777777" w:rsidR="008423E4" w:rsidRDefault="008423E4" w:rsidP="002D77E7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E180A" w14:paraId="6D674BA9" w14:textId="77777777" w:rsidTr="00345119">
        <w:tc>
          <w:tcPr>
            <w:tcW w:w="9576" w:type="dxa"/>
          </w:tcPr>
          <w:p w14:paraId="4962C869" w14:textId="77777777" w:rsidR="008423E4" w:rsidRPr="00A8133F" w:rsidRDefault="0098619D" w:rsidP="002D77E7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DAF3BE2" w14:textId="77777777" w:rsidR="008423E4" w:rsidRDefault="008423E4" w:rsidP="002D77E7"/>
          <w:p w14:paraId="769941D6" w14:textId="029F5AD9" w:rsidR="008423E4" w:rsidRDefault="0098619D" w:rsidP="002D77E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Under current state law, </w:t>
            </w:r>
            <w:r w:rsidR="00803D22">
              <w:t xml:space="preserve">a </w:t>
            </w:r>
            <w:r>
              <w:t xml:space="preserve">sheriff's department of </w:t>
            </w:r>
            <w:r w:rsidR="00803D22">
              <w:t xml:space="preserve">a </w:t>
            </w:r>
            <w:r>
              <w:t>count</w:t>
            </w:r>
            <w:r w:rsidR="00803D22">
              <w:t xml:space="preserve">y </w:t>
            </w:r>
            <w:r>
              <w:t xml:space="preserve">with a population of 3.3 million or more </w:t>
            </w:r>
            <w:r w:rsidR="00803D22">
              <w:t xml:space="preserve">is </w:t>
            </w:r>
            <w:r>
              <w:t xml:space="preserve">classified as a </w:t>
            </w:r>
            <w:r w:rsidR="007B404A">
              <w:t>"</w:t>
            </w:r>
            <w:r>
              <w:t>designated law enforcement office or agency</w:t>
            </w:r>
            <w:r w:rsidR="007B404A">
              <w:t>"</w:t>
            </w:r>
            <w:r>
              <w:t xml:space="preserve"> for purposes of </w:t>
            </w:r>
            <w:r w:rsidRPr="00CC50A4">
              <w:t>statutory provisions governing the installation and use of tracking equipment and access to certain communications.</w:t>
            </w:r>
            <w:r>
              <w:t xml:space="preserve"> The bill sponsor has informed the committee that this high population threshold significantly limits the number of sheriff</w:t>
            </w:r>
            <w:r w:rsidR="007B404A">
              <w:t>'</w:t>
            </w:r>
            <w:r>
              <w:t xml:space="preserve">s departments in Texas that are authorized to use certain investigative tools, such as tracking equipment, and </w:t>
            </w:r>
            <w:r w:rsidR="00803D22">
              <w:t xml:space="preserve">that </w:t>
            </w:r>
            <w:r>
              <w:t xml:space="preserve">have access to </w:t>
            </w:r>
            <w:r w:rsidR="00803D22">
              <w:t xml:space="preserve">the information </w:t>
            </w:r>
            <w:r w:rsidR="009E16A0">
              <w:t xml:space="preserve">that can be </w:t>
            </w:r>
            <w:r w:rsidR="00803D22">
              <w:t>gathered with those tools</w:t>
            </w:r>
            <w:r>
              <w:t>. The bill sponsor has also informed the committee that, as a result of this high population threshold, most counties in Texas—regardless of crime trends or investigative needs—do not have access to these enhanced capabilities. S.B.</w:t>
            </w:r>
            <w:r w:rsidR="00B411C7">
              <w:t> </w:t>
            </w:r>
            <w:r>
              <w:t xml:space="preserve">2580 seeks to </w:t>
            </w:r>
            <w:r w:rsidR="00AE7368">
              <w:t xml:space="preserve">ensure that sheriff's departments </w:t>
            </w:r>
            <w:r w:rsidR="00AE7368" w:rsidRPr="00AE7368">
              <w:t>in growing urban and suburban areas are not excluded from using modern investigative tools essential to public safety and criminal investigations</w:t>
            </w:r>
            <w:r w:rsidR="00AE7368">
              <w:t xml:space="preserve"> and </w:t>
            </w:r>
            <w:r w:rsidR="00803D22">
              <w:t xml:space="preserve">to </w:t>
            </w:r>
            <w:r w:rsidR="00AE7368">
              <w:t xml:space="preserve">allow more counties in Texas to adequately address evolving law enforcement challenges </w:t>
            </w:r>
            <w:r>
              <w:t>by lowering the</w:t>
            </w:r>
            <w:r w:rsidR="00895D4E">
              <w:t xml:space="preserve"> minimum</w:t>
            </w:r>
            <w:r>
              <w:t xml:space="preserve"> population threshold </w:t>
            </w:r>
            <w:r w:rsidR="00AE7368">
              <w:t>of an applicable county</w:t>
            </w:r>
            <w:r>
              <w:t xml:space="preserve"> from 3.3 million to 500,000</w:t>
            </w:r>
            <w:r w:rsidR="00AE7368">
              <w:t>.</w:t>
            </w:r>
          </w:p>
          <w:p w14:paraId="707FAEF1" w14:textId="77777777" w:rsidR="008423E4" w:rsidRPr="00E26B13" w:rsidRDefault="008423E4" w:rsidP="002D77E7">
            <w:pPr>
              <w:rPr>
                <w:b/>
              </w:rPr>
            </w:pPr>
          </w:p>
        </w:tc>
      </w:tr>
      <w:tr w:rsidR="008E180A" w14:paraId="747D285B" w14:textId="77777777" w:rsidTr="00345119">
        <w:tc>
          <w:tcPr>
            <w:tcW w:w="9576" w:type="dxa"/>
          </w:tcPr>
          <w:p w14:paraId="2ECE72D4" w14:textId="77777777" w:rsidR="0017725B" w:rsidRDefault="0098619D" w:rsidP="002D77E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118002A" w14:textId="77777777" w:rsidR="0017725B" w:rsidRDefault="0017725B" w:rsidP="002D77E7">
            <w:pPr>
              <w:rPr>
                <w:b/>
                <w:u w:val="single"/>
              </w:rPr>
            </w:pPr>
          </w:p>
          <w:p w14:paraId="7E97BDD7" w14:textId="1E5AEBE0" w:rsidR="008362BB" w:rsidRPr="008362BB" w:rsidRDefault="0098619D" w:rsidP="002D77E7">
            <w:pPr>
              <w:jc w:val="both"/>
            </w:pPr>
            <w:r>
              <w:t xml:space="preserve">It is the committee's opinion that this bill does not expressly create a criminal </w:t>
            </w:r>
            <w:r>
              <w:t>offense, increase the punishment for an existing criminal offense or category of offenses, or change the eligibility of a person for community supervision, parole, or mandatory supervision.</w:t>
            </w:r>
          </w:p>
          <w:p w14:paraId="1ABA3482" w14:textId="77777777" w:rsidR="0017725B" w:rsidRPr="0017725B" w:rsidRDefault="0017725B" w:rsidP="002D77E7">
            <w:pPr>
              <w:rPr>
                <w:b/>
                <w:u w:val="single"/>
              </w:rPr>
            </w:pPr>
          </w:p>
        </w:tc>
      </w:tr>
      <w:tr w:rsidR="008E180A" w14:paraId="39B189FF" w14:textId="77777777" w:rsidTr="00345119">
        <w:tc>
          <w:tcPr>
            <w:tcW w:w="9576" w:type="dxa"/>
          </w:tcPr>
          <w:p w14:paraId="00820FB1" w14:textId="77777777" w:rsidR="008423E4" w:rsidRPr="00A8133F" w:rsidRDefault="0098619D" w:rsidP="002D77E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8A0AAAE" w14:textId="77777777" w:rsidR="008423E4" w:rsidRDefault="008423E4" w:rsidP="002D77E7"/>
          <w:p w14:paraId="271E86BC" w14:textId="5923A839" w:rsidR="008362BB" w:rsidRDefault="0098619D" w:rsidP="002D77E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75096B0" w14:textId="77777777" w:rsidR="008423E4" w:rsidRPr="00E21FDC" w:rsidRDefault="008423E4" w:rsidP="002D77E7">
            <w:pPr>
              <w:rPr>
                <w:b/>
              </w:rPr>
            </w:pPr>
          </w:p>
        </w:tc>
      </w:tr>
      <w:tr w:rsidR="008E180A" w14:paraId="4A96602E" w14:textId="77777777" w:rsidTr="00345119">
        <w:tc>
          <w:tcPr>
            <w:tcW w:w="9576" w:type="dxa"/>
          </w:tcPr>
          <w:p w14:paraId="6B07CDFB" w14:textId="77777777" w:rsidR="008423E4" w:rsidRPr="00A8133F" w:rsidRDefault="0098619D" w:rsidP="002D77E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57607ED" w14:textId="77777777" w:rsidR="008423E4" w:rsidRDefault="008423E4" w:rsidP="002D77E7"/>
          <w:p w14:paraId="01C4503A" w14:textId="31402F8A" w:rsidR="00A1635F" w:rsidRPr="009C36CD" w:rsidRDefault="0098619D" w:rsidP="002D77E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2580 amends the Code of Criminal Procedure to lower </w:t>
            </w:r>
            <w:r w:rsidR="00C86EF7">
              <w:t xml:space="preserve">from 3.3 million to 500,000 </w:t>
            </w:r>
            <w:r>
              <w:t xml:space="preserve">the </w:t>
            </w:r>
            <w:r w:rsidR="00C86EF7">
              <w:t xml:space="preserve">minimum </w:t>
            </w:r>
            <w:r>
              <w:t xml:space="preserve">population </w:t>
            </w:r>
            <w:r>
              <w:t>threshold</w:t>
            </w:r>
            <w:r w:rsidR="00FE0978">
              <w:t xml:space="preserve"> </w:t>
            </w:r>
            <w:r w:rsidR="00C86EF7">
              <w:t>of</w:t>
            </w:r>
            <w:r>
              <w:t xml:space="preserve"> a</w:t>
            </w:r>
            <w:r w:rsidRPr="00A1635F">
              <w:t xml:space="preserve"> county</w:t>
            </w:r>
            <w:r>
              <w:t xml:space="preserve"> </w:t>
            </w:r>
            <w:r w:rsidR="00677FB7">
              <w:t>required for classification of a county's</w:t>
            </w:r>
            <w:r w:rsidR="00C86EF7">
              <w:t xml:space="preserve"> sheriff's department</w:t>
            </w:r>
            <w:r>
              <w:t xml:space="preserve"> as a </w:t>
            </w:r>
            <w:r w:rsidR="00CA2663">
              <w:t>"</w:t>
            </w:r>
            <w:r>
              <w:t>designated law enforcement office or agency</w:t>
            </w:r>
            <w:r w:rsidR="00CA2663">
              <w:t>"</w:t>
            </w:r>
            <w:r>
              <w:t xml:space="preserve"> </w:t>
            </w:r>
            <w:r w:rsidR="00760FF6">
              <w:t xml:space="preserve">for purposes of </w:t>
            </w:r>
            <w:r>
              <w:t xml:space="preserve">statutory provisions governing </w:t>
            </w:r>
            <w:r w:rsidRPr="00A1635F">
              <w:t>the installation and use of tracking equipment and access to certain communications</w:t>
            </w:r>
            <w:r>
              <w:t xml:space="preserve">. </w:t>
            </w:r>
          </w:p>
          <w:p w14:paraId="6DE02272" w14:textId="77777777" w:rsidR="008423E4" w:rsidRPr="00835628" w:rsidRDefault="008423E4" w:rsidP="002D77E7">
            <w:pPr>
              <w:rPr>
                <w:b/>
              </w:rPr>
            </w:pPr>
          </w:p>
        </w:tc>
      </w:tr>
      <w:tr w:rsidR="008E180A" w14:paraId="245452EC" w14:textId="77777777" w:rsidTr="00345119">
        <w:tc>
          <w:tcPr>
            <w:tcW w:w="9576" w:type="dxa"/>
          </w:tcPr>
          <w:p w14:paraId="05F4ACCA" w14:textId="77777777" w:rsidR="008423E4" w:rsidRPr="00A8133F" w:rsidRDefault="0098619D" w:rsidP="002D77E7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6958053" w14:textId="77777777" w:rsidR="008423E4" w:rsidRDefault="008423E4" w:rsidP="002D77E7"/>
          <w:p w14:paraId="0068B9D0" w14:textId="0C571580" w:rsidR="008423E4" w:rsidRPr="003624F2" w:rsidRDefault="0098619D" w:rsidP="002D77E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CAD02E1" w14:textId="77777777" w:rsidR="008423E4" w:rsidRPr="00233FDB" w:rsidRDefault="008423E4" w:rsidP="002D77E7">
            <w:pPr>
              <w:rPr>
                <w:b/>
              </w:rPr>
            </w:pPr>
          </w:p>
        </w:tc>
      </w:tr>
    </w:tbl>
    <w:p w14:paraId="51FE0026" w14:textId="77777777" w:rsidR="008423E4" w:rsidRPr="00BE0E75" w:rsidRDefault="008423E4" w:rsidP="002D77E7">
      <w:pPr>
        <w:jc w:val="both"/>
        <w:rPr>
          <w:rFonts w:ascii="Arial" w:hAnsi="Arial"/>
          <w:sz w:val="16"/>
          <w:szCs w:val="16"/>
        </w:rPr>
      </w:pPr>
    </w:p>
    <w:p w14:paraId="18589889" w14:textId="77777777" w:rsidR="004108C3" w:rsidRPr="008423E4" w:rsidRDefault="004108C3" w:rsidP="002D77E7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66F8C" w14:textId="77777777" w:rsidR="0098619D" w:rsidRDefault="0098619D">
      <w:r>
        <w:separator/>
      </w:r>
    </w:p>
  </w:endnote>
  <w:endnote w:type="continuationSeparator" w:id="0">
    <w:p w14:paraId="649F5C66" w14:textId="77777777" w:rsidR="0098619D" w:rsidRDefault="0098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DB6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E180A" w14:paraId="49D654CD" w14:textId="77777777" w:rsidTr="009C1E9A">
      <w:trPr>
        <w:cantSplit/>
      </w:trPr>
      <w:tc>
        <w:tcPr>
          <w:tcW w:w="0" w:type="pct"/>
        </w:tcPr>
        <w:p w14:paraId="54C5B76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01A780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27AD36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D0CAE6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A8B375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E180A" w14:paraId="09EEF755" w14:textId="77777777" w:rsidTr="009C1E9A">
      <w:trPr>
        <w:cantSplit/>
      </w:trPr>
      <w:tc>
        <w:tcPr>
          <w:tcW w:w="0" w:type="pct"/>
        </w:tcPr>
        <w:p w14:paraId="3E801AC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39144F9" w14:textId="65D48D4E" w:rsidR="00EC379B" w:rsidRPr="009C1E9A" w:rsidRDefault="0098619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31364-D</w:t>
          </w:r>
        </w:p>
      </w:tc>
      <w:tc>
        <w:tcPr>
          <w:tcW w:w="2453" w:type="pct"/>
        </w:tcPr>
        <w:p w14:paraId="070FF321" w14:textId="0CBE9ADC" w:rsidR="00EC379B" w:rsidRDefault="0098619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63930">
            <w:t>25.136.375</w:t>
          </w:r>
          <w:r>
            <w:fldChar w:fldCharType="end"/>
          </w:r>
        </w:p>
      </w:tc>
    </w:tr>
    <w:tr w:rsidR="008E180A" w14:paraId="7702289A" w14:textId="77777777" w:rsidTr="009C1E9A">
      <w:trPr>
        <w:cantSplit/>
      </w:trPr>
      <w:tc>
        <w:tcPr>
          <w:tcW w:w="0" w:type="pct"/>
        </w:tcPr>
        <w:p w14:paraId="2F93302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CAB0B74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8E33F5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101395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E180A" w14:paraId="2FD4CBB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8DCA644" w14:textId="77777777" w:rsidR="00EC379B" w:rsidRDefault="0098619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3E33E2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197178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94751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A5991" w14:textId="77777777" w:rsidR="0098619D" w:rsidRDefault="0098619D">
      <w:r>
        <w:separator/>
      </w:r>
    </w:p>
  </w:footnote>
  <w:footnote w:type="continuationSeparator" w:id="0">
    <w:p w14:paraId="45E76250" w14:textId="77777777" w:rsidR="0098619D" w:rsidRDefault="00986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9FD92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BC38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634B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5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3930"/>
    <w:rsid w:val="00064BF2"/>
    <w:rsid w:val="000667BA"/>
    <w:rsid w:val="000676A7"/>
    <w:rsid w:val="00073914"/>
    <w:rsid w:val="00074236"/>
    <w:rsid w:val="000746BD"/>
    <w:rsid w:val="00076D7D"/>
    <w:rsid w:val="00077609"/>
    <w:rsid w:val="00080D95"/>
    <w:rsid w:val="000829E2"/>
    <w:rsid w:val="00086587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28B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2DFA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77E7"/>
    <w:rsid w:val="002E21B8"/>
    <w:rsid w:val="002E7DF9"/>
    <w:rsid w:val="002F097B"/>
    <w:rsid w:val="002F0AB4"/>
    <w:rsid w:val="002F2147"/>
    <w:rsid w:val="002F3111"/>
    <w:rsid w:val="002F4AEC"/>
    <w:rsid w:val="002F795D"/>
    <w:rsid w:val="00300823"/>
    <w:rsid w:val="00300D7F"/>
    <w:rsid w:val="003011B9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593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420D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10FE"/>
    <w:rsid w:val="00474927"/>
    <w:rsid w:val="00475913"/>
    <w:rsid w:val="0047658D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1801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2AC8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719D"/>
    <w:rsid w:val="006402E7"/>
    <w:rsid w:val="00640CB6"/>
    <w:rsid w:val="00641B42"/>
    <w:rsid w:val="00645750"/>
    <w:rsid w:val="00650692"/>
    <w:rsid w:val="006508D3"/>
    <w:rsid w:val="00650AFA"/>
    <w:rsid w:val="00662B77"/>
    <w:rsid w:val="00662C40"/>
    <w:rsid w:val="00662D0E"/>
    <w:rsid w:val="00663265"/>
    <w:rsid w:val="0066345F"/>
    <w:rsid w:val="0066485B"/>
    <w:rsid w:val="0067036E"/>
    <w:rsid w:val="00671693"/>
    <w:rsid w:val="006757AA"/>
    <w:rsid w:val="00675AF9"/>
    <w:rsid w:val="00677FB7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333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283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2A30"/>
    <w:rsid w:val="00755C7B"/>
    <w:rsid w:val="00760FF6"/>
    <w:rsid w:val="00764786"/>
    <w:rsid w:val="00766E12"/>
    <w:rsid w:val="0077098E"/>
    <w:rsid w:val="00771287"/>
    <w:rsid w:val="0077149E"/>
    <w:rsid w:val="00777518"/>
    <w:rsid w:val="0077779E"/>
    <w:rsid w:val="00780FB6"/>
    <w:rsid w:val="00784274"/>
    <w:rsid w:val="0078552A"/>
    <w:rsid w:val="00785729"/>
    <w:rsid w:val="00786058"/>
    <w:rsid w:val="0079487D"/>
    <w:rsid w:val="00795E30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04A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3D22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5B4"/>
    <w:rsid w:val="00830EEB"/>
    <w:rsid w:val="008347A9"/>
    <w:rsid w:val="00835628"/>
    <w:rsid w:val="00835E90"/>
    <w:rsid w:val="008362BB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5D4E"/>
    <w:rsid w:val="00897E80"/>
    <w:rsid w:val="008A04FA"/>
    <w:rsid w:val="008A3188"/>
    <w:rsid w:val="008A3FDF"/>
    <w:rsid w:val="008A6418"/>
    <w:rsid w:val="008B0201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180A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2AA"/>
    <w:rsid w:val="009107AD"/>
    <w:rsid w:val="00915568"/>
    <w:rsid w:val="00917024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19D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16A0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1635F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62C3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CB8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46E9"/>
    <w:rsid w:val="00AD7780"/>
    <w:rsid w:val="00AE2263"/>
    <w:rsid w:val="00AE248E"/>
    <w:rsid w:val="00AE2D12"/>
    <w:rsid w:val="00AE2F06"/>
    <w:rsid w:val="00AE4F1C"/>
    <w:rsid w:val="00AE579B"/>
    <w:rsid w:val="00AE7368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3DC0"/>
    <w:rsid w:val="00B25612"/>
    <w:rsid w:val="00B26437"/>
    <w:rsid w:val="00B2678E"/>
    <w:rsid w:val="00B30647"/>
    <w:rsid w:val="00B31F0E"/>
    <w:rsid w:val="00B34F25"/>
    <w:rsid w:val="00B411C7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63C7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0B07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6EF7"/>
    <w:rsid w:val="00C9047F"/>
    <w:rsid w:val="00C91F65"/>
    <w:rsid w:val="00C92310"/>
    <w:rsid w:val="00C95150"/>
    <w:rsid w:val="00C95A73"/>
    <w:rsid w:val="00CA02B0"/>
    <w:rsid w:val="00CA032E"/>
    <w:rsid w:val="00CA19CD"/>
    <w:rsid w:val="00CA2182"/>
    <w:rsid w:val="00CA2186"/>
    <w:rsid w:val="00CA2663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50A4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0AE3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0C89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5E26"/>
    <w:rsid w:val="00E26835"/>
    <w:rsid w:val="00E26B13"/>
    <w:rsid w:val="00E27E5A"/>
    <w:rsid w:val="00E304C4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47BC"/>
    <w:rsid w:val="00E96852"/>
    <w:rsid w:val="00EA16AC"/>
    <w:rsid w:val="00EA385A"/>
    <w:rsid w:val="00EA3931"/>
    <w:rsid w:val="00EA658E"/>
    <w:rsid w:val="00EA7A88"/>
    <w:rsid w:val="00EB0349"/>
    <w:rsid w:val="00EB11F4"/>
    <w:rsid w:val="00EB27F2"/>
    <w:rsid w:val="00EB28DB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17CD8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309E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A7D17"/>
    <w:rsid w:val="00FB16CD"/>
    <w:rsid w:val="00FB73AE"/>
    <w:rsid w:val="00FC5388"/>
    <w:rsid w:val="00FC726C"/>
    <w:rsid w:val="00FD1B4B"/>
    <w:rsid w:val="00FD1B94"/>
    <w:rsid w:val="00FE0978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229284-049E-41C3-ABA4-5C7D15C3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1635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163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635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163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1635F"/>
    <w:rPr>
      <w:b/>
      <w:bCs/>
    </w:rPr>
  </w:style>
  <w:style w:type="paragraph" w:styleId="Revision">
    <w:name w:val="Revision"/>
    <w:hidden/>
    <w:uiPriority w:val="99"/>
    <w:semiHidden/>
    <w:rsid w:val="003245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1902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SB02580 (Committee Report (Unamended))</vt:lpstr>
    </vt:vector>
  </TitlesOfParts>
  <Company>State of Texas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31364</dc:subject>
  <dc:creator>State of Texas</dc:creator>
  <dc:description>SB 2580 by Hancock-(H)Criminal Jurisprudence</dc:description>
  <cp:lastModifiedBy>Damian Duarte</cp:lastModifiedBy>
  <cp:revision>2</cp:revision>
  <cp:lastPrinted>2003-11-26T17:21:00Z</cp:lastPrinted>
  <dcterms:created xsi:type="dcterms:W3CDTF">2025-05-19T14:28:00Z</dcterms:created>
  <dcterms:modified xsi:type="dcterms:W3CDTF">2025-05-19T14:28:00Z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25.136.375</vt:lpwstr>
  </property>
</Properties>
</file>