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406" w:rsidRDefault="00D1540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474874A98BA4AAFA1CEAEFE4102C82B"/>
          </w:placeholder>
        </w:sdtPr>
        <w:sdtContent>
          <w:r w:rsidRPr="005C2A78">
            <w:rPr>
              <w:rFonts w:cs="Times New Roman"/>
              <w:b/>
              <w:szCs w:val="24"/>
              <w:u w:val="single"/>
            </w:rPr>
            <w:t>BILL ANALYSIS</w:t>
          </w:r>
        </w:sdtContent>
      </w:sdt>
    </w:p>
    <w:p w:rsidR="00D15406" w:rsidRPr="00585C31" w:rsidRDefault="00D15406" w:rsidP="000F1DF9">
      <w:pPr>
        <w:spacing w:after="0" w:line="240" w:lineRule="auto"/>
        <w:rPr>
          <w:rFonts w:cs="Times New Roman"/>
          <w:szCs w:val="24"/>
        </w:rPr>
      </w:pPr>
    </w:p>
    <w:p w:rsidR="00D15406" w:rsidRPr="00585C31" w:rsidRDefault="00D1540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15406" w:rsidTr="000F1DF9">
        <w:tc>
          <w:tcPr>
            <w:tcW w:w="2718" w:type="dxa"/>
          </w:tcPr>
          <w:p w:rsidR="00D15406" w:rsidRPr="005C2A78" w:rsidRDefault="00D15406" w:rsidP="006D756B">
            <w:pPr>
              <w:rPr>
                <w:rFonts w:cs="Times New Roman"/>
                <w:szCs w:val="24"/>
              </w:rPr>
            </w:pPr>
            <w:sdt>
              <w:sdtPr>
                <w:rPr>
                  <w:rFonts w:cs="Times New Roman"/>
                  <w:szCs w:val="24"/>
                </w:rPr>
                <w:alias w:val="Agency Title"/>
                <w:tag w:val="AgencyTitleContentControl"/>
                <w:id w:val="1920747753"/>
                <w:lock w:val="sdtContentLocked"/>
                <w:placeholder>
                  <w:docPart w:val="4533994A525B4D20A5A31A6534D5EA92"/>
                </w:placeholder>
              </w:sdtPr>
              <w:sdtEndPr>
                <w:rPr>
                  <w:rFonts w:cstheme="minorBidi"/>
                  <w:szCs w:val="22"/>
                </w:rPr>
              </w:sdtEndPr>
              <w:sdtContent>
                <w:r>
                  <w:rPr>
                    <w:rFonts w:cs="Times New Roman"/>
                    <w:szCs w:val="24"/>
                  </w:rPr>
                  <w:t>Senate Research Center</w:t>
                </w:r>
              </w:sdtContent>
            </w:sdt>
          </w:p>
        </w:tc>
        <w:tc>
          <w:tcPr>
            <w:tcW w:w="6858" w:type="dxa"/>
          </w:tcPr>
          <w:p w:rsidR="00D15406" w:rsidRPr="00FF6471" w:rsidRDefault="00D15406" w:rsidP="000F1DF9">
            <w:pPr>
              <w:jc w:val="right"/>
              <w:rPr>
                <w:rFonts w:cs="Times New Roman"/>
                <w:szCs w:val="24"/>
              </w:rPr>
            </w:pPr>
            <w:sdt>
              <w:sdtPr>
                <w:rPr>
                  <w:rFonts w:cs="Times New Roman"/>
                  <w:szCs w:val="24"/>
                </w:rPr>
                <w:alias w:val="Bill Number"/>
                <w:tag w:val="BillNumberOne"/>
                <w:id w:val="-410784069"/>
                <w:lock w:val="sdtContentLocked"/>
                <w:placeholder>
                  <w:docPart w:val="2729FB5207F14D908EEA930432109185"/>
                </w:placeholder>
              </w:sdtPr>
              <w:sdtContent>
                <w:r>
                  <w:rPr>
                    <w:rFonts w:cs="Times New Roman"/>
                    <w:szCs w:val="24"/>
                  </w:rPr>
                  <w:t>S.B. 2617</w:t>
                </w:r>
              </w:sdtContent>
            </w:sdt>
          </w:p>
        </w:tc>
      </w:tr>
      <w:tr w:rsidR="00D15406" w:rsidTr="000F1DF9">
        <w:sdt>
          <w:sdtPr>
            <w:rPr>
              <w:rFonts w:cs="Times New Roman"/>
              <w:szCs w:val="24"/>
            </w:rPr>
            <w:alias w:val="TLCNumber"/>
            <w:tag w:val="TLCNumber"/>
            <w:id w:val="-542600604"/>
            <w:lock w:val="sdtLocked"/>
            <w:placeholder>
              <w:docPart w:val="787C8845039E43F59FC9C7717CFC4025"/>
            </w:placeholder>
          </w:sdtPr>
          <w:sdtContent>
            <w:tc>
              <w:tcPr>
                <w:tcW w:w="2718" w:type="dxa"/>
              </w:tcPr>
              <w:p w:rsidR="00D15406" w:rsidRPr="000F1DF9" w:rsidRDefault="00D15406" w:rsidP="00C65088">
                <w:pPr>
                  <w:rPr>
                    <w:rFonts w:cs="Times New Roman"/>
                    <w:szCs w:val="24"/>
                  </w:rPr>
                </w:pPr>
                <w:r>
                  <w:rPr>
                    <w:rFonts w:cs="Times New Roman"/>
                    <w:szCs w:val="24"/>
                  </w:rPr>
                  <w:t>89R16123 GP-D</w:t>
                </w:r>
              </w:p>
            </w:tc>
          </w:sdtContent>
        </w:sdt>
        <w:tc>
          <w:tcPr>
            <w:tcW w:w="6858" w:type="dxa"/>
          </w:tcPr>
          <w:p w:rsidR="00D15406" w:rsidRPr="005C2A78" w:rsidRDefault="00D15406" w:rsidP="00073EDD">
            <w:pPr>
              <w:jc w:val="right"/>
              <w:rPr>
                <w:rFonts w:cs="Times New Roman"/>
                <w:szCs w:val="24"/>
              </w:rPr>
            </w:pPr>
            <w:sdt>
              <w:sdtPr>
                <w:rPr>
                  <w:rFonts w:cs="Times New Roman"/>
                  <w:szCs w:val="24"/>
                </w:rPr>
                <w:alias w:val="Author Label"/>
                <w:tag w:val="By"/>
                <w:id w:val="72399597"/>
                <w:lock w:val="sdtLocked"/>
                <w:placeholder>
                  <w:docPart w:val="23E5799BF3014CA68B0681D22070920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17C26D749674CFCB490064A46872341"/>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B1E9EAC7251A435C9901E3463948836C"/>
                </w:placeholder>
                <w:showingPlcHdr/>
              </w:sdtPr>
              <w:sdtContent/>
            </w:sdt>
            <w:sdt>
              <w:sdtPr>
                <w:rPr>
                  <w:rFonts w:cs="Times New Roman"/>
                  <w:szCs w:val="24"/>
                </w:rPr>
                <w:alias w:val="DualSponsor"/>
                <w:tag w:val="DualSponsor"/>
                <w:id w:val="1029379812"/>
                <w:lock w:val="sdtContentLocked"/>
                <w:placeholder>
                  <w:docPart w:val="5A37C4A0B4C04FB4A81BF67F443AC16A"/>
                </w:placeholder>
                <w:showingPlcHdr/>
              </w:sdtPr>
              <w:sdtContent/>
            </w:sdt>
          </w:p>
        </w:tc>
      </w:tr>
      <w:tr w:rsidR="00D15406" w:rsidTr="000F1DF9">
        <w:tc>
          <w:tcPr>
            <w:tcW w:w="2718" w:type="dxa"/>
          </w:tcPr>
          <w:p w:rsidR="00D15406" w:rsidRPr="00BC7495" w:rsidRDefault="00D15406" w:rsidP="000F1DF9">
            <w:pPr>
              <w:rPr>
                <w:rFonts w:cs="Times New Roman"/>
                <w:szCs w:val="24"/>
              </w:rPr>
            </w:pPr>
          </w:p>
        </w:tc>
        <w:sdt>
          <w:sdtPr>
            <w:rPr>
              <w:rFonts w:cs="Times New Roman"/>
              <w:szCs w:val="24"/>
            </w:rPr>
            <w:alias w:val="Committee"/>
            <w:tag w:val="Committee"/>
            <w:id w:val="1914272295"/>
            <w:lock w:val="sdtContentLocked"/>
            <w:placeholder>
              <w:docPart w:val="8673BADFD44E4D5EAA30C6A7FF68EC0E"/>
            </w:placeholder>
          </w:sdtPr>
          <w:sdtContent>
            <w:tc>
              <w:tcPr>
                <w:tcW w:w="6858" w:type="dxa"/>
              </w:tcPr>
              <w:p w:rsidR="00D15406" w:rsidRPr="00FF6471" w:rsidRDefault="00D15406" w:rsidP="000F1DF9">
                <w:pPr>
                  <w:jc w:val="right"/>
                  <w:rPr>
                    <w:rFonts w:cs="Times New Roman"/>
                    <w:szCs w:val="24"/>
                  </w:rPr>
                </w:pPr>
                <w:r>
                  <w:rPr>
                    <w:rFonts w:cs="Times New Roman"/>
                    <w:szCs w:val="24"/>
                  </w:rPr>
                  <w:t>Education K-16</w:t>
                </w:r>
              </w:p>
            </w:tc>
          </w:sdtContent>
        </w:sdt>
      </w:tr>
      <w:tr w:rsidR="00D15406" w:rsidTr="000F1DF9">
        <w:tc>
          <w:tcPr>
            <w:tcW w:w="2718" w:type="dxa"/>
          </w:tcPr>
          <w:p w:rsidR="00D15406" w:rsidRPr="00BC7495" w:rsidRDefault="00D15406" w:rsidP="000F1DF9">
            <w:pPr>
              <w:rPr>
                <w:rFonts w:cs="Times New Roman"/>
                <w:szCs w:val="24"/>
              </w:rPr>
            </w:pPr>
          </w:p>
        </w:tc>
        <w:sdt>
          <w:sdtPr>
            <w:rPr>
              <w:rFonts w:cs="Times New Roman"/>
              <w:szCs w:val="24"/>
            </w:rPr>
            <w:alias w:val="Date"/>
            <w:tag w:val="DateContentControl"/>
            <w:id w:val="1178081906"/>
            <w:lock w:val="sdtLocked"/>
            <w:placeholder>
              <w:docPart w:val="A03639426B8246F98D89736936E3BCE5"/>
            </w:placeholder>
            <w:date w:fullDate="2025-04-28T00:00:00Z">
              <w:dateFormat w:val="M/d/yyyy"/>
              <w:lid w:val="en-US"/>
              <w:storeMappedDataAs w:val="dateTime"/>
              <w:calendar w:val="gregorian"/>
            </w:date>
          </w:sdtPr>
          <w:sdtContent>
            <w:tc>
              <w:tcPr>
                <w:tcW w:w="6858" w:type="dxa"/>
              </w:tcPr>
              <w:p w:rsidR="00D15406" w:rsidRPr="00FF6471" w:rsidRDefault="00D15406" w:rsidP="000F1DF9">
                <w:pPr>
                  <w:jc w:val="right"/>
                  <w:rPr>
                    <w:rFonts w:cs="Times New Roman"/>
                    <w:szCs w:val="24"/>
                  </w:rPr>
                </w:pPr>
                <w:r>
                  <w:rPr>
                    <w:rFonts w:cs="Times New Roman"/>
                    <w:szCs w:val="24"/>
                  </w:rPr>
                  <w:t>4/28/2025</w:t>
                </w:r>
              </w:p>
            </w:tc>
          </w:sdtContent>
        </w:sdt>
      </w:tr>
      <w:tr w:rsidR="00D15406" w:rsidTr="000F1DF9">
        <w:tc>
          <w:tcPr>
            <w:tcW w:w="2718" w:type="dxa"/>
          </w:tcPr>
          <w:p w:rsidR="00D15406" w:rsidRPr="00BC7495" w:rsidRDefault="00D15406" w:rsidP="000F1DF9">
            <w:pPr>
              <w:rPr>
                <w:rFonts w:cs="Times New Roman"/>
                <w:szCs w:val="24"/>
              </w:rPr>
            </w:pPr>
          </w:p>
        </w:tc>
        <w:sdt>
          <w:sdtPr>
            <w:rPr>
              <w:rFonts w:cs="Times New Roman"/>
              <w:szCs w:val="24"/>
            </w:rPr>
            <w:alias w:val="BA Version"/>
            <w:tag w:val="BAVersion"/>
            <w:id w:val="-1685590809"/>
            <w:lock w:val="sdtContentLocked"/>
            <w:placeholder>
              <w:docPart w:val="5F6C2A8A643A441DAFAAF89EB82F6B7B"/>
            </w:placeholder>
          </w:sdtPr>
          <w:sdtContent>
            <w:tc>
              <w:tcPr>
                <w:tcW w:w="6858" w:type="dxa"/>
              </w:tcPr>
              <w:p w:rsidR="00D15406" w:rsidRPr="00FF6471" w:rsidRDefault="00D15406" w:rsidP="000F1DF9">
                <w:pPr>
                  <w:jc w:val="right"/>
                  <w:rPr>
                    <w:rFonts w:cs="Times New Roman"/>
                    <w:szCs w:val="24"/>
                  </w:rPr>
                </w:pPr>
                <w:r>
                  <w:rPr>
                    <w:rFonts w:cs="Times New Roman"/>
                    <w:szCs w:val="24"/>
                  </w:rPr>
                  <w:t>As Filed</w:t>
                </w:r>
              </w:p>
            </w:tc>
          </w:sdtContent>
        </w:sdt>
      </w:tr>
    </w:tbl>
    <w:p w:rsidR="00D15406" w:rsidRPr="00FF6471" w:rsidRDefault="00D15406" w:rsidP="000F1DF9">
      <w:pPr>
        <w:spacing w:after="0" w:line="240" w:lineRule="auto"/>
        <w:rPr>
          <w:rFonts w:cs="Times New Roman"/>
          <w:szCs w:val="24"/>
        </w:rPr>
      </w:pPr>
    </w:p>
    <w:p w:rsidR="00D15406" w:rsidRPr="00FF6471" w:rsidRDefault="00D15406" w:rsidP="000F1DF9">
      <w:pPr>
        <w:spacing w:after="0" w:line="240" w:lineRule="auto"/>
        <w:rPr>
          <w:rFonts w:cs="Times New Roman"/>
          <w:szCs w:val="24"/>
        </w:rPr>
      </w:pPr>
    </w:p>
    <w:p w:rsidR="00D15406" w:rsidRPr="00FF6471" w:rsidRDefault="00D1540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368581B482C443F841C554131A044B3"/>
        </w:placeholder>
      </w:sdtPr>
      <w:sdtContent>
        <w:p w:rsidR="00D15406" w:rsidRDefault="00D1540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AEF4C67D3344D6F87D3286DBA661C20"/>
        </w:placeholder>
      </w:sdtPr>
      <w:sdtContent>
        <w:p w:rsidR="00D15406" w:rsidRDefault="00D15406" w:rsidP="00D15406">
          <w:pPr>
            <w:pStyle w:val="NormalWeb"/>
            <w:spacing w:before="0" w:beforeAutospacing="0" w:after="0" w:afterAutospacing="0"/>
            <w:jc w:val="both"/>
            <w:divId w:val="1856845632"/>
            <w:rPr>
              <w:rFonts w:eastAsia="Times New Roman"/>
              <w:bCs/>
            </w:rPr>
          </w:pPr>
        </w:p>
        <w:p w:rsidR="00D15406" w:rsidRPr="00893019" w:rsidRDefault="00D15406" w:rsidP="00D15406">
          <w:pPr>
            <w:pStyle w:val="NormalWeb"/>
            <w:spacing w:before="0" w:beforeAutospacing="0" w:after="0" w:afterAutospacing="0"/>
            <w:jc w:val="both"/>
            <w:divId w:val="1856845632"/>
          </w:pPr>
          <w:r w:rsidRPr="00893019">
            <w:t>In 2022, the State Board of Education considered replacing the traditional "BC" and "AD" date designations with "BCE" and "CE" but ultimately delayed major curriculum changes until 2025. Without clear statutory guidance, local districts could still adopt materials that move away from traditional terms. S</w:t>
          </w:r>
          <w:r>
            <w:t>.</w:t>
          </w:r>
          <w:r w:rsidRPr="00893019">
            <w:t>B</w:t>
          </w:r>
          <w:r>
            <w:t>.</w:t>
          </w:r>
          <w:r w:rsidRPr="00893019">
            <w:t xml:space="preserve"> 2617 ensures consistency by requiring all school districts and open-enrollment charters to adopt a policy using "Anno Domini (AD)" and "Before Christ (BC)" in instruction and materials. Acting now preserves long-standing historical terminology for Texas students.</w:t>
          </w:r>
        </w:p>
        <w:p w:rsidR="00D15406" w:rsidRPr="00D70925" w:rsidRDefault="00D15406" w:rsidP="00D15406">
          <w:pPr>
            <w:spacing w:after="0" w:line="240" w:lineRule="auto"/>
            <w:jc w:val="both"/>
            <w:rPr>
              <w:rFonts w:eastAsia="Times New Roman" w:cs="Times New Roman"/>
              <w:bCs/>
              <w:szCs w:val="24"/>
            </w:rPr>
          </w:pPr>
        </w:p>
      </w:sdtContent>
    </w:sdt>
    <w:p w:rsidR="00D15406" w:rsidRDefault="00D15406" w:rsidP="00D1540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2617 </w:t>
      </w:r>
      <w:bookmarkStart w:id="1" w:name="AmendsCurrentLaw"/>
      <w:bookmarkEnd w:id="1"/>
      <w:r>
        <w:rPr>
          <w:rFonts w:cs="Times New Roman"/>
          <w:szCs w:val="24"/>
        </w:rPr>
        <w:t>amends current law relating to a policy adopted by a school district or open-enrollment charter school regarding the expression of dates.</w:t>
      </w:r>
    </w:p>
    <w:p w:rsidR="00D15406" w:rsidRPr="00AE290B" w:rsidRDefault="00D15406" w:rsidP="006B08C5">
      <w:pPr>
        <w:spacing w:after="0" w:line="240" w:lineRule="auto"/>
        <w:jc w:val="both"/>
        <w:rPr>
          <w:rFonts w:eastAsia="Times New Roman" w:cs="Times New Roman"/>
          <w:szCs w:val="24"/>
        </w:rPr>
      </w:pPr>
    </w:p>
    <w:p w:rsidR="00D15406" w:rsidRPr="005C2A78" w:rsidRDefault="00D15406" w:rsidP="006B08C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FFB6CD6C9A948D897293A910B201472"/>
          </w:placeholder>
        </w:sdtPr>
        <w:sdtContent>
          <w:r>
            <w:rPr>
              <w:rFonts w:eastAsia="Times New Roman" w:cs="Times New Roman"/>
              <w:b/>
              <w:szCs w:val="24"/>
              <w:u w:val="single"/>
            </w:rPr>
            <w:t>RULEMAKING AUTHORITY</w:t>
          </w:r>
        </w:sdtContent>
      </w:sdt>
    </w:p>
    <w:p w:rsidR="00D15406" w:rsidRPr="006529C4" w:rsidRDefault="00D15406" w:rsidP="006B08C5">
      <w:pPr>
        <w:spacing w:after="0" w:line="240" w:lineRule="auto"/>
        <w:jc w:val="both"/>
        <w:rPr>
          <w:rFonts w:cs="Times New Roman"/>
          <w:szCs w:val="24"/>
        </w:rPr>
      </w:pPr>
    </w:p>
    <w:p w:rsidR="00D15406" w:rsidRPr="006529C4" w:rsidRDefault="00D15406" w:rsidP="006B08C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15406" w:rsidRPr="006529C4" w:rsidRDefault="00D15406" w:rsidP="006B08C5">
      <w:pPr>
        <w:spacing w:after="0" w:line="240" w:lineRule="auto"/>
        <w:jc w:val="both"/>
        <w:rPr>
          <w:rFonts w:cs="Times New Roman"/>
          <w:szCs w:val="24"/>
        </w:rPr>
      </w:pPr>
    </w:p>
    <w:p w:rsidR="00D15406" w:rsidRPr="005C2A78" w:rsidRDefault="00D15406" w:rsidP="006B08C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1B32A2A69734CA1AB89155EAF97344F"/>
          </w:placeholder>
        </w:sdtPr>
        <w:sdtContent>
          <w:r>
            <w:rPr>
              <w:rFonts w:eastAsia="Times New Roman" w:cs="Times New Roman"/>
              <w:b/>
              <w:szCs w:val="24"/>
              <w:u w:val="single"/>
            </w:rPr>
            <w:t>SECTION BY SECTION ANALYSIS</w:t>
          </w:r>
        </w:sdtContent>
      </w:sdt>
    </w:p>
    <w:p w:rsidR="00D15406" w:rsidRPr="005C2A78" w:rsidRDefault="00D15406" w:rsidP="006B08C5">
      <w:pPr>
        <w:spacing w:after="0" w:line="240" w:lineRule="auto"/>
        <w:jc w:val="both"/>
        <w:rPr>
          <w:rFonts w:eastAsia="Times New Roman" w:cs="Times New Roman"/>
          <w:szCs w:val="24"/>
        </w:rPr>
      </w:pPr>
    </w:p>
    <w:p w:rsidR="00D15406" w:rsidRDefault="00D15406" w:rsidP="006B08C5">
      <w:pPr>
        <w:spacing w:after="0" w:line="240" w:lineRule="auto"/>
        <w:jc w:val="both"/>
        <w:rPr>
          <w:rFonts w:eastAsia="Times New Roman" w:cs="Times New Roman"/>
          <w:szCs w:val="24"/>
        </w:rPr>
      </w:pPr>
      <w:r w:rsidRPr="00AE290B">
        <w:rPr>
          <w:rFonts w:eastAsia="Times New Roman" w:cs="Times New Roman"/>
          <w:szCs w:val="24"/>
        </w:rPr>
        <w:t xml:space="preserve">SECTION 1. </w:t>
      </w:r>
      <w:r>
        <w:rPr>
          <w:rFonts w:eastAsia="Times New Roman" w:cs="Times New Roman"/>
          <w:szCs w:val="24"/>
        </w:rPr>
        <w:t>Amends</w:t>
      </w:r>
      <w:r w:rsidRPr="00AE290B">
        <w:rPr>
          <w:rFonts w:eastAsia="Times New Roman" w:cs="Times New Roman"/>
          <w:szCs w:val="24"/>
        </w:rPr>
        <w:t xml:space="preserve"> Subchapter Z, Chapter 29, Education Code, </w:t>
      </w:r>
      <w:r>
        <w:rPr>
          <w:rFonts w:eastAsia="Times New Roman" w:cs="Times New Roman"/>
          <w:szCs w:val="24"/>
        </w:rPr>
        <w:t xml:space="preserve">by </w:t>
      </w:r>
      <w:r w:rsidRPr="00AE290B">
        <w:rPr>
          <w:rFonts w:eastAsia="Times New Roman" w:cs="Times New Roman"/>
          <w:szCs w:val="24"/>
        </w:rPr>
        <w:t>adding Section 29.935</w:t>
      </w:r>
      <w:r>
        <w:rPr>
          <w:rFonts w:eastAsia="Times New Roman" w:cs="Times New Roman"/>
          <w:szCs w:val="24"/>
        </w:rPr>
        <w:t>,</w:t>
      </w:r>
      <w:r w:rsidRPr="00AE290B">
        <w:rPr>
          <w:rFonts w:eastAsia="Times New Roman" w:cs="Times New Roman"/>
          <w:szCs w:val="24"/>
        </w:rPr>
        <w:t xml:space="preserve"> as follows:</w:t>
      </w:r>
    </w:p>
    <w:p w:rsidR="00D15406" w:rsidRDefault="00D15406" w:rsidP="006B08C5">
      <w:pPr>
        <w:spacing w:after="0" w:line="240" w:lineRule="auto"/>
        <w:jc w:val="both"/>
        <w:rPr>
          <w:rFonts w:eastAsia="Times New Roman" w:cs="Times New Roman"/>
          <w:szCs w:val="24"/>
        </w:rPr>
      </w:pPr>
    </w:p>
    <w:p w:rsidR="00D15406" w:rsidRDefault="00D15406" w:rsidP="006B08C5">
      <w:pPr>
        <w:spacing w:after="0" w:line="240" w:lineRule="auto"/>
        <w:ind w:left="720"/>
        <w:jc w:val="both"/>
        <w:rPr>
          <w:rFonts w:eastAsia="Times New Roman" w:cs="Times New Roman"/>
          <w:szCs w:val="24"/>
        </w:rPr>
      </w:pPr>
      <w:r w:rsidRPr="00AE290B">
        <w:rPr>
          <w:rFonts w:eastAsia="Times New Roman" w:cs="Times New Roman"/>
          <w:szCs w:val="24"/>
        </w:rPr>
        <w:t xml:space="preserve">Sec. 29.935.  EXPRESSION OF DATES.  (a)  </w:t>
      </w:r>
      <w:r>
        <w:rPr>
          <w:rFonts w:eastAsia="Times New Roman" w:cs="Times New Roman"/>
          <w:szCs w:val="24"/>
        </w:rPr>
        <w:t>Requires t</w:t>
      </w:r>
      <w:r w:rsidRPr="00AE290B">
        <w:rPr>
          <w:rFonts w:eastAsia="Times New Roman" w:cs="Times New Roman"/>
          <w:szCs w:val="24"/>
        </w:rPr>
        <w:t xml:space="preserve">he board of trustees of a school district or the governing body of an open-enrollment charter school </w:t>
      </w:r>
      <w:r>
        <w:rPr>
          <w:rFonts w:eastAsia="Times New Roman" w:cs="Times New Roman"/>
          <w:szCs w:val="24"/>
        </w:rPr>
        <w:t>to</w:t>
      </w:r>
      <w:r w:rsidRPr="00AE290B">
        <w:rPr>
          <w:rFonts w:eastAsia="Times New Roman" w:cs="Times New Roman"/>
          <w:szCs w:val="24"/>
        </w:rPr>
        <w:t xml:space="preserve"> adopt a policy requiring the use of the terms Anno Domini (AD) and Before Christ (BC) when expressing dates during student instruction.</w:t>
      </w:r>
    </w:p>
    <w:p w:rsidR="00D15406" w:rsidRDefault="00D15406" w:rsidP="006B08C5">
      <w:pPr>
        <w:spacing w:after="0" w:line="240" w:lineRule="auto"/>
        <w:ind w:left="720"/>
        <w:jc w:val="both"/>
        <w:rPr>
          <w:rFonts w:eastAsia="Times New Roman" w:cs="Times New Roman"/>
          <w:szCs w:val="24"/>
        </w:rPr>
      </w:pPr>
    </w:p>
    <w:p w:rsidR="00D15406" w:rsidRDefault="00D15406" w:rsidP="006B08C5">
      <w:pPr>
        <w:spacing w:after="0" w:line="240" w:lineRule="auto"/>
        <w:ind w:left="1440"/>
        <w:jc w:val="both"/>
        <w:rPr>
          <w:rFonts w:eastAsia="Times New Roman" w:cs="Times New Roman"/>
          <w:szCs w:val="24"/>
        </w:rPr>
      </w:pPr>
      <w:r w:rsidRPr="00AE290B">
        <w:rPr>
          <w:rFonts w:eastAsia="Times New Roman" w:cs="Times New Roman"/>
          <w:szCs w:val="24"/>
        </w:rPr>
        <w:t xml:space="preserve">(b) </w:t>
      </w:r>
      <w:r>
        <w:rPr>
          <w:rFonts w:eastAsia="Times New Roman" w:cs="Times New Roman"/>
          <w:szCs w:val="24"/>
        </w:rPr>
        <w:t>Prohibits a</w:t>
      </w:r>
      <w:r w:rsidRPr="00AE290B">
        <w:rPr>
          <w:rFonts w:eastAsia="Times New Roman" w:cs="Times New Roman"/>
          <w:szCs w:val="24"/>
        </w:rPr>
        <w:t xml:space="preserve"> school district or open-enrollment charter school </w:t>
      </w:r>
      <w:r>
        <w:rPr>
          <w:rFonts w:eastAsia="Times New Roman" w:cs="Times New Roman"/>
          <w:szCs w:val="24"/>
        </w:rPr>
        <w:t xml:space="preserve">from </w:t>
      </w:r>
      <w:r w:rsidRPr="00AE290B">
        <w:rPr>
          <w:rFonts w:eastAsia="Times New Roman" w:cs="Times New Roman"/>
          <w:szCs w:val="24"/>
        </w:rPr>
        <w:t>purchas</w:t>
      </w:r>
      <w:r>
        <w:rPr>
          <w:rFonts w:eastAsia="Times New Roman" w:cs="Times New Roman"/>
          <w:szCs w:val="24"/>
        </w:rPr>
        <w:t xml:space="preserve">ing </w:t>
      </w:r>
      <w:r w:rsidRPr="00AE290B">
        <w:rPr>
          <w:rFonts w:eastAsia="Times New Roman" w:cs="Times New Roman"/>
          <w:szCs w:val="24"/>
        </w:rPr>
        <w:t>or select</w:t>
      </w:r>
      <w:r>
        <w:rPr>
          <w:rFonts w:eastAsia="Times New Roman" w:cs="Times New Roman"/>
          <w:szCs w:val="24"/>
        </w:rPr>
        <w:t>ing</w:t>
      </w:r>
      <w:r w:rsidRPr="00AE290B">
        <w:rPr>
          <w:rFonts w:eastAsia="Times New Roman" w:cs="Times New Roman"/>
          <w:szCs w:val="24"/>
        </w:rPr>
        <w:t xml:space="preserve"> curriculum materials for the district's or school's curriculum that express dates in a manner inconsistent with the policy adopted under Subsection (a).</w:t>
      </w:r>
    </w:p>
    <w:p w:rsidR="00D15406" w:rsidRDefault="00D15406" w:rsidP="006B08C5">
      <w:pPr>
        <w:spacing w:after="0" w:line="240" w:lineRule="auto"/>
        <w:ind w:left="1440"/>
        <w:jc w:val="both"/>
        <w:rPr>
          <w:rFonts w:eastAsia="Times New Roman" w:cs="Times New Roman"/>
          <w:szCs w:val="24"/>
        </w:rPr>
      </w:pPr>
    </w:p>
    <w:p w:rsidR="00D15406" w:rsidRDefault="00D15406" w:rsidP="006B08C5">
      <w:pPr>
        <w:spacing w:after="0" w:line="240" w:lineRule="auto"/>
        <w:jc w:val="both"/>
        <w:rPr>
          <w:rFonts w:eastAsia="Times New Roman" w:cs="Times New Roman"/>
          <w:szCs w:val="24"/>
        </w:rPr>
      </w:pPr>
      <w:r w:rsidRPr="00AE290B">
        <w:rPr>
          <w:rFonts w:eastAsia="Times New Roman" w:cs="Times New Roman"/>
          <w:szCs w:val="24"/>
        </w:rPr>
        <w:t xml:space="preserve">SECTION 2.  </w:t>
      </w:r>
      <w:r>
        <w:rPr>
          <w:rFonts w:eastAsia="Times New Roman" w:cs="Times New Roman"/>
          <w:szCs w:val="24"/>
        </w:rPr>
        <w:t>Provides that t</w:t>
      </w:r>
      <w:r w:rsidRPr="00AE290B">
        <w:rPr>
          <w:rFonts w:eastAsia="Times New Roman" w:cs="Times New Roman"/>
          <w:szCs w:val="24"/>
        </w:rPr>
        <w:t>his Act applies beginning with the 2025</w:t>
      </w:r>
      <w:r>
        <w:rPr>
          <w:rFonts w:eastAsia="Times New Roman" w:cs="Times New Roman"/>
          <w:szCs w:val="24"/>
        </w:rPr>
        <w:t>–</w:t>
      </w:r>
      <w:r w:rsidRPr="00AE290B">
        <w:rPr>
          <w:rFonts w:eastAsia="Times New Roman" w:cs="Times New Roman"/>
          <w:szCs w:val="24"/>
        </w:rPr>
        <w:t>2026 school year.</w:t>
      </w:r>
    </w:p>
    <w:p w:rsidR="00D15406" w:rsidRDefault="00D15406" w:rsidP="006B08C5">
      <w:pPr>
        <w:spacing w:after="0" w:line="240" w:lineRule="auto"/>
        <w:jc w:val="both"/>
        <w:rPr>
          <w:rFonts w:eastAsia="Times New Roman" w:cs="Times New Roman"/>
          <w:szCs w:val="24"/>
        </w:rPr>
      </w:pPr>
    </w:p>
    <w:p w:rsidR="00D15406" w:rsidRPr="00C8671F" w:rsidRDefault="00D15406" w:rsidP="006B08C5">
      <w:pPr>
        <w:spacing w:after="0" w:line="240" w:lineRule="auto"/>
        <w:jc w:val="both"/>
        <w:rPr>
          <w:rFonts w:eastAsia="Times New Roman" w:cs="Times New Roman"/>
          <w:szCs w:val="24"/>
        </w:rPr>
      </w:pPr>
      <w:r>
        <w:rPr>
          <w:rFonts w:eastAsia="Times New Roman" w:cs="Times New Roman"/>
          <w:szCs w:val="24"/>
        </w:rPr>
        <w:t>SECTION 3. Effective date: upon passage or September 1, 2025.</w:t>
      </w:r>
    </w:p>
    <w:sectPr w:rsidR="00D1540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0EA4" w:rsidRDefault="00CF0EA4" w:rsidP="000F1DF9">
      <w:pPr>
        <w:spacing w:after="0" w:line="240" w:lineRule="auto"/>
      </w:pPr>
      <w:r>
        <w:separator/>
      </w:r>
    </w:p>
  </w:endnote>
  <w:endnote w:type="continuationSeparator" w:id="0">
    <w:p w:rsidR="00CF0EA4" w:rsidRDefault="00CF0EA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F0EA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15406">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15406">
                <w:rPr>
                  <w:sz w:val="20"/>
                  <w:szCs w:val="20"/>
                </w:rPr>
                <w:t>S.B. 2617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1540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F0EA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0EA4" w:rsidRDefault="00CF0EA4" w:rsidP="000F1DF9">
      <w:pPr>
        <w:spacing w:after="0" w:line="240" w:lineRule="auto"/>
      </w:pPr>
      <w:r>
        <w:separator/>
      </w:r>
    </w:p>
  </w:footnote>
  <w:footnote w:type="continuationSeparator" w:id="0">
    <w:p w:rsidR="00CF0EA4" w:rsidRDefault="00CF0EA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E26F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0EA4"/>
    <w:rsid w:val="00D11363"/>
    <w:rsid w:val="00D15406"/>
    <w:rsid w:val="00D70925"/>
    <w:rsid w:val="00DB48D8"/>
    <w:rsid w:val="00E036F8"/>
    <w:rsid w:val="00E10F50"/>
    <w:rsid w:val="00E23091"/>
    <w:rsid w:val="00E32B14"/>
    <w:rsid w:val="00E46194"/>
    <w:rsid w:val="00EC0A4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7B03C"/>
  <w15:docId w15:val="{B32B9148-9DB1-415B-9DA0-988119A8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1540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474874A98BA4AAFA1CEAEFE4102C82B"/>
        <w:category>
          <w:name w:val="General"/>
          <w:gallery w:val="placeholder"/>
        </w:category>
        <w:types>
          <w:type w:val="bbPlcHdr"/>
        </w:types>
        <w:behaviors>
          <w:behavior w:val="content"/>
        </w:behaviors>
        <w:guid w:val="{FC68AB6C-8607-4AA7-ACF9-F26AEF6706CD}"/>
      </w:docPartPr>
      <w:docPartBody>
        <w:p w:rsidR="009332B8" w:rsidRDefault="009332B8"/>
      </w:docPartBody>
    </w:docPart>
    <w:docPart>
      <w:docPartPr>
        <w:name w:val="4533994A525B4D20A5A31A6534D5EA92"/>
        <w:category>
          <w:name w:val="General"/>
          <w:gallery w:val="placeholder"/>
        </w:category>
        <w:types>
          <w:type w:val="bbPlcHdr"/>
        </w:types>
        <w:behaviors>
          <w:behavior w:val="content"/>
        </w:behaviors>
        <w:guid w:val="{BFEC3398-CF3C-475F-8551-3E2E03F6BA08}"/>
      </w:docPartPr>
      <w:docPartBody>
        <w:p w:rsidR="009332B8" w:rsidRDefault="009332B8"/>
      </w:docPartBody>
    </w:docPart>
    <w:docPart>
      <w:docPartPr>
        <w:name w:val="2729FB5207F14D908EEA930432109185"/>
        <w:category>
          <w:name w:val="General"/>
          <w:gallery w:val="placeholder"/>
        </w:category>
        <w:types>
          <w:type w:val="bbPlcHdr"/>
        </w:types>
        <w:behaviors>
          <w:behavior w:val="content"/>
        </w:behaviors>
        <w:guid w:val="{AE4FFAC4-424F-48D0-AD2E-5EADAEB29485}"/>
      </w:docPartPr>
      <w:docPartBody>
        <w:p w:rsidR="009332B8" w:rsidRDefault="009332B8"/>
      </w:docPartBody>
    </w:docPart>
    <w:docPart>
      <w:docPartPr>
        <w:name w:val="787C8845039E43F59FC9C7717CFC4025"/>
        <w:category>
          <w:name w:val="General"/>
          <w:gallery w:val="placeholder"/>
        </w:category>
        <w:types>
          <w:type w:val="bbPlcHdr"/>
        </w:types>
        <w:behaviors>
          <w:behavior w:val="content"/>
        </w:behaviors>
        <w:guid w:val="{1FD8D9FB-5C71-4A78-95A4-B0E8A9A327A6}"/>
      </w:docPartPr>
      <w:docPartBody>
        <w:p w:rsidR="009332B8" w:rsidRDefault="009332B8"/>
      </w:docPartBody>
    </w:docPart>
    <w:docPart>
      <w:docPartPr>
        <w:name w:val="23E5799BF3014CA68B0681D220709203"/>
        <w:category>
          <w:name w:val="General"/>
          <w:gallery w:val="placeholder"/>
        </w:category>
        <w:types>
          <w:type w:val="bbPlcHdr"/>
        </w:types>
        <w:behaviors>
          <w:behavior w:val="content"/>
        </w:behaviors>
        <w:guid w:val="{35ACD570-3491-4778-90A6-F6D3D71A3934}"/>
      </w:docPartPr>
      <w:docPartBody>
        <w:p w:rsidR="009332B8" w:rsidRDefault="009332B8"/>
      </w:docPartBody>
    </w:docPart>
    <w:docPart>
      <w:docPartPr>
        <w:name w:val="117C26D749674CFCB490064A46872341"/>
        <w:category>
          <w:name w:val="General"/>
          <w:gallery w:val="placeholder"/>
        </w:category>
        <w:types>
          <w:type w:val="bbPlcHdr"/>
        </w:types>
        <w:behaviors>
          <w:behavior w:val="content"/>
        </w:behaviors>
        <w:guid w:val="{542C367F-B917-4979-95F7-868B25D1B01B}"/>
      </w:docPartPr>
      <w:docPartBody>
        <w:p w:rsidR="009332B8" w:rsidRDefault="009332B8"/>
      </w:docPartBody>
    </w:docPart>
    <w:docPart>
      <w:docPartPr>
        <w:name w:val="B1E9EAC7251A435C9901E3463948836C"/>
        <w:category>
          <w:name w:val="General"/>
          <w:gallery w:val="placeholder"/>
        </w:category>
        <w:types>
          <w:type w:val="bbPlcHdr"/>
        </w:types>
        <w:behaviors>
          <w:behavior w:val="content"/>
        </w:behaviors>
        <w:guid w:val="{E6A5732C-2245-4C0A-A982-89E75BB4C83F}"/>
      </w:docPartPr>
      <w:docPartBody>
        <w:p w:rsidR="009332B8" w:rsidRDefault="009332B8"/>
      </w:docPartBody>
    </w:docPart>
    <w:docPart>
      <w:docPartPr>
        <w:name w:val="5A37C4A0B4C04FB4A81BF67F443AC16A"/>
        <w:category>
          <w:name w:val="General"/>
          <w:gallery w:val="placeholder"/>
        </w:category>
        <w:types>
          <w:type w:val="bbPlcHdr"/>
        </w:types>
        <w:behaviors>
          <w:behavior w:val="content"/>
        </w:behaviors>
        <w:guid w:val="{79F02EAE-E766-41E7-AC59-F31623197DF1}"/>
      </w:docPartPr>
      <w:docPartBody>
        <w:p w:rsidR="009332B8" w:rsidRDefault="009332B8"/>
      </w:docPartBody>
    </w:docPart>
    <w:docPart>
      <w:docPartPr>
        <w:name w:val="8673BADFD44E4D5EAA30C6A7FF68EC0E"/>
        <w:category>
          <w:name w:val="General"/>
          <w:gallery w:val="placeholder"/>
        </w:category>
        <w:types>
          <w:type w:val="bbPlcHdr"/>
        </w:types>
        <w:behaviors>
          <w:behavior w:val="content"/>
        </w:behaviors>
        <w:guid w:val="{86F21B56-1075-4EF2-AE52-AF5A0A1849DB}"/>
      </w:docPartPr>
      <w:docPartBody>
        <w:p w:rsidR="009332B8" w:rsidRDefault="009332B8"/>
      </w:docPartBody>
    </w:docPart>
    <w:docPart>
      <w:docPartPr>
        <w:name w:val="A03639426B8246F98D89736936E3BCE5"/>
        <w:category>
          <w:name w:val="General"/>
          <w:gallery w:val="placeholder"/>
        </w:category>
        <w:types>
          <w:type w:val="bbPlcHdr"/>
        </w:types>
        <w:behaviors>
          <w:behavior w:val="content"/>
        </w:behaviors>
        <w:guid w:val="{E42D8F2E-4FCE-4ED6-97DE-67FE12D75842}"/>
      </w:docPartPr>
      <w:docPartBody>
        <w:p w:rsidR="009332B8" w:rsidRDefault="00662CC6" w:rsidP="00662CC6">
          <w:pPr>
            <w:pStyle w:val="A03639426B8246F98D89736936E3BCE5"/>
          </w:pPr>
          <w:r w:rsidRPr="00A30DD1">
            <w:rPr>
              <w:rStyle w:val="PlaceholderText"/>
            </w:rPr>
            <w:t>Click here to enter a date.</w:t>
          </w:r>
        </w:p>
      </w:docPartBody>
    </w:docPart>
    <w:docPart>
      <w:docPartPr>
        <w:name w:val="5F6C2A8A643A441DAFAAF89EB82F6B7B"/>
        <w:category>
          <w:name w:val="General"/>
          <w:gallery w:val="placeholder"/>
        </w:category>
        <w:types>
          <w:type w:val="bbPlcHdr"/>
        </w:types>
        <w:behaviors>
          <w:behavior w:val="content"/>
        </w:behaviors>
        <w:guid w:val="{0DA90E33-C1FA-4077-82D9-4DF18C3CB7E8}"/>
      </w:docPartPr>
      <w:docPartBody>
        <w:p w:rsidR="009332B8" w:rsidRDefault="009332B8"/>
      </w:docPartBody>
    </w:docPart>
    <w:docPart>
      <w:docPartPr>
        <w:name w:val="D368581B482C443F841C554131A044B3"/>
        <w:category>
          <w:name w:val="General"/>
          <w:gallery w:val="placeholder"/>
        </w:category>
        <w:types>
          <w:type w:val="bbPlcHdr"/>
        </w:types>
        <w:behaviors>
          <w:behavior w:val="content"/>
        </w:behaviors>
        <w:guid w:val="{F3397E21-21B7-40DB-95FD-2E19BCE75EA5}"/>
      </w:docPartPr>
      <w:docPartBody>
        <w:p w:rsidR="009332B8" w:rsidRDefault="009332B8"/>
      </w:docPartBody>
    </w:docPart>
    <w:docPart>
      <w:docPartPr>
        <w:name w:val="0AEF4C67D3344D6F87D3286DBA661C20"/>
        <w:category>
          <w:name w:val="General"/>
          <w:gallery w:val="placeholder"/>
        </w:category>
        <w:types>
          <w:type w:val="bbPlcHdr"/>
        </w:types>
        <w:behaviors>
          <w:behavior w:val="content"/>
        </w:behaviors>
        <w:guid w:val="{CEE9160A-B582-4F63-A826-FBDE591CC26C}"/>
      </w:docPartPr>
      <w:docPartBody>
        <w:p w:rsidR="009332B8" w:rsidRDefault="00662CC6" w:rsidP="00662CC6">
          <w:pPr>
            <w:pStyle w:val="0AEF4C67D3344D6F87D3286DBA661C20"/>
          </w:pPr>
          <w:r>
            <w:rPr>
              <w:rFonts w:eastAsia="Times New Roman" w:cs="Times New Roman"/>
              <w:bCs/>
            </w:rPr>
            <w:t xml:space="preserve"> </w:t>
          </w:r>
        </w:p>
      </w:docPartBody>
    </w:docPart>
    <w:docPart>
      <w:docPartPr>
        <w:name w:val="7FFB6CD6C9A948D897293A910B201472"/>
        <w:category>
          <w:name w:val="General"/>
          <w:gallery w:val="placeholder"/>
        </w:category>
        <w:types>
          <w:type w:val="bbPlcHdr"/>
        </w:types>
        <w:behaviors>
          <w:behavior w:val="content"/>
        </w:behaviors>
        <w:guid w:val="{A22952D8-A425-406D-AF06-6457DE6968DD}"/>
      </w:docPartPr>
      <w:docPartBody>
        <w:p w:rsidR="009332B8" w:rsidRDefault="009332B8"/>
      </w:docPartBody>
    </w:docPart>
    <w:docPart>
      <w:docPartPr>
        <w:name w:val="21B32A2A69734CA1AB89155EAF97344F"/>
        <w:category>
          <w:name w:val="General"/>
          <w:gallery w:val="placeholder"/>
        </w:category>
        <w:types>
          <w:type w:val="bbPlcHdr"/>
        </w:types>
        <w:behaviors>
          <w:behavior w:val="content"/>
        </w:behaviors>
        <w:guid w:val="{2D4661BD-55E0-4D7B-BB26-243B118E1FDE}"/>
      </w:docPartPr>
      <w:docPartBody>
        <w:p w:rsidR="009332B8" w:rsidRDefault="009332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2CC6"/>
    <w:rsid w:val="006959CC"/>
    <w:rsid w:val="00696675"/>
    <w:rsid w:val="006B0016"/>
    <w:rsid w:val="008C55F7"/>
    <w:rsid w:val="0090598B"/>
    <w:rsid w:val="009332B8"/>
    <w:rsid w:val="00984D6C"/>
    <w:rsid w:val="00A54AD6"/>
    <w:rsid w:val="00A57564"/>
    <w:rsid w:val="00B252A4"/>
    <w:rsid w:val="00B5530B"/>
    <w:rsid w:val="00C129E8"/>
    <w:rsid w:val="00C968BA"/>
    <w:rsid w:val="00D63E87"/>
    <w:rsid w:val="00D705C9"/>
    <w:rsid w:val="00E11D0C"/>
    <w:rsid w:val="00E35A8C"/>
    <w:rsid w:val="00E65C8A"/>
    <w:rsid w:val="00EC0A4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CC6"/>
    <w:rPr>
      <w:color w:val="808080"/>
    </w:rPr>
  </w:style>
  <w:style w:type="paragraph" w:customStyle="1" w:styleId="A03639426B8246F98D89736936E3BCE5">
    <w:name w:val="A03639426B8246F98D89736936E3BCE5"/>
    <w:rsid w:val="00662CC6"/>
    <w:pPr>
      <w:spacing w:after="160" w:line="278" w:lineRule="auto"/>
    </w:pPr>
    <w:rPr>
      <w:kern w:val="2"/>
      <w:sz w:val="24"/>
      <w:szCs w:val="24"/>
      <w14:ligatures w14:val="standardContextual"/>
    </w:rPr>
  </w:style>
  <w:style w:type="paragraph" w:customStyle="1" w:styleId="0AEF4C67D3344D6F87D3286DBA661C20">
    <w:name w:val="0AEF4C67D3344D6F87D3286DBA661C20"/>
    <w:rsid w:val="00662CC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281</Words>
  <Characters>1604</Characters>
  <Application>Microsoft Office Word</Application>
  <DocSecurity>0</DocSecurity>
  <Lines>13</Lines>
  <Paragraphs>3</Paragraphs>
  <ScaleCrop>false</ScaleCrop>
  <Company>Texas Legislative Council</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2025-04-28T18:58:00Z</cp:lastPrinted>
  <dcterms:created xsi:type="dcterms:W3CDTF">2015-05-29T14:24:00Z</dcterms:created>
  <dcterms:modified xsi:type="dcterms:W3CDTF">2025-04-28T19:00:00Z</dcterms:modified>
</cp:coreProperties>
</file>

<file path=docProps/custom.xml><?xml version="1.0" encoding="utf-8"?>
<op:Properties xmlns:vt="http://schemas.openxmlformats.org/officeDocument/2006/docPropsVTypes" xmlns:op="http://schemas.openxmlformats.org/officeDocument/2006/custom-properties"/>
</file>