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0B1F1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0B1F1D"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0B1F1D"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65630E">
                  <w:rPr>
                    <w:rFonts w:cs="Times New Roman"/>
                    <w:szCs w:val="24"/>
                  </w:rPr>
                  <w:t>S.B. 2785</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65630E" w:rsidP="00C65088">
                <w:pPr>
                  <w:rPr>
                    <w:rFonts w:cs="Times New Roman"/>
                    <w:szCs w:val="24"/>
                  </w:rPr>
                </w:pPr>
                <w:r w:rsidRPr="0065630E">
                  <w:rPr>
                    <w:rFonts w:cs="Times New Roman"/>
                    <w:szCs w:val="24"/>
                  </w:rPr>
                  <w:t>89R16028 RAL-D</w:t>
                </w:r>
              </w:p>
            </w:tc>
          </w:sdtContent>
        </w:sdt>
        <w:tc>
          <w:tcPr>
            <w:tcW w:w="6858" w:type="dxa"/>
          </w:tcPr>
          <w:p w:rsidR="00C43D01" w:rsidRPr="005C2A78" w:rsidRDefault="000B1F1D"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65630E">
                  <w:rPr>
                    <w:rFonts w:cs="Times New Roman"/>
                    <w:szCs w:val="24"/>
                  </w:rPr>
                  <w:t>Birdwell</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65630E" w:rsidP="000F1DF9">
                <w:pPr>
                  <w:jc w:val="right"/>
                  <w:rPr>
                    <w:rFonts w:cs="Times New Roman"/>
                    <w:szCs w:val="24"/>
                  </w:rPr>
                </w:pPr>
                <w:r>
                  <w:rPr>
                    <w:rFonts w:cs="Times New Roman"/>
                    <w:szCs w:val="24"/>
                  </w:rPr>
                  <w:t>Criminal Justice</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4-25T00:00:00Z">
              <w:dateFormat w:val="M/d/yyyy"/>
              <w:lid w:val="en-US"/>
              <w:storeMappedDataAs w:val="dateTime"/>
              <w:calendar w:val="gregorian"/>
            </w:date>
          </w:sdtPr>
          <w:sdtEndPr/>
          <w:sdtContent>
            <w:tc>
              <w:tcPr>
                <w:tcW w:w="6858" w:type="dxa"/>
              </w:tcPr>
              <w:p w:rsidR="00C43D01" w:rsidRPr="00FF6471" w:rsidRDefault="0065630E" w:rsidP="000F1DF9">
                <w:pPr>
                  <w:jc w:val="right"/>
                  <w:rPr>
                    <w:rFonts w:cs="Times New Roman"/>
                    <w:szCs w:val="24"/>
                  </w:rPr>
                </w:pPr>
                <w:r>
                  <w:rPr>
                    <w:rFonts w:cs="Times New Roman"/>
                    <w:szCs w:val="24"/>
                  </w:rPr>
                  <w:t>4/25/2025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65630E" w:rsidP="000F1DF9">
                <w:pPr>
                  <w:jc w:val="right"/>
                  <w:rPr>
                    <w:rFonts w:cs="Times New Roman"/>
                    <w:szCs w:val="24"/>
                  </w:rPr>
                </w:pPr>
                <w:r>
                  <w:rPr>
                    <w:rFonts w:cs="Times New Roman"/>
                    <w:szCs w:val="24"/>
                  </w:rPr>
                  <w:t>As Filed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65630E" w:rsidRDefault="0065630E" w:rsidP="0065630E">
          <w:pPr>
            <w:pStyle w:val="NormalWeb"/>
            <w:spacing w:before="0" w:beforeAutospacing="0" w:after="0" w:afterAutospacing="0"/>
            <w:jc w:val="both"/>
            <w:divId w:val="807213063"/>
            <w:rPr>
              <w:rFonts w:eastAsia="Times New Roman"/>
              <w:bCs/>
            </w:rPr>
          </w:pPr>
        </w:p>
        <w:p w:rsidR="0065630E" w:rsidRDefault="0065630E" w:rsidP="0065630E">
          <w:pPr>
            <w:pStyle w:val="NormalWeb"/>
            <w:spacing w:before="0" w:beforeAutospacing="0" w:after="0" w:afterAutospacing="0"/>
            <w:jc w:val="both"/>
            <w:divId w:val="807213063"/>
            <w:rPr>
              <w:color w:val="000000"/>
            </w:rPr>
          </w:pPr>
          <w:r w:rsidRPr="0065630E">
            <w:rPr>
              <w:color w:val="000000"/>
            </w:rPr>
            <w:t>County and district attorneys play a critical role in investigating and prosecuting cases of child abuse and neglect. Under current law, there is inconsistent and sometimes delayed communication between the Texas Department of Family and Protective Services (DFPS) and prosecuting attorneys regarding reports of child abuse or neglect. This can create challenges in ensuring timely and effective legal action to protect children at risk.</w:t>
          </w:r>
        </w:p>
        <w:p w:rsidR="0065630E" w:rsidRPr="0065630E" w:rsidRDefault="0065630E" w:rsidP="0065630E">
          <w:pPr>
            <w:pStyle w:val="NormalWeb"/>
            <w:spacing w:before="0" w:beforeAutospacing="0" w:after="0" w:afterAutospacing="0"/>
            <w:jc w:val="both"/>
            <w:divId w:val="807213063"/>
            <w:rPr>
              <w:color w:val="000000"/>
            </w:rPr>
          </w:pPr>
        </w:p>
        <w:p w:rsidR="0065630E" w:rsidRDefault="0065630E" w:rsidP="0065630E">
          <w:pPr>
            <w:pStyle w:val="NormalWeb"/>
            <w:spacing w:before="0" w:beforeAutospacing="0" w:after="0" w:afterAutospacing="0"/>
            <w:jc w:val="both"/>
            <w:divId w:val="807213063"/>
            <w:rPr>
              <w:color w:val="000000"/>
            </w:rPr>
          </w:pPr>
          <w:r w:rsidRPr="0065630E">
            <w:rPr>
              <w:color w:val="000000"/>
            </w:rPr>
            <w:t xml:space="preserve">Currently, district attorneys must request reports of suspected abuse or neglect from DFPS, creating gaps where critical cases may not be immediately flagged for prosecutorial review. Furthermore, when such requests are made, delays in receiving full investigative information can hinder the ability of prosecutors to act swiftly. These delays also curb the ability of the defense to properly prepare for cases which could deprive the defendant of due process.  </w:t>
          </w:r>
        </w:p>
        <w:p w:rsidR="0065630E" w:rsidRPr="0065630E" w:rsidRDefault="0065630E" w:rsidP="0065630E">
          <w:pPr>
            <w:pStyle w:val="NormalWeb"/>
            <w:spacing w:before="0" w:beforeAutospacing="0" w:after="0" w:afterAutospacing="0"/>
            <w:jc w:val="both"/>
            <w:divId w:val="807213063"/>
            <w:rPr>
              <w:color w:val="000000"/>
            </w:rPr>
          </w:pPr>
        </w:p>
        <w:p w:rsidR="0065630E" w:rsidRPr="0065630E" w:rsidRDefault="0065630E" w:rsidP="0065630E">
          <w:pPr>
            <w:pStyle w:val="NormalWeb"/>
            <w:spacing w:before="0" w:beforeAutospacing="0" w:after="0" w:afterAutospacing="0"/>
            <w:jc w:val="both"/>
            <w:divId w:val="807213063"/>
            <w:rPr>
              <w:color w:val="000000"/>
            </w:rPr>
          </w:pPr>
          <w:r w:rsidRPr="0065630E">
            <w:rPr>
              <w:color w:val="000000"/>
            </w:rPr>
            <w:t>S</w:t>
          </w:r>
          <w:r>
            <w:rPr>
              <w:color w:val="000000"/>
            </w:rPr>
            <w:t>.</w:t>
          </w:r>
          <w:r w:rsidRPr="0065630E">
            <w:rPr>
              <w:color w:val="000000"/>
            </w:rPr>
            <w:t>B</w:t>
          </w:r>
          <w:r>
            <w:rPr>
              <w:color w:val="000000"/>
            </w:rPr>
            <w:t>.</w:t>
          </w:r>
          <w:r w:rsidRPr="0065630E">
            <w:rPr>
              <w:color w:val="000000"/>
            </w:rPr>
            <w:t xml:space="preserve"> 2785 would require </w:t>
          </w:r>
          <w:r>
            <w:rPr>
              <w:color w:val="000000"/>
            </w:rPr>
            <w:t>DFPS</w:t>
          </w:r>
          <w:r w:rsidRPr="0065630E">
            <w:rPr>
              <w:color w:val="000000"/>
            </w:rPr>
            <w:t xml:space="preserve"> to provide the county or district attorney a notice whenever DFPS receives a report of abuse or neglect. DFPS is also required to forward a copy of the report of abuse or neglect case upon the request of county or district attorney within 30 days and include all information</w:t>
          </w:r>
          <w:r>
            <w:rPr>
              <w:color w:val="000000"/>
            </w:rPr>
            <w:t>,</w:t>
          </w:r>
          <w:r w:rsidRPr="0065630E">
            <w:rPr>
              <w:color w:val="000000"/>
            </w:rPr>
            <w:t xml:space="preserve"> including confidential information. The released information is not subject to public information requests. </w:t>
          </w:r>
        </w:p>
        <w:p w:rsidR="005320AA" w:rsidRPr="00D70925" w:rsidRDefault="000B1F1D" w:rsidP="0065630E">
          <w:pPr>
            <w:spacing w:after="0" w:line="240" w:lineRule="auto"/>
            <w:jc w:val="both"/>
            <w:rPr>
              <w:rFonts w:eastAsia="Times New Roman" w:cs="Times New Roman"/>
              <w:bCs/>
              <w:szCs w:val="24"/>
            </w:rPr>
          </w:pPr>
        </w:p>
      </w:sdtContent>
    </w:sdt>
    <w:p w:rsidR="0065630E" w:rsidRDefault="0065630E" w:rsidP="0065630E">
      <w:pPr>
        <w:spacing w:after="0" w:line="240" w:lineRule="auto"/>
        <w:jc w:val="both"/>
        <w:rPr>
          <w:rFonts w:eastAsia="Times New Roman" w:cs="Times New Roman"/>
          <w:b/>
          <w:szCs w:val="24"/>
          <w:u w:val="single"/>
        </w:rPr>
      </w:pPr>
      <w:bookmarkStart w:id="0" w:name="EnrolledProposed"/>
      <w:bookmarkEnd w:id="0"/>
      <w:r>
        <w:rPr>
          <w:rFonts w:cs="Times New Roman"/>
          <w:szCs w:val="24"/>
        </w:rPr>
        <w:t>As proposed, S.B. 2785</w:t>
      </w:r>
      <w:r w:rsidR="00FF6471">
        <w:rPr>
          <w:rFonts w:cs="Times New Roman"/>
          <w:szCs w:val="24"/>
        </w:rPr>
        <w:t xml:space="preserve"> </w:t>
      </w:r>
      <w:bookmarkStart w:id="1" w:name="AmendsCurrentLaw"/>
      <w:bookmarkEnd w:id="1"/>
      <w:r>
        <w:rPr>
          <w:rFonts w:cs="Times New Roman"/>
          <w:szCs w:val="24"/>
        </w:rPr>
        <w:t>amends current law relating to notification and disclosure of records and information concerning an investigation of a report of child abuse or neglect to county or district attorneys.</w:t>
      </w:r>
    </w:p>
    <w:p w:rsidR="0065630E" w:rsidRPr="0065630E" w:rsidRDefault="0065630E" w:rsidP="000F1DF9">
      <w:pPr>
        <w:spacing w:after="0" w:line="240" w:lineRule="auto"/>
        <w:jc w:val="both"/>
        <w:rPr>
          <w:rFonts w:eastAsia="Times New Roman" w:cs="Times New Roman"/>
          <w:szCs w:val="24"/>
        </w:rPr>
      </w:pPr>
    </w:p>
    <w:p w:rsidR="00C43D01" w:rsidRPr="005C2A78" w:rsidRDefault="000B1F1D"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774EC7">
      <w:pPr>
        <w:spacing w:after="0" w:line="240" w:lineRule="auto"/>
        <w:jc w:val="both"/>
        <w:rPr>
          <w:rFonts w:cs="Times New Roman"/>
          <w:szCs w:val="24"/>
        </w:rPr>
      </w:pPr>
    </w:p>
    <w:p w:rsidR="00C43D01" w:rsidRPr="006529C4" w:rsidRDefault="0065630E" w:rsidP="0065630E">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3D01" w:rsidRPr="006529C4" w:rsidRDefault="00C43D01" w:rsidP="00774EC7">
      <w:pPr>
        <w:spacing w:after="0" w:line="240" w:lineRule="auto"/>
        <w:jc w:val="both"/>
        <w:rPr>
          <w:rFonts w:cs="Times New Roman"/>
          <w:szCs w:val="24"/>
        </w:rPr>
      </w:pPr>
    </w:p>
    <w:p w:rsidR="00C43D01" w:rsidRPr="005C2A78" w:rsidRDefault="000B1F1D"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0F1DF9">
      <w:pPr>
        <w:spacing w:after="0" w:line="240" w:lineRule="auto"/>
        <w:jc w:val="both"/>
        <w:rPr>
          <w:rFonts w:eastAsia="Times New Roman" w:cs="Times New Roman"/>
          <w:szCs w:val="24"/>
        </w:rPr>
      </w:pPr>
    </w:p>
    <w:p w:rsidR="0065630E" w:rsidRDefault="00C43D01" w:rsidP="0065630E">
      <w:pPr>
        <w:spacing w:after="0" w:line="240" w:lineRule="auto"/>
        <w:jc w:val="both"/>
        <w:rPr>
          <w:rFonts w:eastAsia="Times New Roman" w:cs="Times New Roman"/>
          <w:szCs w:val="24"/>
        </w:rPr>
      </w:pPr>
      <w:r w:rsidRPr="005C2A78">
        <w:rPr>
          <w:rFonts w:eastAsia="Times New Roman" w:cs="Times New Roman"/>
          <w:szCs w:val="24"/>
        </w:rPr>
        <w:t>SECTION 1.</w:t>
      </w:r>
      <w:r w:rsidR="0065630E">
        <w:rPr>
          <w:rFonts w:eastAsia="Times New Roman" w:cs="Times New Roman"/>
          <w:szCs w:val="24"/>
        </w:rPr>
        <w:t xml:space="preserve"> Amends </w:t>
      </w:r>
      <w:r w:rsidR="0065630E" w:rsidRPr="0065630E">
        <w:rPr>
          <w:rFonts w:eastAsia="Times New Roman" w:cs="Times New Roman"/>
          <w:szCs w:val="24"/>
        </w:rPr>
        <w:t>Section 261.1055, Family Code</w:t>
      </w:r>
      <w:r w:rsidR="0065630E">
        <w:rPr>
          <w:rFonts w:eastAsia="Times New Roman" w:cs="Times New Roman"/>
          <w:szCs w:val="24"/>
        </w:rPr>
        <w:t>, as follows:</w:t>
      </w:r>
    </w:p>
    <w:p w:rsidR="0065630E" w:rsidRDefault="0065630E" w:rsidP="0065630E">
      <w:pPr>
        <w:spacing w:after="0" w:line="240" w:lineRule="auto"/>
        <w:jc w:val="both"/>
        <w:rPr>
          <w:rFonts w:eastAsia="Times New Roman" w:cs="Times New Roman"/>
          <w:szCs w:val="24"/>
        </w:rPr>
      </w:pPr>
    </w:p>
    <w:p w:rsidR="0065630E" w:rsidRDefault="0065630E" w:rsidP="0065630E">
      <w:pPr>
        <w:spacing w:after="0" w:line="240" w:lineRule="auto"/>
        <w:ind w:left="720"/>
        <w:jc w:val="both"/>
        <w:rPr>
          <w:rFonts w:eastAsia="Times New Roman" w:cs="Times New Roman"/>
          <w:szCs w:val="24"/>
        </w:rPr>
      </w:pPr>
      <w:r>
        <w:rPr>
          <w:rFonts w:eastAsia="Times New Roman" w:cs="Times New Roman"/>
          <w:szCs w:val="24"/>
        </w:rPr>
        <w:t xml:space="preserve">Sec. 261.1055. New heading: </w:t>
      </w:r>
      <w:r w:rsidRPr="0065630E">
        <w:rPr>
          <w:rFonts w:eastAsia="Times New Roman" w:cs="Times New Roman"/>
          <w:szCs w:val="24"/>
        </w:rPr>
        <w:t>NOTIFICATION AND RELEASE OF CERTAIN INFORMATION TO COUNTY OR DISTRICT ATTORNEYS</w:t>
      </w:r>
      <w:r>
        <w:rPr>
          <w:rFonts w:eastAsia="Times New Roman" w:cs="Times New Roman"/>
          <w:szCs w:val="24"/>
        </w:rPr>
        <w:t xml:space="preserve">. (a) Redesignates existing Subsection (b) as Subsection (a). Requires the </w:t>
      </w:r>
      <w:r w:rsidRPr="0065630E">
        <w:rPr>
          <w:rFonts w:eastAsia="Times New Roman" w:cs="Times New Roman"/>
          <w:szCs w:val="24"/>
        </w:rPr>
        <w:t>Department of Family and Protective Services</w:t>
      </w:r>
      <w:r>
        <w:rPr>
          <w:rFonts w:eastAsia="Times New Roman" w:cs="Times New Roman"/>
          <w:szCs w:val="24"/>
        </w:rPr>
        <w:t xml:space="preserve"> (DFPS), rather than requires DFPS if </w:t>
      </w:r>
      <w:r w:rsidRPr="0065630E">
        <w:rPr>
          <w:rFonts w:eastAsia="Times New Roman" w:cs="Times New Roman"/>
          <w:szCs w:val="24"/>
        </w:rPr>
        <w:t>the district attorney makes the notification under this section</w:t>
      </w:r>
      <w:r>
        <w:rPr>
          <w:rFonts w:eastAsia="Times New Roman" w:cs="Times New Roman"/>
          <w:szCs w:val="24"/>
        </w:rPr>
        <w:t xml:space="preserve">, </w:t>
      </w:r>
      <w:r w:rsidRPr="0065630E">
        <w:rPr>
          <w:rFonts w:eastAsia="Times New Roman" w:cs="Times New Roman"/>
          <w:szCs w:val="24"/>
        </w:rPr>
        <w:t xml:space="preserve">on receipt of a report of suspected abuse or neglect, </w:t>
      </w:r>
      <w:r>
        <w:rPr>
          <w:rFonts w:eastAsia="Times New Roman" w:cs="Times New Roman"/>
          <w:szCs w:val="24"/>
        </w:rPr>
        <w:t xml:space="preserve">to </w:t>
      </w:r>
      <w:r w:rsidRPr="0065630E">
        <w:rPr>
          <w:rFonts w:eastAsia="Times New Roman" w:cs="Times New Roman"/>
          <w:szCs w:val="24"/>
        </w:rPr>
        <w:t>immediately notify a county or</w:t>
      </w:r>
      <w:r w:rsidRPr="0065630E">
        <w:t xml:space="preserve"> </w:t>
      </w:r>
      <w:r w:rsidRPr="0065630E">
        <w:rPr>
          <w:rFonts w:eastAsia="Times New Roman" w:cs="Times New Roman"/>
          <w:szCs w:val="24"/>
        </w:rPr>
        <w:t>district attorney with jurisdiction to investigate or prosecute the reported abuse or neglect of the report</w:t>
      </w:r>
      <w:r>
        <w:rPr>
          <w:rFonts w:eastAsia="Times New Roman" w:cs="Times New Roman"/>
          <w:szCs w:val="24"/>
        </w:rPr>
        <w:t xml:space="preserve">. Deletes existing text authorizing a district attorney to inform DFPS that </w:t>
      </w:r>
      <w:r w:rsidRPr="0065630E">
        <w:rPr>
          <w:rFonts w:eastAsia="Times New Roman" w:cs="Times New Roman"/>
          <w:szCs w:val="24"/>
        </w:rPr>
        <w:t>the district attorney wishes to receive notification of some or all reports of suspected abuse or neglect of children who were in the county at the time the report was made or who were in the county at the time of the alleged abuse or neglect</w:t>
      </w:r>
      <w:r>
        <w:rPr>
          <w:rFonts w:eastAsia="Times New Roman" w:cs="Times New Roman"/>
          <w:szCs w:val="24"/>
        </w:rPr>
        <w:t>. Makes nonsubstantive changes.</w:t>
      </w:r>
    </w:p>
    <w:p w:rsidR="0065630E" w:rsidRDefault="0065630E" w:rsidP="0065630E">
      <w:pPr>
        <w:spacing w:after="0" w:line="240" w:lineRule="auto"/>
        <w:ind w:left="720"/>
        <w:jc w:val="both"/>
        <w:rPr>
          <w:rFonts w:eastAsia="Times New Roman" w:cs="Times New Roman"/>
          <w:szCs w:val="24"/>
        </w:rPr>
      </w:pPr>
    </w:p>
    <w:p w:rsidR="0065630E" w:rsidRDefault="0065630E" w:rsidP="0065630E">
      <w:pPr>
        <w:spacing w:after="0" w:line="240" w:lineRule="auto"/>
        <w:ind w:left="1440"/>
        <w:jc w:val="both"/>
        <w:rPr>
          <w:rFonts w:eastAsia="Times New Roman" w:cs="Times New Roman"/>
          <w:szCs w:val="24"/>
        </w:rPr>
      </w:pPr>
      <w:r>
        <w:rPr>
          <w:rFonts w:eastAsia="Times New Roman" w:cs="Times New Roman"/>
          <w:szCs w:val="24"/>
        </w:rPr>
        <w:t xml:space="preserve">(b) Creates this subsection from existing text. Requires DFPS, on </w:t>
      </w:r>
      <w:r w:rsidRPr="0065630E">
        <w:rPr>
          <w:rFonts w:eastAsia="Times New Roman" w:cs="Times New Roman"/>
          <w:szCs w:val="24"/>
        </w:rPr>
        <w:t>request by the county or district attorney</w:t>
      </w:r>
      <w:r>
        <w:rPr>
          <w:rFonts w:eastAsia="Times New Roman" w:cs="Times New Roman"/>
          <w:szCs w:val="24"/>
        </w:rPr>
        <w:t xml:space="preserve">, to </w:t>
      </w:r>
      <w:r w:rsidRPr="0065630E">
        <w:rPr>
          <w:rFonts w:eastAsia="Times New Roman" w:cs="Times New Roman"/>
          <w:szCs w:val="24"/>
        </w:rPr>
        <w:t>forward a copy of the report of abuse or neglect and all information concerning the investigation of the reported abuse or neglect, including information that is confidential under Section 261.201</w:t>
      </w:r>
      <w:r>
        <w:rPr>
          <w:rFonts w:eastAsia="Times New Roman" w:cs="Times New Roman"/>
          <w:szCs w:val="24"/>
        </w:rPr>
        <w:t xml:space="preserve"> (Confidentiality and Disclosure of Information)</w:t>
      </w:r>
      <w:r w:rsidRPr="0065630E">
        <w:rPr>
          <w:rFonts w:eastAsia="Times New Roman" w:cs="Times New Roman"/>
          <w:szCs w:val="24"/>
        </w:rPr>
        <w:t>,</w:t>
      </w:r>
      <w:r>
        <w:rPr>
          <w:rFonts w:eastAsia="Times New Roman" w:cs="Times New Roman"/>
          <w:szCs w:val="24"/>
        </w:rPr>
        <w:t xml:space="preserve"> to the </w:t>
      </w:r>
      <w:r w:rsidRPr="0065630E">
        <w:rPr>
          <w:rFonts w:eastAsia="Times New Roman" w:cs="Times New Roman"/>
          <w:szCs w:val="24"/>
        </w:rPr>
        <w:t>county or district attorney not later than the 30th day after the date</w:t>
      </w:r>
      <w:r>
        <w:rPr>
          <w:rFonts w:eastAsia="Times New Roman" w:cs="Times New Roman"/>
          <w:szCs w:val="24"/>
        </w:rPr>
        <w:t xml:space="preserve"> DFPS receives the request. Makes nonsubstantive changes.</w:t>
      </w:r>
    </w:p>
    <w:p w:rsidR="0065630E" w:rsidRDefault="0065630E" w:rsidP="0065630E">
      <w:pPr>
        <w:spacing w:after="0" w:line="240" w:lineRule="auto"/>
        <w:ind w:left="1440"/>
        <w:jc w:val="both"/>
        <w:rPr>
          <w:rFonts w:eastAsia="Times New Roman" w:cs="Times New Roman"/>
          <w:szCs w:val="24"/>
        </w:rPr>
      </w:pPr>
    </w:p>
    <w:p w:rsidR="0065630E" w:rsidRPr="005C2A78" w:rsidRDefault="0065630E" w:rsidP="0065630E">
      <w:pPr>
        <w:spacing w:after="0" w:line="240" w:lineRule="auto"/>
        <w:ind w:left="1440"/>
        <w:jc w:val="both"/>
        <w:rPr>
          <w:rFonts w:eastAsia="Times New Roman" w:cs="Times New Roman"/>
          <w:szCs w:val="24"/>
        </w:rPr>
      </w:pPr>
      <w:r>
        <w:rPr>
          <w:rFonts w:eastAsia="Times New Roman" w:cs="Times New Roman"/>
          <w:szCs w:val="24"/>
        </w:rPr>
        <w:t xml:space="preserve">(c) Provides that the </w:t>
      </w:r>
      <w:r w:rsidRPr="0065630E">
        <w:rPr>
          <w:rFonts w:eastAsia="Times New Roman" w:cs="Times New Roman"/>
          <w:szCs w:val="24"/>
        </w:rPr>
        <w:t>information released by</w:t>
      </w:r>
      <w:r>
        <w:rPr>
          <w:rFonts w:eastAsia="Times New Roman" w:cs="Times New Roman"/>
          <w:szCs w:val="24"/>
        </w:rPr>
        <w:t xml:space="preserve"> DFPS to a </w:t>
      </w:r>
      <w:r w:rsidRPr="0065630E">
        <w:rPr>
          <w:rFonts w:eastAsia="Times New Roman" w:cs="Times New Roman"/>
          <w:szCs w:val="24"/>
        </w:rPr>
        <w:t>county or district attorney under Subsection (b) is not subject to public release by the county or district attorney under Chapter 552</w:t>
      </w:r>
      <w:r>
        <w:rPr>
          <w:rFonts w:eastAsia="Times New Roman" w:cs="Times New Roman"/>
          <w:szCs w:val="24"/>
        </w:rPr>
        <w:t xml:space="preserve"> (Public Information)</w:t>
      </w:r>
      <w:r w:rsidRPr="0065630E">
        <w:rPr>
          <w:rFonts w:eastAsia="Times New Roman" w:cs="Times New Roman"/>
          <w:szCs w:val="24"/>
        </w:rPr>
        <w:t>, Government Code, and</w:t>
      </w:r>
      <w:r>
        <w:rPr>
          <w:rFonts w:eastAsia="Times New Roman" w:cs="Times New Roman"/>
          <w:szCs w:val="24"/>
        </w:rPr>
        <w:t xml:space="preserve"> is authorized </w:t>
      </w:r>
      <w:r w:rsidRPr="0065630E">
        <w:rPr>
          <w:rFonts w:eastAsia="Times New Roman" w:cs="Times New Roman"/>
          <w:szCs w:val="24"/>
        </w:rPr>
        <w:t>only</w:t>
      </w:r>
      <w:r>
        <w:rPr>
          <w:rFonts w:eastAsia="Times New Roman" w:cs="Times New Roman"/>
          <w:szCs w:val="24"/>
        </w:rPr>
        <w:t xml:space="preserve"> to</w:t>
      </w:r>
      <w:r w:rsidRPr="0065630E">
        <w:rPr>
          <w:rFonts w:eastAsia="Times New Roman" w:cs="Times New Roman"/>
          <w:szCs w:val="24"/>
        </w:rPr>
        <w:t xml:space="preserve"> be disclosed for purposes consistent with</w:t>
      </w:r>
      <w:r>
        <w:rPr>
          <w:rFonts w:eastAsia="Times New Roman" w:cs="Times New Roman"/>
          <w:szCs w:val="24"/>
        </w:rPr>
        <w:t xml:space="preserve"> certain provisions of the Code of Criminal Procedure. </w:t>
      </w:r>
    </w:p>
    <w:p w:rsidR="00C43D01" w:rsidRPr="005C2A78" w:rsidRDefault="00C43D01" w:rsidP="0065630E">
      <w:pPr>
        <w:spacing w:after="0" w:line="240" w:lineRule="auto"/>
        <w:jc w:val="both"/>
        <w:rPr>
          <w:rFonts w:eastAsia="Times New Roman" w:cs="Times New Roman"/>
          <w:szCs w:val="24"/>
        </w:rPr>
      </w:pPr>
    </w:p>
    <w:p w:rsidR="00986E9F" w:rsidRPr="00C8671F" w:rsidRDefault="00C43D01" w:rsidP="0065630E">
      <w:pPr>
        <w:spacing w:after="0" w:line="240" w:lineRule="auto"/>
        <w:jc w:val="both"/>
        <w:rPr>
          <w:rFonts w:eastAsia="Times New Roman" w:cs="Times New Roman"/>
          <w:szCs w:val="24"/>
        </w:rPr>
      </w:pPr>
      <w:r w:rsidRPr="005C2A78">
        <w:rPr>
          <w:rFonts w:eastAsia="Times New Roman" w:cs="Times New Roman"/>
          <w:szCs w:val="24"/>
        </w:rPr>
        <w:t>SECTION 2.</w:t>
      </w:r>
      <w:r w:rsidR="0065630E">
        <w:rPr>
          <w:rFonts w:eastAsia="Times New Roman" w:cs="Times New Roman"/>
          <w:szCs w:val="24"/>
        </w:rPr>
        <w:t xml:space="preserve"> Effective date: September 1, 2025.</w:t>
      </w: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B1F1D" w:rsidRDefault="000B1F1D" w:rsidP="000F1DF9">
      <w:pPr>
        <w:spacing w:after="0" w:line="240" w:lineRule="auto"/>
      </w:pPr>
      <w:r>
        <w:separator/>
      </w:r>
    </w:p>
  </w:endnote>
  <w:endnote w:type="continuationSeparator" w:id="0">
    <w:p w:rsidR="000B1F1D" w:rsidRDefault="000B1F1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B1F1D"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5630E">
                <w:rPr>
                  <w:sz w:val="20"/>
                  <w:szCs w:val="20"/>
                </w:rPr>
                <w:t>NPF</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65630E">
                <w:rPr>
                  <w:sz w:val="20"/>
                  <w:szCs w:val="20"/>
                </w:rPr>
                <w:t>S.B. 2785</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65630E">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B1F1D"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B1F1D" w:rsidRDefault="000B1F1D" w:rsidP="000F1DF9">
      <w:pPr>
        <w:spacing w:after="0" w:line="240" w:lineRule="auto"/>
      </w:pPr>
      <w:r>
        <w:separator/>
      </w:r>
    </w:p>
  </w:footnote>
  <w:footnote w:type="continuationSeparator" w:id="0">
    <w:p w:rsidR="000B1F1D" w:rsidRDefault="000B1F1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1F1D"/>
    <w:rsid w:val="000B4D64"/>
    <w:rsid w:val="000E552E"/>
    <w:rsid w:val="000F1DF9"/>
    <w:rsid w:val="002355A9"/>
    <w:rsid w:val="00257C49"/>
    <w:rsid w:val="003044E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5630E"/>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54ED6"/>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BD211"/>
  <w15:docId w15:val="{9BBCAA37-8FDA-432B-8390-0A93043D3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65630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721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2775B"/>
    <w:rsid w:val="001C5F26"/>
    <w:rsid w:val="001E7483"/>
    <w:rsid w:val="00280096"/>
    <w:rsid w:val="00290C4E"/>
    <w:rsid w:val="002A4665"/>
    <w:rsid w:val="002A5E86"/>
    <w:rsid w:val="002F07B9"/>
    <w:rsid w:val="003044E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5716</TotalTime>
  <Pages>1</Pages>
  <Words>555</Words>
  <Characters>3167</Characters>
  <Application>Microsoft Office Word</Application>
  <DocSecurity>0</DocSecurity>
  <Lines>26</Lines>
  <Paragraphs>7</Paragraphs>
  <ScaleCrop>false</ScaleCrop>
  <Company>Texas Legislative Council</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2025-04-25T21:31:00Z</cp:lastPrinted>
  <dcterms:created xsi:type="dcterms:W3CDTF">2015-05-29T14:24:00Z</dcterms:created>
  <dcterms:modified xsi:type="dcterms:W3CDTF">2025-04-25T21:31:00Z</dcterms:modified>
</cp:coreProperties>
</file>

<file path=docProps/custom.xml><?xml version="1.0" encoding="utf-8"?>
<op:Properties xmlns:vt="http://schemas.openxmlformats.org/officeDocument/2006/docPropsVTypes" xmlns:op="http://schemas.openxmlformats.org/officeDocument/2006/custom-properties"/>
</file>