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976E" w14:textId="77777777" w:rsidR="00167E65" w:rsidRDefault="00167E6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701E7339E9472084A1580D1B178F1F"/>
          </w:placeholder>
        </w:sdtPr>
        <w:sdtContent>
          <w:r w:rsidRPr="005C2A78">
            <w:rPr>
              <w:rFonts w:cs="Times New Roman"/>
              <w:b/>
              <w:szCs w:val="24"/>
              <w:u w:val="single"/>
            </w:rPr>
            <w:t>BILL ANALYSIS</w:t>
          </w:r>
        </w:sdtContent>
      </w:sdt>
    </w:p>
    <w:p w14:paraId="01DF2DA8" w14:textId="77777777" w:rsidR="00167E65" w:rsidRPr="00585C31" w:rsidRDefault="00167E65" w:rsidP="000F1DF9">
      <w:pPr>
        <w:spacing w:after="0" w:line="240" w:lineRule="auto"/>
        <w:rPr>
          <w:rFonts w:cs="Times New Roman"/>
          <w:szCs w:val="24"/>
        </w:rPr>
      </w:pPr>
    </w:p>
    <w:p w14:paraId="69E73F93" w14:textId="77777777" w:rsidR="00167E65" w:rsidRPr="00585C31" w:rsidRDefault="00167E6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67E65" w14:paraId="195CC3DD" w14:textId="77777777" w:rsidTr="000F1DF9">
        <w:tc>
          <w:tcPr>
            <w:tcW w:w="2718" w:type="dxa"/>
          </w:tcPr>
          <w:p w14:paraId="677ED76C" w14:textId="77777777" w:rsidR="00167E65" w:rsidRPr="005C2A78" w:rsidRDefault="00167E65" w:rsidP="006D756B">
            <w:pPr>
              <w:rPr>
                <w:rFonts w:cs="Times New Roman"/>
                <w:szCs w:val="24"/>
              </w:rPr>
            </w:pPr>
            <w:sdt>
              <w:sdtPr>
                <w:rPr>
                  <w:rFonts w:cs="Times New Roman"/>
                  <w:szCs w:val="24"/>
                </w:rPr>
                <w:alias w:val="Agency Title"/>
                <w:tag w:val="AgencyTitleContentControl"/>
                <w:id w:val="1920747753"/>
                <w:lock w:val="sdtContentLocked"/>
                <w:placeholder>
                  <w:docPart w:val="A6FE34CE463A493A9DAF274CA22E1F6B"/>
                </w:placeholder>
              </w:sdtPr>
              <w:sdtEndPr>
                <w:rPr>
                  <w:rFonts w:cstheme="minorBidi"/>
                  <w:szCs w:val="22"/>
                </w:rPr>
              </w:sdtEndPr>
              <w:sdtContent>
                <w:r>
                  <w:rPr>
                    <w:rFonts w:cs="Times New Roman"/>
                    <w:szCs w:val="24"/>
                  </w:rPr>
                  <w:t>Senate Research Center</w:t>
                </w:r>
              </w:sdtContent>
            </w:sdt>
          </w:p>
        </w:tc>
        <w:tc>
          <w:tcPr>
            <w:tcW w:w="6858" w:type="dxa"/>
          </w:tcPr>
          <w:p w14:paraId="081B4618" w14:textId="77777777" w:rsidR="00167E65" w:rsidRPr="00FF6471" w:rsidRDefault="00167E65" w:rsidP="000F1DF9">
            <w:pPr>
              <w:jc w:val="right"/>
              <w:rPr>
                <w:rFonts w:cs="Times New Roman"/>
                <w:szCs w:val="24"/>
              </w:rPr>
            </w:pPr>
            <w:sdt>
              <w:sdtPr>
                <w:rPr>
                  <w:rFonts w:cs="Times New Roman"/>
                  <w:szCs w:val="24"/>
                </w:rPr>
                <w:alias w:val="Bill Number"/>
                <w:tag w:val="BillNumberOne"/>
                <w:id w:val="-410784069"/>
                <w:lock w:val="sdtContentLocked"/>
                <w:placeholder>
                  <w:docPart w:val="BBA774F6DB934B6CAE5837B7535A9FA9"/>
                </w:placeholder>
              </w:sdtPr>
              <w:sdtContent>
                <w:r>
                  <w:rPr>
                    <w:rFonts w:cs="Times New Roman"/>
                    <w:szCs w:val="24"/>
                  </w:rPr>
                  <w:t>S.J.R. 1</w:t>
                </w:r>
              </w:sdtContent>
            </w:sdt>
          </w:p>
        </w:tc>
      </w:tr>
      <w:tr w:rsidR="00167E65" w14:paraId="3F1E58BC" w14:textId="77777777" w:rsidTr="000F1DF9">
        <w:sdt>
          <w:sdtPr>
            <w:rPr>
              <w:rFonts w:cs="Times New Roman"/>
              <w:szCs w:val="24"/>
            </w:rPr>
            <w:alias w:val="TLCNumber"/>
            <w:tag w:val="TLCNumber"/>
            <w:id w:val="-542600604"/>
            <w:lock w:val="sdtLocked"/>
            <w:placeholder>
              <w:docPart w:val="614D768783354FF0BB94073515FB8AA8"/>
            </w:placeholder>
          </w:sdtPr>
          <w:sdtContent>
            <w:tc>
              <w:tcPr>
                <w:tcW w:w="2718" w:type="dxa"/>
              </w:tcPr>
              <w:p w14:paraId="16D2B128" w14:textId="77777777" w:rsidR="00167E65" w:rsidRPr="000F1DF9" w:rsidRDefault="00167E65" w:rsidP="00C65088">
                <w:pPr>
                  <w:rPr>
                    <w:rFonts w:cs="Times New Roman"/>
                    <w:szCs w:val="24"/>
                  </w:rPr>
                </w:pPr>
                <w:r>
                  <w:t>89R9073 LHC-F</w:t>
                </w:r>
              </w:p>
            </w:tc>
          </w:sdtContent>
        </w:sdt>
        <w:tc>
          <w:tcPr>
            <w:tcW w:w="6858" w:type="dxa"/>
          </w:tcPr>
          <w:p w14:paraId="2BE30407" w14:textId="77777777" w:rsidR="00167E65" w:rsidRPr="005C2A78" w:rsidRDefault="00167E65" w:rsidP="00073EDD">
            <w:pPr>
              <w:jc w:val="right"/>
              <w:rPr>
                <w:rFonts w:cs="Times New Roman"/>
                <w:szCs w:val="24"/>
              </w:rPr>
            </w:pPr>
            <w:sdt>
              <w:sdtPr>
                <w:rPr>
                  <w:rFonts w:cs="Times New Roman"/>
                  <w:szCs w:val="24"/>
                </w:rPr>
                <w:alias w:val="Author Label"/>
                <w:tag w:val="By"/>
                <w:id w:val="72399597"/>
                <w:lock w:val="sdtLocked"/>
                <w:placeholder>
                  <w:docPart w:val="0ED8FCC9A5A24B1F878C3BA1F3FBD78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1CE109077AF431997F233AA5A029061"/>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6671601990E34B1482C3395C1920767D"/>
                </w:placeholder>
                <w:showingPlcHdr/>
              </w:sdtPr>
              <w:sdtContent/>
            </w:sdt>
            <w:sdt>
              <w:sdtPr>
                <w:rPr>
                  <w:rFonts w:cs="Times New Roman"/>
                  <w:szCs w:val="24"/>
                </w:rPr>
                <w:alias w:val="DualSponsor"/>
                <w:tag w:val="DualSponsor"/>
                <w:id w:val="1029379812"/>
                <w:lock w:val="sdtContentLocked"/>
                <w:placeholder>
                  <w:docPart w:val="EC8A8153F2C14DD0AA9E28C398DCC2E7"/>
                </w:placeholder>
                <w:showingPlcHdr/>
              </w:sdtPr>
              <w:sdtContent/>
            </w:sdt>
          </w:p>
        </w:tc>
      </w:tr>
      <w:tr w:rsidR="00167E65" w14:paraId="1698AB0E" w14:textId="77777777" w:rsidTr="000F1DF9">
        <w:tc>
          <w:tcPr>
            <w:tcW w:w="2718" w:type="dxa"/>
          </w:tcPr>
          <w:p w14:paraId="0A3EF61F" w14:textId="77777777" w:rsidR="00167E65" w:rsidRPr="00BC7495" w:rsidRDefault="00167E65" w:rsidP="000F1DF9">
            <w:pPr>
              <w:rPr>
                <w:rFonts w:cs="Times New Roman"/>
                <w:szCs w:val="24"/>
              </w:rPr>
            </w:pPr>
          </w:p>
        </w:tc>
        <w:sdt>
          <w:sdtPr>
            <w:rPr>
              <w:rFonts w:cs="Times New Roman"/>
              <w:szCs w:val="24"/>
            </w:rPr>
            <w:alias w:val="Committee"/>
            <w:tag w:val="Committee"/>
            <w:id w:val="1914272295"/>
            <w:lock w:val="sdtContentLocked"/>
            <w:placeholder>
              <w:docPart w:val="2EA88DE417A348E1B6241CBDECE1F1C5"/>
            </w:placeholder>
          </w:sdtPr>
          <w:sdtContent>
            <w:tc>
              <w:tcPr>
                <w:tcW w:w="6858" w:type="dxa"/>
              </w:tcPr>
              <w:p w14:paraId="2C74C43A" w14:textId="77777777" w:rsidR="00167E65" w:rsidRPr="00FF6471" w:rsidRDefault="00167E65" w:rsidP="000F1DF9">
                <w:pPr>
                  <w:jc w:val="right"/>
                  <w:rPr>
                    <w:rFonts w:cs="Times New Roman"/>
                    <w:szCs w:val="24"/>
                  </w:rPr>
                </w:pPr>
                <w:r>
                  <w:rPr>
                    <w:rFonts w:cs="Times New Roman"/>
                    <w:szCs w:val="24"/>
                  </w:rPr>
                  <w:t>Criminal Justice</w:t>
                </w:r>
              </w:p>
            </w:tc>
          </w:sdtContent>
        </w:sdt>
      </w:tr>
      <w:tr w:rsidR="00167E65" w14:paraId="785AF86A" w14:textId="77777777" w:rsidTr="000F1DF9">
        <w:tc>
          <w:tcPr>
            <w:tcW w:w="2718" w:type="dxa"/>
          </w:tcPr>
          <w:p w14:paraId="79E70496" w14:textId="77777777" w:rsidR="00167E65" w:rsidRPr="00BC7495" w:rsidRDefault="00167E65" w:rsidP="000F1DF9">
            <w:pPr>
              <w:rPr>
                <w:rFonts w:cs="Times New Roman"/>
                <w:szCs w:val="24"/>
              </w:rPr>
            </w:pPr>
          </w:p>
        </w:tc>
        <w:sdt>
          <w:sdtPr>
            <w:rPr>
              <w:rFonts w:cs="Times New Roman"/>
              <w:szCs w:val="24"/>
            </w:rPr>
            <w:alias w:val="Date"/>
            <w:tag w:val="DateContentControl"/>
            <w:id w:val="1178081906"/>
            <w:lock w:val="sdtLocked"/>
            <w:placeholder>
              <w:docPart w:val="AB197D88C2B7453B8F257DE6B6D9B725"/>
            </w:placeholder>
            <w:date w:fullDate="2025-02-07T00:00:00Z">
              <w:dateFormat w:val="M/d/yyyy"/>
              <w:lid w:val="en-US"/>
              <w:storeMappedDataAs w:val="dateTime"/>
              <w:calendar w:val="gregorian"/>
            </w:date>
          </w:sdtPr>
          <w:sdtContent>
            <w:tc>
              <w:tcPr>
                <w:tcW w:w="6858" w:type="dxa"/>
              </w:tcPr>
              <w:p w14:paraId="2EA7D9CA" w14:textId="77777777" w:rsidR="00167E65" w:rsidRPr="00FF6471" w:rsidRDefault="00167E65" w:rsidP="000F1DF9">
                <w:pPr>
                  <w:jc w:val="right"/>
                  <w:rPr>
                    <w:rFonts w:cs="Times New Roman"/>
                    <w:szCs w:val="24"/>
                  </w:rPr>
                </w:pPr>
                <w:r>
                  <w:rPr>
                    <w:rFonts w:cs="Times New Roman"/>
                    <w:szCs w:val="24"/>
                  </w:rPr>
                  <w:t>2/7/2025</w:t>
                </w:r>
              </w:p>
            </w:tc>
          </w:sdtContent>
        </w:sdt>
      </w:tr>
      <w:tr w:rsidR="00167E65" w14:paraId="6E72D3CF" w14:textId="77777777" w:rsidTr="000F1DF9">
        <w:tc>
          <w:tcPr>
            <w:tcW w:w="2718" w:type="dxa"/>
          </w:tcPr>
          <w:p w14:paraId="54F8F923" w14:textId="77777777" w:rsidR="00167E65" w:rsidRPr="00BC7495" w:rsidRDefault="00167E65" w:rsidP="000F1DF9">
            <w:pPr>
              <w:rPr>
                <w:rFonts w:cs="Times New Roman"/>
                <w:szCs w:val="24"/>
              </w:rPr>
            </w:pPr>
          </w:p>
        </w:tc>
        <w:sdt>
          <w:sdtPr>
            <w:rPr>
              <w:rFonts w:cs="Times New Roman"/>
              <w:szCs w:val="24"/>
            </w:rPr>
            <w:alias w:val="BA Version"/>
            <w:tag w:val="BAVersion"/>
            <w:id w:val="-1685590809"/>
            <w:lock w:val="sdtContentLocked"/>
            <w:placeholder>
              <w:docPart w:val="338ABB530C60489AB37617D57C17738E"/>
            </w:placeholder>
          </w:sdtPr>
          <w:sdtContent>
            <w:tc>
              <w:tcPr>
                <w:tcW w:w="6858" w:type="dxa"/>
              </w:tcPr>
              <w:p w14:paraId="6E7A8CA7" w14:textId="77777777" w:rsidR="00167E65" w:rsidRPr="00FF6471" w:rsidRDefault="00167E65" w:rsidP="000F1DF9">
                <w:pPr>
                  <w:jc w:val="right"/>
                  <w:rPr>
                    <w:rFonts w:cs="Times New Roman"/>
                    <w:szCs w:val="24"/>
                  </w:rPr>
                </w:pPr>
                <w:r>
                  <w:rPr>
                    <w:rFonts w:cs="Times New Roman"/>
                    <w:szCs w:val="24"/>
                  </w:rPr>
                  <w:t>As Filed</w:t>
                </w:r>
              </w:p>
            </w:tc>
          </w:sdtContent>
        </w:sdt>
      </w:tr>
    </w:tbl>
    <w:p w14:paraId="463490D4" w14:textId="77777777" w:rsidR="00167E65" w:rsidRPr="00FF6471" w:rsidRDefault="00167E65" w:rsidP="000F1DF9">
      <w:pPr>
        <w:spacing w:after="0" w:line="240" w:lineRule="auto"/>
        <w:rPr>
          <w:rFonts w:cs="Times New Roman"/>
          <w:szCs w:val="24"/>
        </w:rPr>
      </w:pPr>
    </w:p>
    <w:p w14:paraId="69A4ECC1" w14:textId="77777777" w:rsidR="00167E65" w:rsidRPr="00FF6471" w:rsidRDefault="00167E65" w:rsidP="000F1DF9">
      <w:pPr>
        <w:spacing w:after="0" w:line="240" w:lineRule="auto"/>
        <w:rPr>
          <w:rFonts w:cs="Times New Roman"/>
          <w:szCs w:val="24"/>
        </w:rPr>
      </w:pPr>
    </w:p>
    <w:p w14:paraId="771B9CD9" w14:textId="77777777" w:rsidR="00167E65" w:rsidRPr="00FF6471" w:rsidRDefault="00167E6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1A913A25A4C4F2495F677484C5733A8"/>
        </w:placeholder>
      </w:sdtPr>
      <w:sdtContent>
        <w:p w14:paraId="795D30E2" w14:textId="77777777" w:rsidR="00167E65" w:rsidRDefault="00167E6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57696C6F61144D538597ABF15CAA16B0"/>
        </w:placeholder>
      </w:sdtPr>
      <w:sdtContent>
        <w:p w14:paraId="07293847" w14:textId="77777777" w:rsidR="00167E65" w:rsidRPr="00167E65" w:rsidRDefault="00167E65" w:rsidP="00167E65">
          <w:pPr>
            <w:pStyle w:val="NormalWeb"/>
            <w:spacing w:before="0" w:beforeAutospacing="0" w:after="0" w:afterAutospacing="0"/>
            <w:jc w:val="both"/>
            <w:divId w:val="843740970"/>
            <w:rPr>
              <w:rFonts w:eastAsia="Times New Roman"/>
              <w:bCs/>
            </w:rPr>
          </w:pPr>
          <w:r w:rsidRPr="000744A0">
            <w:t> </w:t>
          </w:r>
        </w:p>
        <w:p w14:paraId="5360BE1B" w14:textId="77777777" w:rsidR="00167E65" w:rsidRPr="000744A0" w:rsidRDefault="00167E65" w:rsidP="00167E65">
          <w:pPr>
            <w:pStyle w:val="NormalWeb"/>
            <w:spacing w:before="0" w:beforeAutospacing="0" w:after="0" w:afterAutospacing="0"/>
            <w:jc w:val="both"/>
            <w:divId w:val="843740970"/>
          </w:pPr>
          <w:r w:rsidRPr="000744A0">
            <w:t>BACKGROUND:</w:t>
          </w:r>
        </w:p>
        <w:p w14:paraId="4169E222" w14:textId="77777777" w:rsidR="00167E65" w:rsidRPr="000744A0" w:rsidRDefault="00167E65" w:rsidP="00167E65">
          <w:pPr>
            <w:pStyle w:val="NormalWeb"/>
            <w:spacing w:before="0" w:beforeAutospacing="0" w:after="0" w:afterAutospacing="0"/>
            <w:jc w:val="both"/>
            <w:divId w:val="843740970"/>
          </w:pPr>
          <w:r w:rsidRPr="000744A0">
            <w:t>The current options for denying bail pending trial effectively require a full trial on the merits at the time bail is denied, or shortly thereafter.</w:t>
          </w:r>
          <w:r>
            <w:t xml:space="preserve"> </w:t>
          </w:r>
          <w:r w:rsidRPr="000744A0">
            <w:t>This impracticability leads to rare utilization, even in the most appropriate situations to ensure the public</w:t>
          </w:r>
          <w:r>
            <w:t>'</w:t>
          </w:r>
          <w:r w:rsidRPr="000744A0">
            <w:t>s safety.</w:t>
          </w:r>
        </w:p>
        <w:p w14:paraId="16150167" w14:textId="77777777" w:rsidR="00167E65" w:rsidRPr="000744A0" w:rsidRDefault="00167E65" w:rsidP="00167E65">
          <w:pPr>
            <w:pStyle w:val="NormalWeb"/>
            <w:spacing w:before="0" w:beforeAutospacing="0" w:after="0" w:afterAutospacing="0"/>
            <w:jc w:val="both"/>
            <w:divId w:val="843740970"/>
          </w:pPr>
          <w:r w:rsidRPr="000744A0">
            <w:t> </w:t>
          </w:r>
        </w:p>
        <w:p w14:paraId="3EE39819" w14:textId="77777777" w:rsidR="00167E65" w:rsidRPr="000744A0" w:rsidRDefault="00167E65" w:rsidP="00167E65">
          <w:pPr>
            <w:pStyle w:val="NormalWeb"/>
            <w:spacing w:before="0" w:beforeAutospacing="0" w:after="0" w:afterAutospacing="0"/>
            <w:jc w:val="both"/>
            <w:divId w:val="843740970"/>
          </w:pPr>
          <w:r w:rsidRPr="000744A0">
            <w:t xml:space="preserve">Recently, President Donald Trump signed into law the </w:t>
          </w:r>
          <w:r>
            <w:t>"</w:t>
          </w:r>
          <w:r w:rsidRPr="000744A0">
            <w:t>Laken Riley Act</w:t>
          </w:r>
          <w:r>
            <w:t>"</w:t>
          </w:r>
          <w:r w:rsidRPr="000744A0">
            <w:t xml:space="preserve"> which directs the U.S. Attorney General to take into custody any illegal alien who is charged, arrested, convicted, or admits to committing certain criminal acts.</w:t>
          </w:r>
          <w:r>
            <w:t xml:space="preserve"> </w:t>
          </w:r>
          <w:r w:rsidRPr="000744A0">
            <w:t>Denying bail to illegal aliens accused of a felony offense will further ensure that Texas is more effectively able to comply with federal law.</w:t>
          </w:r>
        </w:p>
        <w:p w14:paraId="3C4EBC17" w14:textId="77777777" w:rsidR="00167E65" w:rsidRPr="000744A0" w:rsidRDefault="00167E65" w:rsidP="00167E65">
          <w:pPr>
            <w:pStyle w:val="NormalWeb"/>
            <w:spacing w:before="0" w:beforeAutospacing="0" w:after="0" w:afterAutospacing="0"/>
            <w:jc w:val="both"/>
            <w:divId w:val="843740970"/>
          </w:pPr>
          <w:r w:rsidRPr="000744A0">
            <w:t> </w:t>
          </w:r>
        </w:p>
        <w:p w14:paraId="3392A35C" w14:textId="77777777" w:rsidR="00167E65" w:rsidRPr="000744A0" w:rsidRDefault="00167E65" w:rsidP="00167E65">
          <w:pPr>
            <w:pStyle w:val="NormalWeb"/>
            <w:spacing w:before="0" w:beforeAutospacing="0" w:after="0" w:afterAutospacing="0"/>
            <w:jc w:val="both"/>
            <w:divId w:val="843740970"/>
          </w:pPr>
          <w:r w:rsidRPr="000744A0">
            <w:t>SUMMARY:</w:t>
          </w:r>
        </w:p>
        <w:p w14:paraId="1B91D492" w14:textId="77777777" w:rsidR="00167E65" w:rsidRDefault="00167E65" w:rsidP="00167E65">
          <w:pPr>
            <w:pStyle w:val="NormalWeb"/>
            <w:spacing w:before="0" w:beforeAutospacing="0" w:after="0" w:afterAutospacing="0"/>
            <w:jc w:val="both"/>
            <w:divId w:val="843740970"/>
          </w:pPr>
          <w:r w:rsidRPr="000744A0">
            <w:t>S</w:t>
          </w:r>
          <w:r>
            <w:t>.</w:t>
          </w:r>
          <w:r w:rsidRPr="000744A0">
            <w:t>J</w:t>
          </w:r>
          <w:r>
            <w:t>.</w:t>
          </w:r>
          <w:r w:rsidRPr="000744A0">
            <w:t>R</w:t>
          </w:r>
          <w:r>
            <w:t>.</w:t>
          </w:r>
          <w:r w:rsidRPr="000744A0">
            <w:t xml:space="preserve"> 1, if approved by the Texas voters, would amend Article I, Section 11 of our state Constitution to require the denial of bail for an illegal alien who is accused of a felony offense upon finding of probable cause.</w:t>
          </w:r>
        </w:p>
        <w:p w14:paraId="449497D7" w14:textId="77777777" w:rsidR="00167E65" w:rsidRDefault="00167E65" w:rsidP="00167E65">
          <w:pPr>
            <w:pStyle w:val="NormalWeb"/>
            <w:spacing w:before="0" w:beforeAutospacing="0" w:after="0" w:afterAutospacing="0"/>
            <w:ind w:left="720"/>
            <w:jc w:val="both"/>
            <w:divId w:val="843740970"/>
          </w:pPr>
          <w:r w:rsidRPr="000744A0">
            <w:t>• The judge or magistrate setting bail must determine that probable cause exists to believe that the person engaged in the conduct constituting the offense.</w:t>
          </w:r>
        </w:p>
        <w:p w14:paraId="1391F2CB" w14:textId="77777777" w:rsidR="00167E65" w:rsidRPr="000744A0" w:rsidRDefault="00167E65" w:rsidP="00167E65">
          <w:pPr>
            <w:pStyle w:val="NormalWeb"/>
            <w:spacing w:before="0" w:beforeAutospacing="0" w:after="0" w:afterAutospacing="0"/>
            <w:ind w:left="720"/>
            <w:jc w:val="both"/>
            <w:divId w:val="843740970"/>
          </w:pPr>
        </w:p>
        <w:p w14:paraId="611C077F" w14:textId="77777777" w:rsidR="00167E65" w:rsidRDefault="00167E65" w:rsidP="00167E65">
          <w:pPr>
            <w:pStyle w:val="NormalWeb"/>
            <w:spacing w:before="0" w:beforeAutospacing="0" w:after="0" w:afterAutospacing="0"/>
            <w:jc w:val="both"/>
            <w:divId w:val="843740970"/>
          </w:pPr>
          <w:r w:rsidRPr="000744A0">
            <w:t xml:space="preserve">The joint resolution defines an </w:t>
          </w:r>
          <w:r>
            <w:t>"</w:t>
          </w:r>
          <w:r w:rsidRPr="000744A0">
            <w:t>illegal alien</w:t>
          </w:r>
          <w:r>
            <w:t>"</w:t>
          </w:r>
          <w:r w:rsidRPr="000744A0">
            <w:t xml:space="preserve"> as a person who:</w:t>
          </w:r>
        </w:p>
        <w:p w14:paraId="0B58845B" w14:textId="77777777" w:rsidR="00167E65" w:rsidRDefault="00167E65" w:rsidP="00167E65">
          <w:pPr>
            <w:pStyle w:val="NormalWeb"/>
            <w:spacing w:before="0" w:beforeAutospacing="0" w:after="0" w:afterAutospacing="0"/>
            <w:ind w:left="720"/>
            <w:jc w:val="both"/>
            <w:divId w:val="843740970"/>
          </w:pPr>
          <w:r w:rsidRPr="000744A0">
            <w:t>• entered the United States without inspection or at any time or place other than as designated by the United States attorney general; or</w:t>
          </w:r>
        </w:p>
        <w:p w14:paraId="5DDA5C24" w14:textId="77777777" w:rsidR="00167E65" w:rsidRDefault="00167E65" w:rsidP="00167E65">
          <w:pPr>
            <w:pStyle w:val="NormalWeb"/>
            <w:spacing w:before="0" w:beforeAutospacing="0" w:after="0" w:afterAutospacing="0"/>
            <w:ind w:left="720"/>
            <w:jc w:val="both"/>
            <w:divId w:val="843740970"/>
          </w:pPr>
          <w:r w:rsidRPr="000744A0">
            <w:t>• was admitted as a nonimmigrant and, before the date of the commission of the offense, had failed to maintain the nonimmigrant status under which the alien was admitted or to which the status was changed under applicable federal immigration law, or to comply with the conditions of the alien</w:t>
          </w:r>
          <w:r>
            <w:t>'</w:t>
          </w:r>
          <w:r w:rsidRPr="000744A0">
            <w:t>s status</w:t>
          </w:r>
          <w:r>
            <w:t>.</w:t>
          </w:r>
        </w:p>
        <w:p w14:paraId="1D0DBD0D" w14:textId="77777777" w:rsidR="00167E65" w:rsidRPr="000744A0" w:rsidRDefault="00167E65" w:rsidP="00167E65">
          <w:pPr>
            <w:pStyle w:val="NormalWeb"/>
            <w:spacing w:before="0" w:beforeAutospacing="0" w:after="0" w:afterAutospacing="0"/>
            <w:ind w:left="720"/>
            <w:jc w:val="both"/>
            <w:divId w:val="843740970"/>
          </w:pPr>
          <w:r w:rsidRPr="000744A0">
            <w:t>•</w:t>
          </w:r>
          <w:r>
            <w:t xml:space="preserve"> </w:t>
          </w:r>
          <w:r w:rsidRPr="000744A0">
            <w:t xml:space="preserve">This definition aligns with the federal definition of an </w:t>
          </w:r>
          <w:r>
            <w:t>"</w:t>
          </w:r>
          <w:r w:rsidRPr="000744A0">
            <w:t>undocumented criminal alien</w:t>
          </w:r>
          <w:r>
            <w:t>"</w:t>
          </w:r>
          <w:r w:rsidRPr="000744A0">
            <w:t xml:space="preserve"> under 8 U.S.C. § 1231.</w:t>
          </w:r>
        </w:p>
        <w:p w14:paraId="331A6BBF" w14:textId="77777777" w:rsidR="00167E65" w:rsidRDefault="00167E65" w:rsidP="00167E65">
          <w:pPr>
            <w:pStyle w:val="NormalWeb"/>
            <w:spacing w:before="0" w:beforeAutospacing="0" w:after="0" w:afterAutospacing="0"/>
            <w:jc w:val="both"/>
            <w:divId w:val="843740970"/>
          </w:pPr>
        </w:p>
        <w:p w14:paraId="17A457EE" w14:textId="77777777" w:rsidR="00167E65" w:rsidRPr="000744A0" w:rsidRDefault="00167E65" w:rsidP="00167E65">
          <w:pPr>
            <w:pStyle w:val="NormalWeb"/>
            <w:spacing w:before="0" w:beforeAutospacing="0" w:after="0" w:afterAutospacing="0"/>
            <w:jc w:val="both"/>
            <w:divId w:val="843740970"/>
          </w:pPr>
          <w:r w:rsidRPr="000744A0">
            <w:t>This proposed constitutional amendment would be submitted to the voters at an election to be held on November 4, 2025.</w:t>
          </w:r>
        </w:p>
        <w:p w14:paraId="16CDFB43" w14:textId="77777777" w:rsidR="00167E65" w:rsidRPr="000744A0" w:rsidRDefault="00167E65" w:rsidP="00167E65">
          <w:pPr>
            <w:pStyle w:val="NormalWeb"/>
            <w:spacing w:before="0" w:beforeAutospacing="0" w:after="0" w:afterAutospacing="0"/>
            <w:jc w:val="both"/>
            <w:divId w:val="843740970"/>
          </w:pPr>
          <w:r w:rsidRPr="000744A0">
            <w:t> </w:t>
          </w:r>
        </w:p>
        <w:p w14:paraId="772CFCD9" w14:textId="77777777" w:rsidR="00167E65" w:rsidRPr="000744A0" w:rsidRDefault="00167E65" w:rsidP="00167E65">
          <w:pPr>
            <w:pStyle w:val="NormalWeb"/>
            <w:spacing w:before="0" w:beforeAutospacing="0" w:after="0" w:afterAutospacing="0"/>
            <w:jc w:val="both"/>
            <w:divId w:val="843740970"/>
          </w:pPr>
          <w:r w:rsidRPr="000744A0">
            <w:t>COMMITTEE SUBSTITUTE:</w:t>
          </w:r>
        </w:p>
        <w:p w14:paraId="13ED03ED" w14:textId="77777777" w:rsidR="00167E65" w:rsidRPr="000744A0" w:rsidRDefault="00167E65" w:rsidP="00167E65">
          <w:pPr>
            <w:pStyle w:val="NormalWeb"/>
            <w:spacing w:before="0" w:beforeAutospacing="0" w:after="0" w:afterAutospacing="0"/>
            <w:jc w:val="both"/>
            <w:divId w:val="843740970"/>
          </w:pPr>
          <w:r>
            <w:t>A</w:t>
          </w:r>
          <w:r w:rsidRPr="000744A0">
            <w:t xml:space="preserve"> committee substitute will add that this act shall be known as </w:t>
          </w:r>
          <w:r>
            <w:t>"</w:t>
          </w:r>
          <w:r w:rsidRPr="000744A0">
            <w:t>Jocelyn</w:t>
          </w:r>
          <w:r>
            <w:t>'</w:t>
          </w:r>
          <w:r w:rsidRPr="000744A0">
            <w:t>s Law</w:t>
          </w:r>
          <w:r>
            <w:t>."</w:t>
          </w:r>
        </w:p>
        <w:p w14:paraId="06BC4E94" w14:textId="77777777" w:rsidR="00167E65" w:rsidRPr="000744A0" w:rsidRDefault="00167E65" w:rsidP="00167E65">
          <w:pPr>
            <w:spacing w:after="0" w:line="240" w:lineRule="auto"/>
            <w:jc w:val="both"/>
            <w:rPr>
              <w:rFonts w:eastAsia="Times New Roman" w:cs="Times New Roman"/>
              <w:bCs/>
              <w:szCs w:val="24"/>
            </w:rPr>
          </w:pPr>
        </w:p>
      </w:sdtContent>
    </w:sdt>
    <w:bookmarkStart w:id="0" w:name="AmendsCurrentLaw" w:displacedByCustomXml="prev"/>
    <w:bookmarkEnd w:id="0" w:displacedByCustomXml="prev"/>
    <w:bookmarkStart w:id="1" w:name="EnrolledProposed" w:displacedByCustomXml="prev"/>
    <w:bookmarkEnd w:id="1" w:displacedByCustomXml="prev"/>
    <w:p w14:paraId="011F2F14" w14:textId="77777777" w:rsidR="00167E65" w:rsidRDefault="00167E65" w:rsidP="000F1DF9">
      <w:pPr>
        <w:spacing w:after="0" w:line="240" w:lineRule="auto"/>
        <w:jc w:val="both"/>
        <w:rPr>
          <w:rFonts w:eastAsia="Times New Roman" w:cs="Times New Roman"/>
          <w:b/>
          <w:szCs w:val="24"/>
          <w:u w:val="single"/>
        </w:rPr>
      </w:pPr>
      <w:r w:rsidRPr="000744A0">
        <w:rPr>
          <w:rFonts w:cs="Times New Roman"/>
          <w:szCs w:val="24"/>
        </w:rPr>
        <w:t>S.J.R. 49 proposes a constitutional amendment requiring the denial of bail for an illegal alien</w:t>
      </w:r>
      <w:r>
        <w:rPr>
          <w:rFonts w:cs="Times New Roman"/>
          <w:szCs w:val="24"/>
        </w:rPr>
        <w:t xml:space="preserve"> </w:t>
      </w:r>
      <w:r w:rsidRPr="000744A0">
        <w:rPr>
          <w:rFonts w:cs="Times New Roman"/>
          <w:szCs w:val="24"/>
        </w:rPr>
        <w:t>charged with an offense punishable as a felony.</w:t>
      </w:r>
    </w:p>
    <w:p w14:paraId="245DC54B" w14:textId="77777777" w:rsidR="00167E65" w:rsidRDefault="00167E65" w:rsidP="000F1DF9">
      <w:pPr>
        <w:spacing w:after="0" w:line="240" w:lineRule="auto"/>
        <w:jc w:val="both"/>
        <w:rPr>
          <w:rFonts w:eastAsia="Times New Roman" w:cs="Times New Roman"/>
          <w:b/>
          <w:szCs w:val="24"/>
          <w:u w:val="single"/>
        </w:rPr>
      </w:pPr>
    </w:p>
    <w:p w14:paraId="3C669C79" w14:textId="77777777" w:rsidR="00167E65" w:rsidRPr="005C2A78" w:rsidRDefault="00167E6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78F85CD708E48658912C8954796193A"/>
          </w:placeholder>
        </w:sdtPr>
        <w:sdtContent>
          <w:r>
            <w:rPr>
              <w:rFonts w:eastAsia="Times New Roman" w:cs="Times New Roman"/>
              <w:b/>
              <w:szCs w:val="24"/>
              <w:u w:val="single"/>
            </w:rPr>
            <w:t>RULEMAKING AUTHORITY</w:t>
          </w:r>
        </w:sdtContent>
      </w:sdt>
    </w:p>
    <w:p w14:paraId="478DA536" w14:textId="77777777" w:rsidR="00167E65" w:rsidRPr="006529C4" w:rsidRDefault="00167E65" w:rsidP="00774EC7">
      <w:pPr>
        <w:spacing w:after="0" w:line="240" w:lineRule="auto"/>
        <w:jc w:val="both"/>
        <w:rPr>
          <w:rFonts w:cs="Times New Roman"/>
          <w:szCs w:val="24"/>
        </w:rPr>
      </w:pPr>
    </w:p>
    <w:p w14:paraId="2007E348" w14:textId="77777777" w:rsidR="00167E65" w:rsidRPr="006529C4" w:rsidRDefault="00167E6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14:paraId="69A712C0" w14:textId="77777777" w:rsidR="00167E65" w:rsidRPr="006529C4" w:rsidRDefault="00167E65" w:rsidP="00774EC7">
      <w:pPr>
        <w:spacing w:after="0" w:line="240" w:lineRule="auto"/>
        <w:jc w:val="both"/>
        <w:rPr>
          <w:rFonts w:cs="Times New Roman"/>
          <w:szCs w:val="24"/>
        </w:rPr>
      </w:pPr>
    </w:p>
    <w:p w14:paraId="49874889" w14:textId="77777777" w:rsidR="00167E65" w:rsidRPr="005C2A78" w:rsidRDefault="00167E6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CC9A85CA3542708FF6022C157813BD"/>
          </w:placeholder>
        </w:sdtPr>
        <w:sdtContent>
          <w:r>
            <w:rPr>
              <w:rFonts w:eastAsia="Times New Roman" w:cs="Times New Roman"/>
              <w:b/>
              <w:szCs w:val="24"/>
              <w:u w:val="single"/>
            </w:rPr>
            <w:t>SECTION BY SECTION ANALYSIS</w:t>
          </w:r>
        </w:sdtContent>
      </w:sdt>
    </w:p>
    <w:p w14:paraId="65F6821D" w14:textId="77777777" w:rsidR="00167E65" w:rsidRPr="005C2A78" w:rsidRDefault="00167E65" w:rsidP="000F1DF9">
      <w:pPr>
        <w:spacing w:after="0" w:line="240" w:lineRule="auto"/>
        <w:jc w:val="both"/>
        <w:rPr>
          <w:rFonts w:eastAsia="Times New Roman" w:cs="Times New Roman"/>
          <w:szCs w:val="24"/>
        </w:rPr>
      </w:pPr>
    </w:p>
    <w:p w14:paraId="3CEA8447" w14:textId="77777777" w:rsidR="00167E65" w:rsidRDefault="00167E65" w:rsidP="000F1DF9">
      <w:pPr>
        <w:spacing w:after="0" w:line="240" w:lineRule="auto"/>
        <w:jc w:val="both"/>
      </w:pPr>
      <w:r w:rsidRPr="005C2A78">
        <w:rPr>
          <w:rFonts w:eastAsia="Times New Roman" w:cs="Times New Roman"/>
          <w:szCs w:val="24"/>
        </w:rPr>
        <w:t>SECTION 1.</w:t>
      </w:r>
      <w:r w:rsidRPr="000744A0">
        <w:t xml:space="preserve"> </w:t>
      </w:r>
      <w:r>
        <w:t>Amends Article I, Texas Constitution, by adding Section 11e, as follows:</w:t>
      </w:r>
    </w:p>
    <w:p w14:paraId="0BE1674C" w14:textId="77777777" w:rsidR="00167E65" w:rsidRDefault="00167E65" w:rsidP="000F1DF9">
      <w:pPr>
        <w:spacing w:after="0" w:line="240" w:lineRule="auto"/>
        <w:jc w:val="both"/>
      </w:pPr>
    </w:p>
    <w:p w14:paraId="6144775E" w14:textId="77777777" w:rsidR="00167E65" w:rsidRDefault="00167E65" w:rsidP="000744A0">
      <w:pPr>
        <w:spacing w:after="0" w:line="240" w:lineRule="auto"/>
        <w:ind w:left="720"/>
        <w:jc w:val="both"/>
        <w:rPr>
          <w:rFonts w:eastAsia="Times New Roman" w:cs="Times New Roman"/>
          <w:szCs w:val="24"/>
        </w:rPr>
      </w:pPr>
      <w:r w:rsidRPr="000744A0">
        <w:rPr>
          <w:rFonts w:eastAsia="Times New Roman" w:cs="Times New Roman"/>
          <w:szCs w:val="24"/>
        </w:rPr>
        <w:t>Sec. 11e. (a) Defines "illegal alien."</w:t>
      </w:r>
    </w:p>
    <w:p w14:paraId="1AA44A29" w14:textId="77777777" w:rsidR="00167E65" w:rsidRDefault="00167E65" w:rsidP="000744A0">
      <w:pPr>
        <w:spacing w:after="0" w:line="240" w:lineRule="auto"/>
        <w:ind w:left="720"/>
        <w:jc w:val="both"/>
        <w:rPr>
          <w:rFonts w:eastAsia="Times New Roman" w:cs="Times New Roman"/>
          <w:szCs w:val="24"/>
        </w:rPr>
      </w:pPr>
    </w:p>
    <w:p w14:paraId="2BBDC7C9" w14:textId="77777777" w:rsidR="00167E65" w:rsidRPr="005C2A78" w:rsidRDefault="00167E65" w:rsidP="000744A0">
      <w:pPr>
        <w:spacing w:after="0" w:line="240" w:lineRule="auto"/>
        <w:ind w:left="1440"/>
        <w:jc w:val="both"/>
        <w:rPr>
          <w:rFonts w:eastAsia="Times New Roman" w:cs="Times New Roman"/>
          <w:szCs w:val="24"/>
        </w:rPr>
      </w:pPr>
      <w:r>
        <w:t>(b) Requires an illegal alien who is accused of committing an offense punishable as a felony to be denied bail pending trial if a judge or magistrate determines after a hearing that probable cause exists to believe that the person engaged in the conduct constituting the offense.</w:t>
      </w:r>
    </w:p>
    <w:p w14:paraId="2AA62909" w14:textId="77777777" w:rsidR="00167E65" w:rsidRPr="005C2A78" w:rsidRDefault="00167E65" w:rsidP="000F1DF9">
      <w:pPr>
        <w:spacing w:after="0" w:line="240" w:lineRule="auto"/>
        <w:jc w:val="both"/>
        <w:rPr>
          <w:rFonts w:eastAsia="Times New Roman" w:cs="Times New Roman"/>
          <w:szCs w:val="24"/>
        </w:rPr>
      </w:pPr>
    </w:p>
    <w:p w14:paraId="43810EE4" w14:textId="77777777" w:rsidR="00167E65" w:rsidRPr="00C8671F" w:rsidRDefault="00167E65" w:rsidP="00774EC7">
      <w:pPr>
        <w:spacing w:after="0" w:line="240" w:lineRule="auto"/>
        <w:jc w:val="both"/>
        <w:rPr>
          <w:rFonts w:eastAsia="Times New Roman" w:cs="Times New Roman"/>
          <w:szCs w:val="24"/>
        </w:rPr>
      </w:pPr>
      <w:r>
        <w:t>SECTION 2. Requires that the proposed constitutional amendment be submitted to the voters at an election to be held November 4, 2025. Sets forth the required language of the ballot.</w:t>
      </w:r>
    </w:p>
    <w:sectPr w:rsidR="00167E6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B16F" w14:textId="77777777" w:rsidR="00C77B0E" w:rsidRDefault="00C77B0E" w:rsidP="000F1DF9">
      <w:pPr>
        <w:spacing w:after="0" w:line="240" w:lineRule="auto"/>
      </w:pPr>
      <w:r>
        <w:separator/>
      </w:r>
    </w:p>
  </w:endnote>
  <w:endnote w:type="continuationSeparator" w:id="0">
    <w:p w14:paraId="336FB629" w14:textId="77777777" w:rsidR="00C77B0E" w:rsidRDefault="00C77B0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1BDA" w14:textId="77777777"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14:paraId="5C6EEB89" w14:textId="77777777" w:rsidTr="006D756B">
      <w:trPr>
        <w:trHeight w:val="87"/>
      </w:trPr>
      <w:tc>
        <w:tcPr>
          <w:tcW w:w="4788" w:type="dxa"/>
        </w:tcPr>
        <w:p w14:paraId="3F992D99" w14:textId="77777777" w:rsidR="000F1DF9" w:rsidRDefault="00C77B0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67E65">
                <w:rPr>
                  <w:sz w:val="20"/>
                  <w:szCs w:val="20"/>
                </w:rPr>
                <w:t>NPF</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67E65">
                <w:rPr>
                  <w:sz w:val="20"/>
                  <w:szCs w:val="20"/>
                </w:rPr>
                <w:t>S.J.R. 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67E6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14:paraId="72770E5D" w14:textId="77777777" w:rsidR="000F1DF9" w:rsidRPr="000F1DF9" w:rsidRDefault="00C77B0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14:paraId="264EDA63" w14:textId="77777777"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FB8FD" w14:textId="77777777"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52BC0" w14:textId="77777777" w:rsidR="00C77B0E" w:rsidRDefault="00C77B0E" w:rsidP="000F1DF9">
      <w:pPr>
        <w:spacing w:after="0" w:line="240" w:lineRule="auto"/>
      </w:pPr>
      <w:r>
        <w:separator/>
      </w:r>
    </w:p>
  </w:footnote>
  <w:footnote w:type="continuationSeparator" w:id="0">
    <w:p w14:paraId="1BF20B36" w14:textId="77777777" w:rsidR="00C77B0E" w:rsidRDefault="00C77B0E"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07BDF" w14:textId="77777777"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ED160" w14:textId="77777777"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3DBE" w14:textId="77777777"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67E6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77B0E"/>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604A3"/>
  <w15:docId w15:val="{B39BBFC6-4915-401A-AFA9-2C28EE06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67E6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4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701E7339E9472084A1580D1B178F1F"/>
        <w:category>
          <w:name w:val="General"/>
          <w:gallery w:val="placeholder"/>
        </w:category>
        <w:types>
          <w:type w:val="bbPlcHdr"/>
        </w:types>
        <w:behaviors>
          <w:behavior w:val="content"/>
        </w:behaviors>
        <w:guid w:val="{190BC936-468E-4955-97C1-5914A1BFD62F}"/>
      </w:docPartPr>
      <w:docPartBody>
        <w:p w:rsidR="00DC71F6" w:rsidRDefault="00DC71F6"/>
      </w:docPartBody>
    </w:docPart>
    <w:docPart>
      <w:docPartPr>
        <w:name w:val="A6FE34CE463A493A9DAF274CA22E1F6B"/>
        <w:category>
          <w:name w:val="General"/>
          <w:gallery w:val="placeholder"/>
        </w:category>
        <w:types>
          <w:type w:val="bbPlcHdr"/>
        </w:types>
        <w:behaviors>
          <w:behavior w:val="content"/>
        </w:behaviors>
        <w:guid w:val="{CEBDFBFE-674A-4B0B-A452-8D584501FEB0}"/>
      </w:docPartPr>
      <w:docPartBody>
        <w:p w:rsidR="00DC71F6" w:rsidRDefault="00DC71F6"/>
      </w:docPartBody>
    </w:docPart>
    <w:docPart>
      <w:docPartPr>
        <w:name w:val="BBA774F6DB934B6CAE5837B7535A9FA9"/>
        <w:category>
          <w:name w:val="General"/>
          <w:gallery w:val="placeholder"/>
        </w:category>
        <w:types>
          <w:type w:val="bbPlcHdr"/>
        </w:types>
        <w:behaviors>
          <w:behavior w:val="content"/>
        </w:behaviors>
        <w:guid w:val="{C6FAB4D0-F4E2-41E9-9DD9-82F57117EFCA}"/>
      </w:docPartPr>
      <w:docPartBody>
        <w:p w:rsidR="00DC71F6" w:rsidRDefault="00DC71F6"/>
      </w:docPartBody>
    </w:docPart>
    <w:docPart>
      <w:docPartPr>
        <w:name w:val="614D768783354FF0BB94073515FB8AA8"/>
        <w:category>
          <w:name w:val="General"/>
          <w:gallery w:val="placeholder"/>
        </w:category>
        <w:types>
          <w:type w:val="bbPlcHdr"/>
        </w:types>
        <w:behaviors>
          <w:behavior w:val="content"/>
        </w:behaviors>
        <w:guid w:val="{201FCA71-61C8-4176-8F75-C8174AB7FBFC}"/>
      </w:docPartPr>
      <w:docPartBody>
        <w:p w:rsidR="00DC71F6" w:rsidRDefault="00DC71F6"/>
      </w:docPartBody>
    </w:docPart>
    <w:docPart>
      <w:docPartPr>
        <w:name w:val="0ED8FCC9A5A24B1F878C3BA1F3FBD782"/>
        <w:category>
          <w:name w:val="General"/>
          <w:gallery w:val="placeholder"/>
        </w:category>
        <w:types>
          <w:type w:val="bbPlcHdr"/>
        </w:types>
        <w:behaviors>
          <w:behavior w:val="content"/>
        </w:behaviors>
        <w:guid w:val="{793A3F65-5B36-4695-B525-E3018E7238C6}"/>
      </w:docPartPr>
      <w:docPartBody>
        <w:p w:rsidR="00DC71F6" w:rsidRDefault="00DC71F6"/>
      </w:docPartBody>
    </w:docPart>
    <w:docPart>
      <w:docPartPr>
        <w:name w:val="21CE109077AF431997F233AA5A029061"/>
        <w:category>
          <w:name w:val="General"/>
          <w:gallery w:val="placeholder"/>
        </w:category>
        <w:types>
          <w:type w:val="bbPlcHdr"/>
        </w:types>
        <w:behaviors>
          <w:behavior w:val="content"/>
        </w:behaviors>
        <w:guid w:val="{09369CB2-3358-40A5-AE63-9B1570749717}"/>
      </w:docPartPr>
      <w:docPartBody>
        <w:p w:rsidR="00DC71F6" w:rsidRDefault="00DC71F6"/>
      </w:docPartBody>
    </w:docPart>
    <w:docPart>
      <w:docPartPr>
        <w:name w:val="6671601990E34B1482C3395C1920767D"/>
        <w:category>
          <w:name w:val="General"/>
          <w:gallery w:val="placeholder"/>
        </w:category>
        <w:types>
          <w:type w:val="bbPlcHdr"/>
        </w:types>
        <w:behaviors>
          <w:behavior w:val="content"/>
        </w:behaviors>
        <w:guid w:val="{7E2D74EB-E891-4233-A2D3-432F4112D7A0}"/>
      </w:docPartPr>
      <w:docPartBody>
        <w:p w:rsidR="00DC71F6" w:rsidRDefault="00DC71F6"/>
      </w:docPartBody>
    </w:docPart>
    <w:docPart>
      <w:docPartPr>
        <w:name w:val="EC8A8153F2C14DD0AA9E28C398DCC2E7"/>
        <w:category>
          <w:name w:val="General"/>
          <w:gallery w:val="placeholder"/>
        </w:category>
        <w:types>
          <w:type w:val="bbPlcHdr"/>
        </w:types>
        <w:behaviors>
          <w:behavior w:val="content"/>
        </w:behaviors>
        <w:guid w:val="{2141839E-554A-44A9-AA44-AE5F292154D1}"/>
      </w:docPartPr>
      <w:docPartBody>
        <w:p w:rsidR="00DC71F6" w:rsidRDefault="00DC71F6"/>
      </w:docPartBody>
    </w:docPart>
    <w:docPart>
      <w:docPartPr>
        <w:name w:val="2EA88DE417A348E1B6241CBDECE1F1C5"/>
        <w:category>
          <w:name w:val="General"/>
          <w:gallery w:val="placeholder"/>
        </w:category>
        <w:types>
          <w:type w:val="bbPlcHdr"/>
        </w:types>
        <w:behaviors>
          <w:behavior w:val="content"/>
        </w:behaviors>
        <w:guid w:val="{83F09E41-3E61-444A-89CA-69AFEF311FB8}"/>
      </w:docPartPr>
      <w:docPartBody>
        <w:p w:rsidR="00DC71F6" w:rsidRDefault="00DC71F6"/>
      </w:docPartBody>
    </w:docPart>
    <w:docPart>
      <w:docPartPr>
        <w:name w:val="AB197D88C2B7453B8F257DE6B6D9B725"/>
        <w:category>
          <w:name w:val="General"/>
          <w:gallery w:val="placeholder"/>
        </w:category>
        <w:types>
          <w:type w:val="bbPlcHdr"/>
        </w:types>
        <w:behaviors>
          <w:behavior w:val="content"/>
        </w:behaviors>
        <w:guid w:val="{C213AB17-575D-4B55-A74D-6171C3FEFF57}"/>
      </w:docPartPr>
      <w:docPartBody>
        <w:p w:rsidR="00DC71F6" w:rsidRDefault="00CB013F" w:rsidP="00CB013F">
          <w:pPr>
            <w:pStyle w:val="AB197D88C2B7453B8F257DE6B6D9B725"/>
          </w:pPr>
          <w:r w:rsidRPr="00A30DD1">
            <w:rPr>
              <w:rStyle w:val="PlaceholderText"/>
            </w:rPr>
            <w:t>Click here to enter a date.</w:t>
          </w:r>
        </w:p>
      </w:docPartBody>
    </w:docPart>
    <w:docPart>
      <w:docPartPr>
        <w:name w:val="338ABB530C60489AB37617D57C17738E"/>
        <w:category>
          <w:name w:val="General"/>
          <w:gallery w:val="placeholder"/>
        </w:category>
        <w:types>
          <w:type w:val="bbPlcHdr"/>
        </w:types>
        <w:behaviors>
          <w:behavior w:val="content"/>
        </w:behaviors>
        <w:guid w:val="{6F8702F2-A302-4B58-ADF6-0CC84B6FB7AE}"/>
      </w:docPartPr>
      <w:docPartBody>
        <w:p w:rsidR="00DC71F6" w:rsidRDefault="00DC71F6"/>
      </w:docPartBody>
    </w:docPart>
    <w:docPart>
      <w:docPartPr>
        <w:name w:val="11A913A25A4C4F2495F677484C5733A8"/>
        <w:category>
          <w:name w:val="General"/>
          <w:gallery w:val="placeholder"/>
        </w:category>
        <w:types>
          <w:type w:val="bbPlcHdr"/>
        </w:types>
        <w:behaviors>
          <w:behavior w:val="content"/>
        </w:behaviors>
        <w:guid w:val="{C3B288A5-5819-4429-8E17-E5A1CFE36426}"/>
      </w:docPartPr>
      <w:docPartBody>
        <w:p w:rsidR="00DC71F6" w:rsidRDefault="00DC71F6"/>
      </w:docPartBody>
    </w:docPart>
    <w:docPart>
      <w:docPartPr>
        <w:name w:val="57696C6F61144D538597ABF15CAA16B0"/>
        <w:category>
          <w:name w:val="General"/>
          <w:gallery w:val="placeholder"/>
        </w:category>
        <w:types>
          <w:type w:val="bbPlcHdr"/>
        </w:types>
        <w:behaviors>
          <w:behavior w:val="content"/>
        </w:behaviors>
        <w:guid w:val="{0AD20AD7-6BBE-4AED-9070-A14FF96086CE}"/>
      </w:docPartPr>
      <w:docPartBody>
        <w:p w:rsidR="00DC71F6" w:rsidRDefault="00CB013F" w:rsidP="00CB013F">
          <w:pPr>
            <w:pStyle w:val="57696C6F61144D538597ABF15CAA16B0"/>
          </w:pPr>
          <w:r>
            <w:rPr>
              <w:rFonts w:eastAsia="Times New Roman" w:cs="Times New Roman"/>
              <w:bCs/>
              <w:szCs w:val="24"/>
            </w:rPr>
            <w:t xml:space="preserve"> </w:t>
          </w:r>
        </w:p>
      </w:docPartBody>
    </w:docPart>
    <w:docPart>
      <w:docPartPr>
        <w:name w:val="278F85CD708E48658912C8954796193A"/>
        <w:category>
          <w:name w:val="General"/>
          <w:gallery w:val="placeholder"/>
        </w:category>
        <w:types>
          <w:type w:val="bbPlcHdr"/>
        </w:types>
        <w:behaviors>
          <w:behavior w:val="content"/>
        </w:behaviors>
        <w:guid w:val="{BF625258-1FB7-4468-96E4-A78EA6DFBC93}"/>
      </w:docPartPr>
      <w:docPartBody>
        <w:p w:rsidR="00DC71F6" w:rsidRDefault="00DC71F6"/>
      </w:docPartBody>
    </w:docPart>
    <w:docPart>
      <w:docPartPr>
        <w:name w:val="E4CC9A85CA3542708FF6022C157813BD"/>
        <w:category>
          <w:name w:val="General"/>
          <w:gallery w:val="placeholder"/>
        </w:category>
        <w:types>
          <w:type w:val="bbPlcHdr"/>
        </w:types>
        <w:behaviors>
          <w:behavior w:val="content"/>
        </w:behaviors>
        <w:guid w:val="{F391851E-4270-4E4A-B923-59BEFCE835EB}"/>
      </w:docPartPr>
      <w:docPartBody>
        <w:p w:rsidR="00DC71F6" w:rsidRDefault="00DC71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B013F"/>
    <w:rsid w:val="00D63E87"/>
    <w:rsid w:val="00D705C9"/>
    <w:rsid w:val="00DC71F6"/>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13F"/>
    <w:rPr>
      <w:color w:val="808080"/>
    </w:rPr>
  </w:style>
  <w:style w:type="paragraph" w:customStyle="1" w:styleId="AB197D88C2B7453B8F257DE6B6D9B725">
    <w:name w:val="AB197D88C2B7453B8F257DE6B6D9B725"/>
    <w:rsid w:val="00CB013F"/>
    <w:pPr>
      <w:spacing w:after="160" w:line="259" w:lineRule="auto"/>
    </w:pPr>
    <w:rPr>
      <w:kern w:val="2"/>
      <w14:ligatures w14:val="standardContextual"/>
    </w:rPr>
  </w:style>
  <w:style w:type="paragraph" w:customStyle="1" w:styleId="57696C6F61144D538597ABF15CAA16B0">
    <w:name w:val="57696C6F61144D538597ABF15CAA16B0"/>
    <w:rsid w:val="00CB013F"/>
    <w:pPr>
      <w:spacing w:after="160" w:line="259" w:lineRule="auto"/>
    </w:pPr>
    <w:rPr>
      <w:kern w:val="2"/>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445</Words>
  <Characters>2542</Characters>
  <Application>Microsoft Office Word</Application>
  <DocSecurity>0</DocSecurity>
  <Lines>21</Lines>
  <Paragraphs>5</Paragraphs>
  <ScaleCrop>false</ScaleCrop>
  <Company>Texas Legislative Council</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Ellis Prater-Burgess</cp:lastModifiedBy>
  <cp:revision>161</cp:revision>
  <dcterms:created xsi:type="dcterms:W3CDTF">2015-05-29T14:24:00Z</dcterms:created>
  <dcterms:modified xsi:type="dcterms:W3CDTF">2025-02-10T16:45:00Z</dcterms:modified>
</cp:coreProperties>
</file>

<file path=docProps/custom.xml><?xml version="1.0" encoding="utf-8"?>
<op:Properties xmlns:vt="http://schemas.openxmlformats.org/officeDocument/2006/docPropsVTypes" xmlns:op="http://schemas.openxmlformats.org/officeDocument/2006/custom-properties"/>
</file>