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F29" w:rsidRDefault="00BB3F2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332973EB47C49178F0D2569A59EFBD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B3F29" w:rsidRPr="00585C31" w:rsidRDefault="00BB3F29" w:rsidP="000F1DF9">
      <w:pPr>
        <w:spacing w:after="0" w:line="240" w:lineRule="auto"/>
        <w:rPr>
          <w:rFonts w:cs="Times New Roman"/>
          <w:szCs w:val="24"/>
        </w:rPr>
      </w:pPr>
    </w:p>
    <w:p w:rsidR="00BB3F29" w:rsidRPr="00585C31" w:rsidRDefault="00BB3F2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B3F29" w:rsidTr="000F1DF9">
        <w:tc>
          <w:tcPr>
            <w:tcW w:w="2718" w:type="dxa"/>
          </w:tcPr>
          <w:p w:rsidR="00BB3F29" w:rsidRPr="005C2A78" w:rsidRDefault="00BB3F2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995B91B6E2C458BA176DFD3BAEAB0D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B3F29" w:rsidRPr="00FF6471" w:rsidRDefault="00BB3F2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8DD70C421E5497BB31299FC056010C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2</w:t>
                </w:r>
              </w:sdtContent>
            </w:sdt>
          </w:p>
        </w:tc>
      </w:tr>
      <w:tr w:rsidR="00BB3F2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9092F8FC8F04EE491CE41D44EC01E5A"/>
            </w:placeholder>
            <w:showingPlcHdr/>
          </w:sdtPr>
          <w:sdtContent>
            <w:tc>
              <w:tcPr>
                <w:tcW w:w="2718" w:type="dxa"/>
              </w:tcPr>
              <w:p w:rsidR="00BB3F29" w:rsidRPr="000F1DF9" w:rsidRDefault="00BB3F29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BB3F29" w:rsidRPr="005C2A78" w:rsidRDefault="00BB3F2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0C94DE57BB443C2949EE2481B3F2C7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8F52CD92EEC4593AA28CA5EFF20DFD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EFB6667AD794398B20320D61BCF7A7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88FE0808F284154AE8F9D73AB782AF1"/>
                </w:placeholder>
                <w:showingPlcHdr/>
              </w:sdtPr>
              <w:sdtContent/>
            </w:sdt>
          </w:p>
        </w:tc>
      </w:tr>
      <w:tr w:rsidR="00BB3F29" w:rsidTr="000F1DF9">
        <w:tc>
          <w:tcPr>
            <w:tcW w:w="2718" w:type="dxa"/>
          </w:tcPr>
          <w:p w:rsidR="00BB3F29" w:rsidRPr="00BC7495" w:rsidRDefault="00BB3F2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4F930602CC74AFBA75F31A0023A12B4"/>
            </w:placeholder>
          </w:sdtPr>
          <w:sdtContent>
            <w:tc>
              <w:tcPr>
                <w:tcW w:w="6858" w:type="dxa"/>
              </w:tcPr>
              <w:p w:rsidR="00BB3F29" w:rsidRPr="00FF6471" w:rsidRDefault="00BB3F2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BB3F29" w:rsidTr="000F1DF9">
        <w:tc>
          <w:tcPr>
            <w:tcW w:w="2718" w:type="dxa"/>
          </w:tcPr>
          <w:p w:rsidR="00BB3F29" w:rsidRPr="00BC7495" w:rsidRDefault="00BB3F2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7D78C39030347148B945AEC993AB001"/>
            </w:placeholder>
            <w:date w:fullDate="2025-06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B3F29" w:rsidRPr="00FF6471" w:rsidRDefault="00BB3F2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6/10/2025</w:t>
                </w:r>
              </w:p>
            </w:tc>
          </w:sdtContent>
        </w:sdt>
      </w:tr>
      <w:tr w:rsidR="00BB3F29" w:rsidTr="000F1DF9">
        <w:tc>
          <w:tcPr>
            <w:tcW w:w="2718" w:type="dxa"/>
          </w:tcPr>
          <w:p w:rsidR="00BB3F29" w:rsidRPr="00BC7495" w:rsidRDefault="00BB3F2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B18B4A87746476BA10325C20FE7AC99"/>
            </w:placeholder>
          </w:sdtPr>
          <w:sdtContent>
            <w:tc>
              <w:tcPr>
                <w:tcW w:w="6858" w:type="dxa"/>
              </w:tcPr>
              <w:p w:rsidR="00BB3F29" w:rsidRPr="00FF6471" w:rsidRDefault="00BB3F2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BB3F29" w:rsidRPr="00FF6471" w:rsidRDefault="00BB3F29" w:rsidP="000F1DF9">
      <w:pPr>
        <w:spacing w:after="0" w:line="240" w:lineRule="auto"/>
        <w:rPr>
          <w:rFonts w:cs="Times New Roman"/>
          <w:szCs w:val="24"/>
        </w:rPr>
      </w:pPr>
    </w:p>
    <w:p w:rsidR="00BB3F29" w:rsidRPr="00FF6471" w:rsidRDefault="00BB3F29" w:rsidP="000F1DF9">
      <w:pPr>
        <w:spacing w:after="0" w:line="240" w:lineRule="auto"/>
        <w:rPr>
          <w:rFonts w:cs="Times New Roman"/>
          <w:szCs w:val="24"/>
        </w:rPr>
      </w:pPr>
    </w:p>
    <w:p w:rsidR="00BB3F29" w:rsidRPr="00FF6471" w:rsidRDefault="00BB3F2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852CD782DFD4160974956AB3EDFAA6E"/>
        </w:placeholder>
      </w:sdtPr>
      <w:sdtContent>
        <w:p w:rsidR="00BB3F29" w:rsidRDefault="00BB3F2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06B619BBD09A4C99A7952CD06DCF5231"/>
        </w:placeholder>
      </w:sdtPr>
      <w:sdtContent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</w:rPr>
            <w:t xml:space="preserve">The 84th Legislature passed and voters approved increasing the residence homestead exemption from $15,000 to $25,000 in 2015. Similarly, the 87th Legislature passed S.J.R. 2 and was approved by voters in May 2022 increasing the exemption again up to $40,000 per homestead. In the 88th Legislature, Second Called Session, the legislature again raised, and the voters approved, the homestead exemption to $100,000. </w:t>
          </w: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</w:rPr>
            <w:t xml:space="preserve">S.J.R. 2 will ask the voters to increase the residence homestead exemption up to $140,000. S.B. 4 is the enabling legislation for S.J.R. 2. Included in S.B. 4 is a hold-harmless to school districts—the state will make up any formula funding deficit a school district might incur as a result of this exemption increase, including I&amp;S. </w:t>
          </w: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</w:rPr>
            <w:t>S.B.</w:t>
          </w:r>
          <w:r>
            <w:rPr>
              <w:rFonts w:eastAsia="Times New Roman"/>
              <w:bCs/>
            </w:rPr>
            <w:t xml:space="preserve"> </w:t>
          </w:r>
          <w:r w:rsidRPr="00116DCC">
            <w:rPr>
              <w:rFonts w:eastAsia="Times New Roman"/>
              <w:bCs/>
            </w:rPr>
            <w:t>1, the General Appropriations Act, contains a provision to provide 6.8 pennies of school district tax rate compression through the state compression percentage (SCP), which will reduce statewide average ISD tax rates from $.9766[1] to $.9086. The additional 6.8 pennies of compression will provide $133.13 in estimated savings to the average homestead property.[2][3]</w:t>
          </w: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</w:rPr>
            <w:t xml:space="preserve">This increase in homestead exemption amount will provide an estimated savings of $363.44 to a homeowner's school tax at the statewide ISD average tax rate of $.9086. </w:t>
          </w: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</w:rPr>
            <w:t xml:space="preserve">Combining the $133.13 in average savings attributable to ISD rate compression in S.B. 1 with the $363.44 in savings attributable to the increased homestead exemption in S.B. 4, the combined estimated savings for the average homestead property owner totals $496.57.[4] </w:t>
          </w: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</w:rPr>
            <w:t xml:space="preserve">S.B. 2, 88(2), contained a provision that will continue to automatically provide savings attributable to an increased homestead exemption to over-65 and disabled homestead exemption owners. As local values rise, and tax rates compress in a school district, over-65 and disabled homestead freeze values automatically adjust to provide savings attributable to compression. </w:t>
          </w: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</w:rPr>
            <w:t>S.J.R. 2 seeks to increase the constitutional residence homestead exemption amount to $140,000.</w:t>
          </w: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</w:rPr>
            <w:t xml:space="preserve"> S.B. 4 is the enabling legislation for S.J.R. 2. </w:t>
          </w: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</w:rPr>
            <w:t xml:space="preserve">Footnotes: </w:t>
          </w: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  <w:r w:rsidRPr="00116DCC">
            <w:rPr>
              <w:rFonts w:eastAsia="Times New Roman"/>
              <w:bCs/>
              <w:sz w:val="20"/>
              <w:szCs w:val="20"/>
            </w:rPr>
            <w:t xml:space="preserve">[1] https://comptroller.texas.gov/taxes/property-tax/rates/index.php </w:t>
          </w: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ind w:left="72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  <w:r w:rsidRPr="00116DCC">
            <w:rPr>
              <w:rFonts w:eastAsia="Times New Roman"/>
              <w:bCs/>
              <w:sz w:val="20"/>
              <w:szCs w:val="20"/>
            </w:rPr>
            <w:t xml:space="preserve">2024 School District Rates and Levies Report </w:t>
          </w: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ind w:left="72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ind w:left="72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  <w:r w:rsidRPr="00116DCC">
            <w:rPr>
              <w:rFonts w:eastAsia="Times New Roman"/>
              <w:bCs/>
              <w:sz w:val="20"/>
              <w:szCs w:val="20"/>
            </w:rPr>
            <w:t xml:space="preserve">Statewide ISD average tax rate calculated by Local Government Committee staff </w:t>
          </w: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  <w:r w:rsidRPr="00116DCC">
            <w:rPr>
              <w:rFonts w:eastAsia="Times New Roman"/>
              <w:bCs/>
              <w:sz w:val="20"/>
              <w:szCs w:val="20"/>
            </w:rPr>
            <w:t xml:space="preserve">[2] 2025 average home market value - $335,773 </w:t>
          </w: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ind w:left="72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  <w:r w:rsidRPr="00116DCC">
            <w:rPr>
              <w:rFonts w:eastAsia="Times New Roman"/>
              <w:bCs/>
              <w:sz w:val="20"/>
              <w:szCs w:val="20"/>
            </w:rPr>
            <w:t xml:space="preserve">Roberson, J., Kallur, R., &amp; Wu, J. (2025, January 13). Texas Housing Insight. </w:t>
          </w: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ind w:left="72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ind w:left="72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  <w:r w:rsidRPr="00116DCC">
            <w:rPr>
              <w:rFonts w:eastAsia="Times New Roman"/>
              <w:bCs/>
              <w:sz w:val="20"/>
              <w:szCs w:val="20"/>
            </w:rPr>
            <w:t xml:space="preserve">Retrieved January 15, 2025, from https://trerc.tamu.edu/wp-content/uploads/2024/11/2120-202410.pdf </w:t>
          </w: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ind w:left="72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  <w:r w:rsidRPr="00116DCC">
            <w:rPr>
              <w:rFonts w:eastAsia="Times New Roman"/>
              <w:bCs/>
              <w:sz w:val="20"/>
              <w:szCs w:val="20"/>
            </w:rPr>
            <w:t xml:space="preserve">[3] 2025 average home taxable value, including $140,000 homestead exemption - $195,773 </w:t>
          </w: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  <w:sz w:val="20"/>
              <w:szCs w:val="20"/>
            </w:rPr>
          </w:pPr>
        </w:p>
        <w:p w:rsidR="00BB3F29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  <w:rPr>
              <w:rFonts w:eastAsia="Times New Roman"/>
              <w:bCs/>
            </w:rPr>
          </w:pPr>
          <w:r w:rsidRPr="00116DCC">
            <w:rPr>
              <w:rFonts w:eastAsia="Times New Roman"/>
              <w:bCs/>
              <w:sz w:val="20"/>
              <w:szCs w:val="20"/>
            </w:rPr>
            <w:t>[4] Savings estimates calculated by Senator Bettencourt's Office</w:t>
          </w:r>
        </w:p>
        <w:p w:rsidR="00BB3F29" w:rsidRPr="00116DCC" w:rsidRDefault="00BB3F29" w:rsidP="00BB3F29">
          <w:pPr>
            <w:pStyle w:val="NormalWeb"/>
            <w:spacing w:before="0" w:beforeAutospacing="0" w:after="0" w:afterAutospacing="0"/>
            <w:jc w:val="both"/>
            <w:divId w:val="1389717933"/>
          </w:pPr>
          <w:r w:rsidRPr="00116DCC">
            <w:t>  </w:t>
          </w:r>
        </w:p>
      </w:sdtContent>
    </w:sdt>
    <w:p w:rsidR="00BB3F29" w:rsidRDefault="00BB3F29" w:rsidP="00BB3F2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2 </w:t>
      </w:r>
      <w:r w:rsidRPr="00116DCC">
        <w:rPr>
          <w:rFonts w:cs="Times New Roman"/>
          <w:szCs w:val="24"/>
        </w:rPr>
        <w:t>proposes a constitutional amendment to increase the amount of the exemption of residence homesteads from ad valorem taxation by a school district.</w:t>
      </w:r>
    </w:p>
    <w:p w:rsidR="00BB3F29" w:rsidRPr="00116DCC" w:rsidRDefault="00BB3F29" w:rsidP="00BB3F2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3F29" w:rsidRPr="005C2A78" w:rsidRDefault="00BB3F29" w:rsidP="00BB3F2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0B17F91AED84ADB93B38AC0C14FA94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B3F29" w:rsidRPr="006529C4" w:rsidRDefault="00BB3F29" w:rsidP="00BB3F29">
      <w:pPr>
        <w:spacing w:after="0" w:line="240" w:lineRule="auto"/>
        <w:jc w:val="both"/>
        <w:rPr>
          <w:rFonts w:cs="Times New Roman"/>
          <w:szCs w:val="24"/>
        </w:rPr>
      </w:pPr>
    </w:p>
    <w:p w:rsidR="00BB3F29" w:rsidRPr="006529C4" w:rsidRDefault="00BB3F29" w:rsidP="00BB3F2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B3F29" w:rsidRPr="006529C4" w:rsidRDefault="00BB3F29" w:rsidP="00BB3F29">
      <w:pPr>
        <w:spacing w:after="0" w:line="240" w:lineRule="auto"/>
        <w:jc w:val="both"/>
        <w:rPr>
          <w:rFonts w:cs="Times New Roman"/>
          <w:szCs w:val="24"/>
        </w:rPr>
      </w:pPr>
    </w:p>
    <w:p w:rsidR="00BB3F29" w:rsidRPr="005C2A78" w:rsidRDefault="00BB3F29" w:rsidP="00BB3F2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6B88FF44EB94E9B9EC298E904B4100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B3F29" w:rsidRPr="005C2A78" w:rsidRDefault="00BB3F29" w:rsidP="00BB3F2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3F29" w:rsidRPr="005C2A78" w:rsidRDefault="00BB3F29" w:rsidP="00BB3F2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</w:t>
      </w:r>
      <w:r w:rsidRPr="00116DCC">
        <w:rPr>
          <w:rFonts w:eastAsia="Times New Roman" w:cs="Times New Roman"/>
          <w:szCs w:val="24"/>
        </w:rPr>
        <w:t xml:space="preserve">Amends Section 1-b(c), Article VIII, Texas Constitution, to increase from $100,000 to $140,000 the amount of </w:t>
      </w:r>
      <w:r>
        <w:rPr>
          <w:rFonts w:eastAsia="Times New Roman" w:cs="Times New Roman"/>
          <w:szCs w:val="24"/>
        </w:rPr>
        <w:t xml:space="preserve">the </w:t>
      </w:r>
      <w:r w:rsidRPr="00116DCC">
        <w:rPr>
          <w:rFonts w:eastAsia="Times New Roman" w:cs="Times New Roman"/>
          <w:szCs w:val="24"/>
        </w:rPr>
        <w:t>market value of the residence homestead of a married or unmarried adult, including one living alone, that is exempt from ad valorem taxation for general elementary and secondary public school purposes.</w:t>
      </w:r>
    </w:p>
    <w:p w:rsidR="00BB3F29" w:rsidRPr="005C2A78" w:rsidRDefault="00BB3F29" w:rsidP="00BB3F2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3F29" w:rsidRDefault="00BB3F29" w:rsidP="00BB3F2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</w:t>
      </w:r>
      <w:r w:rsidRPr="00116DCC">
        <w:rPr>
          <w:rFonts w:eastAsia="Times New Roman" w:cs="Times New Roman"/>
          <w:szCs w:val="24"/>
        </w:rPr>
        <w:t xml:space="preserve">Adds the following temporary provision to the Texas Constitution: </w:t>
      </w:r>
    </w:p>
    <w:p w:rsidR="00BB3F29" w:rsidRDefault="00BB3F29" w:rsidP="00BB3F2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3F29" w:rsidRDefault="00BB3F29" w:rsidP="00BB3F2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16DCC">
        <w:rPr>
          <w:rFonts w:eastAsia="Times New Roman" w:cs="Times New Roman"/>
          <w:szCs w:val="24"/>
        </w:rPr>
        <w:t xml:space="preserve">TEMPORARY PROVISION. (a) Provides that this temporary provision applies to the constitutional amendment proposed by S.J.R. 2, 89th Legislature, Regular Session, 2025. </w:t>
      </w:r>
    </w:p>
    <w:p w:rsidR="00BB3F29" w:rsidRDefault="00BB3F29" w:rsidP="00BB3F2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B3F29" w:rsidRDefault="00BB3F29" w:rsidP="00BB3F2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16DCC">
        <w:rPr>
          <w:rFonts w:eastAsia="Times New Roman" w:cs="Times New Roman"/>
          <w:szCs w:val="24"/>
        </w:rPr>
        <w:t xml:space="preserve">(b) Provides that the amendment to Section 1-b(c), Article VIII (Taxation and Revenue), of this constitution takes effect for the tax year beginning January 1, 2025. </w:t>
      </w:r>
    </w:p>
    <w:p w:rsidR="00BB3F29" w:rsidRDefault="00BB3F29" w:rsidP="00BB3F2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B3F29" w:rsidRPr="00116DCC" w:rsidRDefault="00BB3F29" w:rsidP="00BB3F29">
      <w:pPr>
        <w:spacing w:after="0" w:line="240" w:lineRule="auto"/>
        <w:ind w:left="1440"/>
        <w:jc w:val="both"/>
        <w:rPr>
          <w:rFonts w:eastAsia="Times New Roman" w:cs="Times New Roman"/>
          <w:b/>
          <w:bCs/>
          <w:szCs w:val="24"/>
        </w:rPr>
      </w:pPr>
      <w:r w:rsidRPr="00116DCC">
        <w:rPr>
          <w:rFonts w:eastAsia="Times New Roman" w:cs="Times New Roman"/>
          <w:szCs w:val="24"/>
        </w:rPr>
        <w:t>(c) Provides that this temporary provision expires January 1, 2027.</w:t>
      </w:r>
    </w:p>
    <w:p w:rsidR="00BB3F29" w:rsidRPr="005C2A78" w:rsidRDefault="00BB3F29" w:rsidP="00BB3F2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B3F29" w:rsidRPr="00C8671F" w:rsidRDefault="00BB3F29" w:rsidP="00BB3F2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 w:rsidRPr="00116DCC">
        <w:rPr>
          <w:rFonts w:eastAsia="Times New Roman" w:cs="Times New Roman"/>
          <w:szCs w:val="24"/>
        </w:rPr>
        <w:t>Requires that the proposed constitutional amendment be submitted to the voters at an election to be held November 4, 2025. Sets forth the required language of the ballot.</w:t>
      </w:r>
    </w:p>
    <w:sectPr w:rsidR="00BB3F2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CFD" w:rsidRDefault="007B1CFD" w:rsidP="000F1DF9">
      <w:pPr>
        <w:spacing w:after="0" w:line="240" w:lineRule="auto"/>
      </w:pPr>
      <w:r>
        <w:separator/>
      </w:r>
    </w:p>
  </w:endnote>
  <w:endnote w:type="continuationSeparator" w:id="0">
    <w:p w:rsidR="007B1CFD" w:rsidRDefault="007B1CF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B1CF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B3F29">
                <w:rPr>
                  <w:sz w:val="20"/>
                  <w:szCs w:val="20"/>
                </w:rPr>
                <w:t>ADC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B3F29">
                <w:rPr>
                  <w:sz w:val="20"/>
                  <w:szCs w:val="20"/>
                </w:rPr>
                <w:t>S.J.R. 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B3F29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B1CF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CFD" w:rsidRDefault="007B1CFD" w:rsidP="000F1DF9">
      <w:pPr>
        <w:spacing w:after="0" w:line="240" w:lineRule="auto"/>
      </w:pPr>
      <w:r>
        <w:separator/>
      </w:r>
    </w:p>
  </w:footnote>
  <w:footnote w:type="continuationSeparator" w:id="0">
    <w:p w:rsidR="007B1CFD" w:rsidRDefault="007B1CF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33D0C"/>
    <w:rsid w:val="006529C4"/>
    <w:rsid w:val="006D756B"/>
    <w:rsid w:val="00774EC7"/>
    <w:rsid w:val="007B1CFD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B3F29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501CD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EEDEA"/>
  <w15:docId w15:val="{46EEAFDE-4CE7-4250-A714-98E0F6C0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3F2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332973EB47C49178F0D2569A59E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22B4-9766-484B-9F0B-9C7EA2A78E2F}"/>
      </w:docPartPr>
      <w:docPartBody>
        <w:p w:rsidR="00866036" w:rsidRDefault="00866036"/>
      </w:docPartBody>
    </w:docPart>
    <w:docPart>
      <w:docPartPr>
        <w:name w:val="F995B91B6E2C458BA176DFD3BAEA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FD7E-FF06-4BAC-AE61-4C8C23920A05}"/>
      </w:docPartPr>
      <w:docPartBody>
        <w:p w:rsidR="00866036" w:rsidRDefault="00866036"/>
      </w:docPartBody>
    </w:docPart>
    <w:docPart>
      <w:docPartPr>
        <w:name w:val="38DD70C421E5497BB31299FC0560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962F-BB80-4B8A-8C6E-6C1CE45CD274}"/>
      </w:docPartPr>
      <w:docPartBody>
        <w:p w:rsidR="00866036" w:rsidRDefault="00866036"/>
      </w:docPartBody>
    </w:docPart>
    <w:docPart>
      <w:docPartPr>
        <w:name w:val="39092F8FC8F04EE491CE41D44EC0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BADB-1EBA-4CC4-A412-3F2DD10D5073}"/>
      </w:docPartPr>
      <w:docPartBody>
        <w:p w:rsidR="00866036" w:rsidRDefault="00866036"/>
      </w:docPartBody>
    </w:docPart>
    <w:docPart>
      <w:docPartPr>
        <w:name w:val="F0C94DE57BB443C2949EE2481B3F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3877-95CD-4285-A2C5-8554019947A1}"/>
      </w:docPartPr>
      <w:docPartBody>
        <w:p w:rsidR="00866036" w:rsidRDefault="00866036"/>
      </w:docPartBody>
    </w:docPart>
    <w:docPart>
      <w:docPartPr>
        <w:name w:val="58F52CD92EEC4593AA28CA5EFF20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F2D3-17F4-4F33-A72D-281695160E7C}"/>
      </w:docPartPr>
      <w:docPartBody>
        <w:p w:rsidR="00866036" w:rsidRDefault="00866036"/>
      </w:docPartBody>
    </w:docPart>
    <w:docPart>
      <w:docPartPr>
        <w:name w:val="FEFB6667AD794398B20320D61BCF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72FC-C6B8-4868-B46F-A202CBFCF0E0}"/>
      </w:docPartPr>
      <w:docPartBody>
        <w:p w:rsidR="00866036" w:rsidRDefault="00866036"/>
      </w:docPartBody>
    </w:docPart>
    <w:docPart>
      <w:docPartPr>
        <w:name w:val="D88FE0808F284154AE8F9D73AB78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B3BD-9B9B-47E7-8868-D733EF0D8AB0}"/>
      </w:docPartPr>
      <w:docPartBody>
        <w:p w:rsidR="00866036" w:rsidRDefault="00866036"/>
      </w:docPartBody>
    </w:docPart>
    <w:docPart>
      <w:docPartPr>
        <w:name w:val="F4F930602CC74AFBA75F31A0023A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ED29-149E-4C6F-A7ED-7B9349FA2D29}"/>
      </w:docPartPr>
      <w:docPartBody>
        <w:p w:rsidR="00866036" w:rsidRDefault="00866036"/>
      </w:docPartBody>
    </w:docPart>
    <w:docPart>
      <w:docPartPr>
        <w:name w:val="57D78C39030347148B945AEC993A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84DE-0670-4A94-B2F0-D8BE8936D670}"/>
      </w:docPartPr>
      <w:docPartBody>
        <w:p w:rsidR="00866036" w:rsidRDefault="00D16DF7" w:rsidP="00D16DF7">
          <w:pPr>
            <w:pStyle w:val="57D78C39030347148B945AEC993AB00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B18B4A87746476BA10325C20FE7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4BB6-3A25-4E4F-A8F1-2AEBB8915515}"/>
      </w:docPartPr>
      <w:docPartBody>
        <w:p w:rsidR="00866036" w:rsidRDefault="00866036"/>
      </w:docPartBody>
    </w:docPart>
    <w:docPart>
      <w:docPartPr>
        <w:name w:val="1852CD782DFD4160974956AB3EDF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237F2-649E-4EFD-99AC-80E9E0BC0E47}"/>
      </w:docPartPr>
      <w:docPartBody>
        <w:p w:rsidR="00866036" w:rsidRDefault="00866036"/>
      </w:docPartBody>
    </w:docPart>
    <w:docPart>
      <w:docPartPr>
        <w:name w:val="06B619BBD09A4C99A7952CD06DCF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C78F-EE20-4F14-B85A-2E52A5F4F6C7}"/>
      </w:docPartPr>
      <w:docPartBody>
        <w:p w:rsidR="00866036" w:rsidRDefault="00D16DF7" w:rsidP="00D16DF7">
          <w:pPr>
            <w:pStyle w:val="06B619BBD09A4C99A7952CD06DCF5231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A0B17F91AED84ADB93B38AC0C14F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F6FB-F724-49D7-A039-D363A46881AD}"/>
      </w:docPartPr>
      <w:docPartBody>
        <w:p w:rsidR="00866036" w:rsidRDefault="00866036"/>
      </w:docPartBody>
    </w:docPart>
    <w:docPart>
      <w:docPartPr>
        <w:name w:val="66B88FF44EB94E9B9EC298E904B4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AF58-E6DB-40A9-81FE-07D6EC575B48}"/>
      </w:docPartPr>
      <w:docPartBody>
        <w:p w:rsidR="00866036" w:rsidRDefault="008660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6603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16DF7"/>
    <w:rsid w:val="00D63E87"/>
    <w:rsid w:val="00D705C9"/>
    <w:rsid w:val="00E11D0C"/>
    <w:rsid w:val="00E35A8C"/>
    <w:rsid w:val="00E65C8A"/>
    <w:rsid w:val="00F501CD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DF7"/>
    <w:rPr>
      <w:color w:val="808080"/>
    </w:rPr>
  </w:style>
  <w:style w:type="paragraph" w:customStyle="1" w:styleId="57D78C39030347148B945AEC993AB001">
    <w:name w:val="57D78C39030347148B945AEC993AB001"/>
    <w:rsid w:val="00D16DF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B619BBD09A4C99A7952CD06DCF5231">
    <w:name w:val="06B619BBD09A4C99A7952CD06DCF5231"/>
    <w:rsid w:val="00D16DF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625</Words>
  <Characters>3566</Characters>
  <Application>Microsoft Office Word</Application>
  <DocSecurity>0</DocSecurity>
  <Lines>29</Lines>
  <Paragraphs>8</Paragraphs>
  <ScaleCrop>false</ScaleCrop>
  <Company>Texas Legislative Council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Alejandro Conde</cp:lastModifiedBy>
  <cp:revision>161</cp:revision>
  <cp:lastPrinted>2025-06-12T18:17:00Z</cp:lastPrinted>
  <dcterms:created xsi:type="dcterms:W3CDTF">2015-05-29T14:24:00Z</dcterms:created>
  <dcterms:modified xsi:type="dcterms:W3CDTF">2025-06-12T18:17:00Z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