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4ED1" w:rsidRDefault="00064ED1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899EA8EAAE764A2E9CD1A89079B4FBBB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064ED1" w:rsidRPr="00585C31" w:rsidRDefault="00064ED1" w:rsidP="000F1DF9">
      <w:pPr>
        <w:spacing w:after="0" w:line="240" w:lineRule="auto"/>
        <w:rPr>
          <w:rFonts w:cs="Times New Roman"/>
          <w:szCs w:val="24"/>
        </w:rPr>
      </w:pPr>
    </w:p>
    <w:p w:rsidR="00064ED1" w:rsidRPr="00585C31" w:rsidRDefault="00064ED1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064ED1" w:rsidTr="000F1DF9">
        <w:tc>
          <w:tcPr>
            <w:tcW w:w="2718" w:type="dxa"/>
          </w:tcPr>
          <w:p w:rsidR="00064ED1" w:rsidRPr="005C2A78" w:rsidRDefault="00064ED1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05E7F249EF584C3B953F0586D1D201AE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064ED1" w:rsidRPr="00FF6471" w:rsidRDefault="00064ED1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A273910C3097442488462B2F5EB0018E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S.J.R. 46</w:t>
                </w:r>
              </w:sdtContent>
            </w:sdt>
          </w:p>
        </w:tc>
      </w:tr>
      <w:tr w:rsidR="00064ED1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463F5E0653B4423BAAF9B2349E73FEDA"/>
            </w:placeholder>
          </w:sdtPr>
          <w:sdtContent>
            <w:tc>
              <w:tcPr>
                <w:tcW w:w="2718" w:type="dxa"/>
              </w:tcPr>
              <w:p w:rsidR="00064ED1" w:rsidRPr="000F1DF9" w:rsidRDefault="00064ED1" w:rsidP="00C65088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89R1621 LHC-D</w:t>
                </w:r>
              </w:p>
            </w:tc>
          </w:sdtContent>
        </w:sdt>
        <w:tc>
          <w:tcPr>
            <w:tcW w:w="6858" w:type="dxa"/>
          </w:tcPr>
          <w:p w:rsidR="00064ED1" w:rsidRPr="005C2A78" w:rsidRDefault="00064ED1" w:rsidP="00073EDD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002B906AE4F54CE89AA83517EE1EE2A4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02EC6B6F8813474D9ADA0A9D0765FF1E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Nichols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A597D43FEE3B44199A9E62C4F5E5404A"/>
                </w:placeholder>
                <w:showingPlcHdr/>
              </w:sdtPr>
              <w:sdtContent/>
            </w:sdt>
            <w:sdt>
              <w:sdtPr>
                <w:rPr>
                  <w:rFonts w:cs="Times New Roman"/>
                  <w:szCs w:val="24"/>
                </w:rPr>
                <w:alias w:val="DualSponsor"/>
                <w:tag w:val="DualSponsor"/>
                <w:id w:val="1029379812"/>
                <w:lock w:val="sdtContentLocked"/>
                <w:placeholder>
                  <w:docPart w:val="54489C6EE67B43CBB7C186BCD65E326E"/>
                </w:placeholder>
                <w:showingPlcHdr/>
              </w:sdtPr>
              <w:sdtContent/>
            </w:sdt>
          </w:p>
        </w:tc>
      </w:tr>
      <w:tr w:rsidR="00064ED1" w:rsidTr="000F1DF9">
        <w:tc>
          <w:tcPr>
            <w:tcW w:w="2718" w:type="dxa"/>
          </w:tcPr>
          <w:p w:rsidR="00064ED1" w:rsidRPr="00BC7495" w:rsidRDefault="00064ED1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B85AE8E857EB4D1181AA5DAB9DA4810C"/>
            </w:placeholder>
          </w:sdtPr>
          <w:sdtContent>
            <w:tc>
              <w:tcPr>
                <w:tcW w:w="6858" w:type="dxa"/>
              </w:tcPr>
              <w:p w:rsidR="00064ED1" w:rsidRPr="00FF6471" w:rsidRDefault="00064ED1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Local Government</w:t>
                </w:r>
              </w:p>
            </w:tc>
          </w:sdtContent>
        </w:sdt>
      </w:tr>
      <w:tr w:rsidR="00064ED1" w:rsidTr="000F1DF9">
        <w:tc>
          <w:tcPr>
            <w:tcW w:w="2718" w:type="dxa"/>
          </w:tcPr>
          <w:p w:rsidR="00064ED1" w:rsidRPr="00BC7495" w:rsidRDefault="00064ED1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8EE320222EB348D2A6F3920C064ECA62"/>
            </w:placeholder>
            <w:date w:fullDate="2025-04-11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064ED1" w:rsidRPr="00FF6471" w:rsidRDefault="00064ED1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4/11/2025</w:t>
                </w:r>
              </w:p>
            </w:tc>
          </w:sdtContent>
        </w:sdt>
      </w:tr>
      <w:tr w:rsidR="00064ED1" w:rsidTr="000F1DF9">
        <w:tc>
          <w:tcPr>
            <w:tcW w:w="2718" w:type="dxa"/>
          </w:tcPr>
          <w:p w:rsidR="00064ED1" w:rsidRPr="00BC7495" w:rsidRDefault="00064ED1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BD3F469F56144F95968C58ADD4207FE0"/>
            </w:placeholder>
          </w:sdtPr>
          <w:sdtContent>
            <w:tc>
              <w:tcPr>
                <w:tcW w:w="6858" w:type="dxa"/>
              </w:tcPr>
              <w:p w:rsidR="00064ED1" w:rsidRPr="00FF6471" w:rsidRDefault="00064ED1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As Filed</w:t>
                </w:r>
              </w:p>
            </w:tc>
          </w:sdtContent>
        </w:sdt>
      </w:tr>
    </w:tbl>
    <w:p w:rsidR="00064ED1" w:rsidRPr="00FF6471" w:rsidRDefault="00064ED1" w:rsidP="000F1DF9">
      <w:pPr>
        <w:spacing w:after="0" w:line="240" w:lineRule="auto"/>
        <w:rPr>
          <w:rFonts w:cs="Times New Roman"/>
          <w:szCs w:val="24"/>
        </w:rPr>
      </w:pPr>
    </w:p>
    <w:p w:rsidR="00064ED1" w:rsidRPr="00FF6471" w:rsidRDefault="00064ED1" w:rsidP="000F1DF9">
      <w:pPr>
        <w:spacing w:after="0" w:line="240" w:lineRule="auto"/>
        <w:rPr>
          <w:rFonts w:cs="Times New Roman"/>
          <w:szCs w:val="24"/>
        </w:rPr>
      </w:pPr>
    </w:p>
    <w:p w:rsidR="00064ED1" w:rsidRPr="00FF6471" w:rsidRDefault="00064ED1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84978A9E7A014F3FADD1D52A92567319"/>
        </w:placeholder>
      </w:sdtPr>
      <w:sdtContent>
        <w:p w:rsidR="00064ED1" w:rsidRDefault="00064ED1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theme="minorBidi"/>
          <w:bCs/>
          <w:szCs w:val="22"/>
        </w:rPr>
        <w:alias w:val="Background and Purpose"/>
        <w:tag w:val="BackgroundandPurposeContentControl"/>
        <w:id w:val="-1903514545"/>
        <w:lock w:val="sdtContentLocked"/>
        <w:placeholder>
          <w:docPart w:val="27063DDE095F474E9BF5A39482CF1613"/>
        </w:placeholder>
      </w:sdtPr>
      <w:sdtContent>
        <w:p w:rsidR="00064ED1" w:rsidRDefault="00064ED1" w:rsidP="00064ED1">
          <w:pPr>
            <w:pStyle w:val="NormalWeb"/>
            <w:spacing w:before="0" w:beforeAutospacing="0" w:after="0" w:afterAutospacing="0"/>
            <w:jc w:val="both"/>
            <w:divId w:val="909342564"/>
            <w:rPr>
              <w:rFonts w:eastAsia="Times New Roman"/>
              <w:bCs/>
            </w:rPr>
          </w:pPr>
        </w:p>
        <w:p w:rsidR="00064ED1" w:rsidRDefault="00064ED1" w:rsidP="00064ED1">
          <w:pPr>
            <w:pStyle w:val="NormalWeb"/>
            <w:spacing w:before="0" w:beforeAutospacing="0" w:after="0" w:afterAutospacing="0"/>
            <w:jc w:val="both"/>
            <w:divId w:val="909342564"/>
          </w:pPr>
          <w:r w:rsidRPr="00290248">
            <w:t xml:space="preserve">S.J.R. 46, the accompanying proposed constitutional amendment to </w:t>
          </w:r>
          <w:r>
            <w:t xml:space="preserve">S.B. </w:t>
          </w:r>
          <w:r w:rsidRPr="00290248">
            <w:t>994</w:t>
          </w:r>
          <w:r>
            <w:t xml:space="preserve">, </w:t>
          </w:r>
          <w:r w:rsidRPr="00290248">
            <w:t>exempts feed as taxable personal property for feed stores in Texas. Currently, feed is</w:t>
          </w:r>
          <w:r>
            <w:t xml:space="preserve"> </w:t>
          </w:r>
          <w:r w:rsidRPr="00290248">
            <w:t>exempt from taxation at every point along the way</w:t>
          </w:r>
          <w:r>
            <w:t>—</w:t>
          </w:r>
          <w:r w:rsidRPr="00290248">
            <w:t>from the field where it</w:t>
          </w:r>
          <w:r>
            <w:t xml:space="preserve"> i</w:t>
          </w:r>
          <w:r w:rsidRPr="00290248">
            <w:t>s harvested to</w:t>
          </w:r>
          <w:r>
            <w:t xml:space="preserve"> </w:t>
          </w:r>
          <w:r w:rsidRPr="00290248">
            <w:t>the farmer or rancher</w:t>
          </w:r>
          <w:r>
            <w:t xml:space="preserve"> </w:t>
          </w:r>
          <w:r w:rsidRPr="00290248">
            <w:t>purchasing a bag of it</w:t>
          </w:r>
          <w:r>
            <w:t xml:space="preserve">—except </w:t>
          </w:r>
          <w:r w:rsidRPr="00290248">
            <w:t>when it is sitting in a store as</w:t>
          </w:r>
          <w:r>
            <w:t xml:space="preserve"> </w:t>
          </w:r>
          <w:r w:rsidRPr="00290248">
            <w:t>inventory.</w:t>
          </w:r>
        </w:p>
        <w:p w:rsidR="00064ED1" w:rsidRPr="00290248" w:rsidRDefault="00064ED1" w:rsidP="00064ED1">
          <w:pPr>
            <w:pStyle w:val="NormalWeb"/>
            <w:spacing w:before="0" w:beforeAutospacing="0" w:after="0" w:afterAutospacing="0"/>
            <w:jc w:val="both"/>
            <w:divId w:val="909342564"/>
          </w:pPr>
        </w:p>
        <w:p w:rsidR="00064ED1" w:rsidRPr="00290248" w:rsidRDefault="00064ED1" w:rsidP="00064ED1">
          <w:pPr>
            <w:pStyle w:val="NormalWeb"/>
            <w:spacing w:before="0" w:beforeAutospacing="0" w:after="0" w:afterAutospacing="0"/>
            <w:jc w:val="both"/>
            <w:divId w:val="909342564"/>
          </w:pPr>
          <w:r w:rsidRPr="00290248">
            <w:t xml:space="preserve">The legislation will state </w:t>
          </w:r>
          <w:r>
            <w:t xml:space="preserve">that </w:t>
          </w:r>
          <w:r w:rsidRPr="00290248">
            <w:t>the owner of tangible personal property consisting of animal</w:t>
          </w:r>
          <w:r>
            <w:t xml:space="preserve"> </w:t>
          </w:r>
          <w:r w:rsidRPr="00290248">
            <w:t>feed</w:t>
          </w:r>
          <w:r>
            <w:t xml:space="preserve">, </w:t>
          </w:r>
          <w:r w:rsidRPr="00290248">
            <w:t>exempted from sales and use taxes under Section 151.3</w:t>
          </w:r>
          <w:r>
            <w:t>1</w:t>
          </w:r>
          <w:r w:rsidRPr="00290248">
            <w:t>6(a)(3) or (4)</w:t>
          </w:r>
          <w:r>
            <w:t xml:space="preserve">, </w:t>
          </w:r>
          <w:r w:rsidRPr="00290248">
            <w:t>is entitled to</w:t>
          </w:r>
          <w:r>
            <w:t xml:space="preserve"> </w:t>
          </w:r>
          <w:r w:rsidRPr="00290248">
            <w:t>an exemption from ad valorem taxation of the appraised value of the property if the</w:t>
          </w:r>
          <w:r>
            <w:t xml:space="preserve"> </w:t>
          </w:r>
          <w:r w:rsidRPr="00290248">
            <w:t>property is held by the owner for sale at retail.</w:t>
          </w:r>
        </w:p>
        <w:p w:rsidR="00064ED1" w:rsidRPr="00D70925" w:rsidRDefault="00064ED1" w:rsidP="00064ED1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p w:rsidR="00064ED1" w:rsidRDefault="00064ED1" w:rsidP="00064ED1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S.J.R. 46 </w:t>
      </w:r>
      <w:bookmarkStart w:id="1" w:name="AmendsCurrentLaw"/>
      <w:bookmarkEnd w:id="1"/>
      <w:r>
        <w:rPr>
          <w:rFonts w:cs="Times New Roman"/>
          <w:szCs w:val="24"/>
        </w:rPr>
        <w:t xml:space="preserve"> proposes</w:t>
      </w:r>
      <w:r w:rsidRPr="00290248">
        <w:rPr>
          <w:rFonts w:cs="Times New Roman"/>
          <w:szCs w:val="24"/>
        </w:rPr>
        <w:t xml:space="preserve"> a constitutional amendment authorizing the legislature to exempt from ad valorem taxation tangible personal property consisting of animal feed held by the owner of the property for sale at retail.</w:t>
      </w:r>
    </w:p>
    <w:p w:rsidR="00064ED1" w:rsidRPr="00290248" w:rsidRDefault="00064ED1" w:rsidP="00064ED1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064ED1" w:rsidRPr="005C2A78" w:rsidRDefault="00064ED1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F647F17903D7420D8A70DEC6B94FB540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064ED1" w:rsidRPr="006529C4" w:rsidRDefault="00064ED1" w:rsidP="00064ED1">
      <w:pPr>
        <w:spacing w:after="0" w:line="240" w:lineRule="auto"/>
        <w:jc w:val="both"/>
        <w:rPr>
          <w:rFonts w:cs="Times New Roman"/>
          <w:szCs w:val="24"/>
        </w:rPr>
      </w:pPr>
    </w:p>
    <w:p w:rsidR="00064ED1" w:rsidRPr="006529C4" w:rsidRDefault="00064ED1" w:rsidP="00064ED1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064ED1" w:rsidRPr="006529C4" w:rsidRDefault="00064ED1" w:rsidP="00064ED1">
      <w:pPr>
        <w:spacing w:after="0" w:line="240" w:lineRule="auto"/>
        <w:jc w:val="both"/>
        <w:rPr>
          <w:rFonts w:cs="Times New Roman"/>
          <w:szCs w:val="24"/>
        </w:rPr>
      </w:pPr>
    </w:p>
    <w:p w:rsidR="00064ED1" w:rsidRPr="005C2A78" w:rsidRDefault="00064ED1" w:rsidP="00774EC7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C2149778722F4BE095D1C05D83FCCD0C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064ED1" w:rsidRPr="005C2A78" w:rsidRDefault="00064ED1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064ED1" w:rsidRDefault="00064ED1" w:rsidP="00064ED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1.</w:t>
      </w:r>
      <w:r>
        <w:rPr>
          <w:rFonts w:eastAsia="Times New Roman" w:cs="Times New Roman"/>
          <w:szCs w:val="24"/>
        </w:rPr>
        <w:t xml:space="preserve"> Amends Article VIII, Texas Constitution, by adding Section 1-s, as follows:</w:t>
      </w:r>
    </w:p>
    <w:p w:rsidR="00064ED1" w:rsidRDefault="00064ED1" w:rsidP="00064ED1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064ED1" w:rsidRDefault="00064ED1" w:rsidP="00064ED1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Sec. 1-s. (a) Authorizes the legislature by general law to </w:t>
      </w:r>
      <w:r w:rsidRPr="00290248">
        <w:rPr>
          <w:rFonts w:eastAsia="Times New Roman" w:cs="Times New Roman"/>
          <w:szCs w:val="24"/>
        </w:rPr>
        <w:t>exempt from ad valorem taxation tangible personal property consisting of animal feed held by the owner of the property for sale at retail.</w:t>
      </w:r>
    </w:p>
    <w:p w:rsidR="00064ED1" w:rsidRDefault="00064ED1" w:rsidP="00064ED1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064ED1" w:rsidRPr="005C2A78" w:rsidRDefault="00064ED1" w:rsidP="00064ED1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(b) Authorizes the legislature by general law to </w:t>
      </w:r>
      <w:r w:rsidRPr="00290248">
        <w:rPr>
          <w:rFonts w:eastAsia="Times New Roman" w:cs="Times New Roman"/>
          <w:szCs w:val="24"/>
        </w:rPr>
        <w:t>provide additional eligibility requirements for the exemption authorized by this section.</w:t>
      </w:r>
    </w:p>
    <w:p w:rsidR="00064ED1" w:rsidRPr="005C2A78" w:rsidRDefault="00064ED1" w:rsidP="00064ED1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064ED1" w:rsidRPr="005C2A78" w:rsidRDefault="00064ED1" w:rsidP="00064ED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2.</w:t>
      </w:r>
      <w:r>
        <w:rPr>
          <w:rFonts w:eastAsia="Times New Roman" w:cs="Times New Roman"/>
          <w:szCs w:val="24"/>
        </w:rPr>
        <w:t xml:space="preserve"> Requires that the proposed constitutional amendment be submitted to the voters at an election to be held November 4, 2025. Sets forth the required language of the ballot. </w:t>
      </w:r>
    </w:p>
    <w:p w:rsidR="00064ED1" w:rsidRPr="00C8671F" w:rsidRDefault="00064ED1" w:rsidP="00290248">
      <w:pPr>
        <w:spacing w:after="0" w:line="480" w:lineRule="auto"/>
        <w:jc w:val="both"/>
        <w:rPr>
          <w:rFonts w:eastAsia="Times New Roman" w:cs="Times New Roman"/>
          <w:szCs w:val="24"/>
        </w:rPr>
      </w:pPr>
    </w:p>
    <w:sectPr w:rsidR="00064ED1" w:rsidRPr="00C8671F" w:rsidSect="000F1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4D37" w:rsidRDefault="00E54D37" w:rsidP="000F1DF9">
      <w:pPr>
        <w:spacing w:after="0" w:line="240" w:lineRule="auto"/>
      </w:pPr>
      <w:r>
        <w:separator/>
      </w:r>
    </w:p>
  </w:endnote>
  <w:endnote w:type="continuationSeparator" w:id="0">
    <w:p w:rsidR="00E54D37" w:rsidRDefault="00E54D37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E54D37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064ED1">
                <w:rPr>
                  <w:sz w:val="20"/>
                  <w:szCs w:val="20"/>
                </w:rPr>
                <w:t>ADC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tag w:val="BillNumberFooter"/>
              <w:id w:val="-1363743864"/>
              <w:placeholder>
                <w:docPart w:val="EDFBD73E4750480A95E3DFF31295F398"/>
              </w:placeholder>
            </w:sdtPr>
            <w:sdtEndPr/>
            <w:sdtContent>
              <w:r w:rsidR="00064ED1">
                <w:rPr>
                  <w:sz w:val="20"/>
                  <w:szCs w:val="20"/>
                </w:rPr>
                <w:t>S.J.R. 46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tag w:val="LegislativeSessionFooter"/>
              <w:id w:val="-182668472"/>
              <w:placeholder>
                <w:docPart w:val="ECCCFE6F18234985A37F831519DCB3BD"/>
              </w:placeholder>
            </w:sdtPr>
            <w:sdtEndPr/>
            <w:sdtContent>
              <w:r w:rsidR="00064ED1">
                <w:rPr>
                  <w:sz w:val="20"/>
                  <w:szCs w:val="20"/>
                </w:rPr>
                <w:t>89(R)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E54D37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4D37" w:rsidRDefault="00E54D37" w:rsidP="000F1DF9">
      <w:pPr>
        <w:spacing w:after="0" w:line="240" w:lineRule="auto"/>
      </w:pPr>
      <w:r>
        <w:separator/>
      </w:r>
    </w:p>
  </w:footnote>
  <w:footnote w:type="continuationSeparator" w:id="0">
    <w:p w:rsidR="00E54D37" w:rsidRDefault="00E54D37" w:rsidP="000F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AD0"/>
    <w:rsid w:val="00043800"/>
    <w:rsid w:val="00064ED1"/>
    <w:rsid w:val="00073EDD"/>
    <w:rsid w:val="000B4D64"/>
    <w:rsid w:val="000E552E"/>
    <w:rsid w:val="000F1DF9"/>
    <w:rsid w:val="002355A9"/>
    <w:rsid w:val="00257C49"/>
    <w:rsid w:val="00305C27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A7918"/>
    <w:rsid w:val="005E0AC7"/>
    <w:rsid w:val="005E0C00"/>
    <w:rsid w:val="005F46D7"/>
    <w:rsid w:val="00605CA0"/>
    <w:rsid w:val="006529C4"/>
    <w:rsid w:val="006D756B"/>
    <w:rsid w:val="00774EC7"/>
    <w:rsid w:val="00833061"/>
    <w:rsid w:val="008A6859"/>
    <w:rsid w:val="0093341F"/>
    <w:rsid w:val="009562E3"/>
    <w:rsid w:val="00986E9F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8671F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54D37"/>
    <w:rsid w:val="00E572B5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AD2A1"/>
  <w15:docId w15:val="{B5E80299-A1F6-4FC5-A6F8-F4E39440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64ED1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3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1E7483" w:rsidP="001E7483">
          <w:pPr>
            <w:pStyle w:val="AE2570ED5D764CD7AF9686706F550F4622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899EA8EAAE764A2E9CD1A89079B4F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F592B-64C4-41BF-ABAC-58C2B3F411D1}"/>
      </w:docPartPr>
      <w:docPartBody>
        <w:p w:rsidR="00404923" w:rsidRDefault="00404923"/>
      </w:docPartBody>
    </w:docPart>
    <w:docPart>
      <w:docPartPr>
        <w:name w:val="05E7F249EF584C3B953F0586D1D20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80EFE-D66E-4BFE-9455-C4D49CE6898A}"/>
      </w:docPartPr>
      <w:docPartBody>
        <w:p w:rsidR="00404923" w:rsidRDefault="00404923"/>
      </w:docPartBody>
    </w:docPart>
    <w:docPart>
      <w:docPartPr>
        <w:name w:val="A273910C3097442488462B2F5EB00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7EC83-FEA9-4963-A8F0-98C64C6FC046}"/>
      </w:docPartPr>
      <w:docPartBody>
        <w:p w:rsidR="00404923" w:rsidRDefault="00404923"/>
      </w:docPartBody>
    </w:docPart>
    <w:docPart>
      <w:docPartPr>
        <w:name w:val="463F5E0653B4423BAAF9B2349E73F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E6072-1E7C-4D9C-9AD7-C18CAA6CE7D6}"/>
      </w:docPartPr>
      <w:docPartBody>
        <w:p w:rsidR="00404923" w:rsidRDefault="00404923"/>
      </w:docPartBody>
    </w:docPart>
    <w:docPart>
      <w:docPartPr>
        <w:name w:val="002B906AE4F54CE89AA83517EE1EE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3B2-CE5D-4DD5-B5B5-994D48300910}"/>
      </w:docPartPr>
      <w:docPartBody>
        <w:p w:rsidR="00404923" w:rsidRDefault="00404923"/>
      </w:docPartBody>
    </w:docPart>
    <w:docPart>
      <w:docPartPr>
        <w:name w:val="02EC6B6F8813474D9ADA0A9D0765F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F0699-A999-444F-96D4-51B829C6D176}"/>
      </w:docPartPr>
      <w:docPartBody>
        <w:p w:rsidR="00404923" w:rsidRDefault="00404923"/>
      </w:docPartBody>
    </w:docPart>
    <w:docPart>
      <w:docPartPr>
        <w:name w:val="A597D43FEE3B44199A9E62C4F5E54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76C0C-1B44-4795-B46E-EE1D14CE8101}"/>
      </w:docPartPr>
      <w:docPartBody>
        <w:p w:rsidR="00404923" w:rsidRDefault="00404923"/>
      </w:docPartBody>
    </w:docPart>
    <w:docPart>
      <w:docPartPr>
        <w:name w:val="54489C6EE67B43CBB7C186BCD65E3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61CC4-0492-4B41-883E-EC20F03D9F90}"/>
      </w:docPartPr>
      <w:docPartBody>
        <w:p w:rsidR="00404923" w:rsidRDefault="00404923"/>
      </w:docPartBody>
    </w:docPart>
    <w:docPart>
      <w:docPartPr>
        <w:name w:val="B85AE8E857EB4D1181AA5DAB9DA48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0E420-C7B9-422D-B97B-16703BDB5967}"/>
      </w:docPartPr>
      <w:docPartBody>
        <w:p w:rsidR="00404923" w:rsidRDefault="00404923"/>
      </w:docPartBody>
    </w:docPart>
    <w:docPart>
      <w:docPartPr>
        <w:name w:val="8EE320222EB348D2A6F3920C064EC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B5158-8FCF-4377-B081-8D62B43DD176}"/>
      </w:docPartPr>
      <w:docPartBody>
        <w:p w:rsidR="00404923" w:rsidRDefault="00F5032B" w:rsidP="00F5032B">
          <w:pPr>
            <w:pStyle w:val="8EE320222EB348D2A6F3920C064ECA62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BD3F469F56144F95968C58ADD4207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6B1F7-294D-44ED-A5C9-E2062485F659}"/>
      </w:docPartPr>
      <w:docPartBody>
        <w:p w:rsidR="00404923" w:rsidRDefault="00404923"/>
      </w:docPartBody>
    </w:docPart>
    <w:docPart>
      <w:docPartPr>
        <w:name w:val="84978A9E7A014F3FADD1D52A92567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A83F1-656C-4845-9A99-9B941B6807D6}"/>
      </w:docPartPr>
      <w:docPartBody>
        <w:p w:rsidR="00404923" w:rsidRDefault="00404923"/>
      </w:docPartBody>
    </w:docPart>
    <w:docPart>
      <w:docPartPr>
        <w:name w:val="27063DDE095F474E9BF5A39482CF1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2BC84-0CC8-4BED-B959-167F91BE0DDB}"/>
      </w:docPartPr>
      <w:docPartBody>
        <w:p w:rsidR="00404923" w:rsidRDefault="00F5032B" w:rsidP="00F5032B">
          <w:pPr>
            <w:pStyle w:val="27063DDE095F474E9BF5A39482CF1613"/>
          </w:pPr>
          <w:r>
            <w:rPr>
              <w:rFonts w:eastAsia="Times New Roman" w:cs="Times New Roman"/>
              <w:bCs/>
            </w:rPr>
            <w:t xml:space="preserve"> </w:t>
          </w:r>
        </w:p>
      </w:docPartBody>
    </w:docPart>
    <w:docPart>
      <w:docPartPr>
        <w:name w:val="F647F17903D7420D8A70DEC6B94FB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A3D42-2524-4F33-AACA-555F3E77F0C4}"/>
      </w:docPartPr>
      <w:docPartBody>
        <w:p w:rsidR="00404923" w:rsidRDefault="00404923"/>
      </w:docPartBody>
    </w:docPart>
    <w:docPart>
      <w:docPartPr>
        <w:name w:val="C2149778722F4BE095D1C05D83FCC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15ADD-4F72-4D0A-93E0-D63FF4E0E2B4}"/>
      </w:docPartPr>
      <w:docPartBody>
        <w:p w:rsidR="00404923" w:rsidRDefault="0040492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65"/>
    <w:rsid w:val="00042393"/>
    <w:rsid w:val="00075859"/>
    <w:rsid w:val="0011267B"/>
    <w:rsid w:val="001135F3"/>
    <w:rsid w:val="001C5F26"/>
    <w:rsid w:val="001E7483"/>
    <w:rsid w:val="00280096"/>
    <w:rsid w:val="00290C4E"/>
    <w:rsid w:val="002A4665"/>
    <w:rsid w:val="002A5E86"/>
    <w:rsid w:val="002F07B9"/>
    <w:rsid w:val="0032359E"/>
    <w:rsid w:val="00330290"/>
    <w:rsid w:val="00404923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8C55F7"/>
    <w:rsid w:val="0090598B"/>
    <w:rsid w:val="00984D6C"/>
    <w:rsid w:val="00A54AD6"/>
    <w:rsid w:val="00A57564"/>
    <w:rsid w:val="00B252A4"/>
    <w:rsid w:val="00B5530B"/>
    <w:rsid w:val="00C129E8"/>
    <w:rsid w:val="00C968BA"/>
    <w:rsid w:val="00D63E87"/>
    <w:rsid w:val="00D705C9"/>
    <w:rsid w:val="00E11D0C"/>
    <w:rsid w:val="00E35A8C"/>
    <w:rsid w:val="00E572B5"/>
    <w:rsid w:val="00E65C8A"/>
    <w:rsid w:val="00F5032B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032B"/>
    <w:rPr>
      <w:color w:val="808080"/>
    </w:rPr>
  </w:style>
  <w:style w:type="paragraph" w:customStyle="1" w:styleId="8EE320222EB348D2A6F3920C064ECA62">
    <w:name w:val="8EE320222EB348D2A6F3920C064ECA62"/>
    <w:rsid w:val="00F5032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7063DDE095F474E9BF5A39482CF1613">
    <w:name w:val="27063DDE095F474E9BF5A39482CF1613"/>
    <w:rsid w:val="00F5032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8">
    <w:name w:val="9DB539E53C5B4DFEB20B6EC85D0B5E1618"/>
    <w:rsid w:val="001E7483"/>
    <w:rPr>
      <w:rFonts w:ascii="Times New Roman" w:hAnsi="Times New Roman"/>
      <w:sz w:val="24"/>
    </w:rPr>
  </w:style>
  <w:style w:type="paragraph" w:customStyle="1" w:styleId="487D89B4F8B34DB4967D41FE18F7F88D9">
    <w:name w:val="487D89B4F8B34DB4967D41FE18F7F88D9"/>
    <w:rsid w:val="001E7483"/>
    <w:rPr>
      <w:rFonts w:ascii="Times New Roman" w:hAnsi="Times New Roman"/>
      <w:sz w:val="24"/>
    </w:rPr>
  </w:style>
  <w:style w:type="paragraph" w:customStyle="1" w:styleId="AE2570ED5D764CD7AF9686706F550F4622">
    <w:name w:val="AE2570ED5D764CD7AF9686706F550F4622"/>
    <w:rsid w:val="001E74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7975F-58AF-4FE3-9993-C927C438BE69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9F86B0C2-6365-4E0C-B577-239B256E0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5690</TotalTime>
  <Pages>1</Pages>
  <Words>277</Words>
  <Characters>1581</Characters>
  <Application>Microsoft Office Word</Application>
  <DocSecurity>0</DocSecurity>
  <Lines>13</Lines>
  <Paragraphs>3</Paragraphs>
  <ScaleCrop>false</ScaleCrop>
  <Company>Texas Legislative Council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Alejandro Conde</cp:lastModifiedBy>
  <cp:revision>161</cp:revision>
  <cp:lastPrinted>2025-04-11T18:07:00Z</cp:lastPrinted>
  <dcterms:created xsi:type="dcterms:W3CDTF">2015-05-29T14:24:00Z</dcterms:created>
  <dcterms:modified xsi:type="dcterms:W3CDTF">2025-04-11T18:07:00Z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