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C8E" w:rsidRDefault="003C6C8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407B531F7BF45B9A9DBA0BD5F8344B9"/>
          </w:placeholder>
        </w:sdtPr>
        <w:sdtContent>
          <w:r w:rsidRPr="005C2A78">
            <w:rPr>
              <w:rFonts w:cs="Times New Roman"/>
              <w:b/>
              <w:szCs w:val="24"/>
              <w:u w:val="single"/>
            </w:rPr>
            <w:t>BILL ANALYSIS</w:t>
          </w:r>
        </w:sdtContent>
      </w:sdt>
    </w:p>
    <w:p w:rsidR="003C6C8E" w:rsidRPr="00585C31" w:rsidRDefault="003C6C8E" w:rsidP="000F1DF9">
      <w:pPr>
        <w:spacing w:after="0" w:line="240" w:lineRule="auto"/>
        <w:rPr>
          <w:rFonts w:cs="Times New Roman"/>
          <w:szCs w:val="24"/>
        </w:rPr>
      </w:pPr>
    </w:p>
    <w:p w:rsidR="003C6C8E" w:rsidRPr="00585C31" w:rsidRDefault="003C6C8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C6C8E" w:rsidTr="000F1DF9">
        <w:tc>
          <w:tcPr>
            <w:tcW w:w="2718" w:type="dxa"/>
          </w:tcPr>
          <w:p w:rsidR="003C6C8E" w:rsidRPr="005C2A78" w:rsidRDefault="003C6C8E" w:rsidP="006D756B">
            <w:pPr>
              <w:rPr>
                <w:rFonts w:cs="Times New Roman"/>
                <w:szCs w:val="24"/>
              </w:rPr>
            </w:pPr>
            <w:sdt>
              <w:sdtPr>
                <w:rPr>
                  <w:rFonts w:cs="Times New Roman"/>
                  <w:szCs w:val="24"/>
                </w:rPr>
                <w:alias w:val="Agency Title"/>
                <w:tag w:val="AgencyTitleContentControl"/>
                <w:id w:val="1920747753"/>
                <w:lock w:val="sdtContentLocked"/>
                <w:placeholder>
                  <w:docPart w:val="506CA61BDE6E4DBCB1FEA9F5561F357B"/>
                </w:placeholder>
              </w:sdtPr>
              <w:sdtEndPr>
                <w:rPr>
                  <w:rFonts w:cstheme="minorBidi"/>
                  <w:szCs w:val="22"/>
                </w:rPr>
              </w:sdtEndPr>
              <w:sdtContent>
                <w:r>
                  <w:rPr>
                    <w:rFonts w:cs="Times New Roman"/>
                    <w:szCs w:val="24"/>
                  </w:rPr>
                  <w:t>Senate Research Center</w:t>
                </w:r>
              </w:sdtContent>
            </w:sdt>
          </w:p>
        </w:tc>
        <w:tc>
          <w:tcPr>
            <w:tcW w:w="6858" w:type="dxa"/>
          </w:tcPr>
          <w:p w:rsidR="003C6C8E" w:rsidRPr="00FF6471" w:rsidRDefault="003C6C8E" w:rsidP="000F1DF9">
            <w:pPr>
              <w:jc w:val="right"/>
              <w:rPr>
                <w:rFonts w:cs="Times New Roman"/>
                <w:szCs w:val="24"/>
              </w:rPr>
            </w:pPr>
            <w:sdt>
              <w:sdtPr>
                <w:rPr>
                  <w:rFonts w:cs="Times New Roman"/>
                  <w:szCs w:val="24"/>
                </w:rPr>
                <w:alias w:val="Bill Number"/>
                <w:tag w:val="BillNumberOne"/>
                <w:id w:val="-410784069"/>
                <w:lock w:val="sdtContentLocked"/>
                <w:placeholder>
                  <w:docPart w:val="6A8B084BA2E247EBB362CD665AD38031"/>
                </w:placeholder>
              </w:sdtPr>
              <w:sdtContent>
                <w:r>
                  <w:rPr>
                    <w:rFonts w:cs="Times New Roman"/>
                    <w:szCs w:val="24"/>
                  </w:rPr>
                  <w:t>C.S.S.J.R. 59</w:t>
                </w:r>
              </w:sdtContent>
            </w:sdt>
          </w:p>
        </w:tc>
      </w:tr>
      <w:tr w:rsidR="003C6C8E" w:rsidTr="000F1DF9">
        <w:sdt>
          <w:sdtPr>
            <w:rPr>
              <w:rFonts w:cs="Times New Roman"/>
              <w:szCs w:val="24"/>
            </w:rPr>
            <w:alias w:val="TLCNumber"/>
            <w:tag w:val="TLCNumber"/>
            <w:id w:val="-542600604"/>
            <w:lock w:val="sdtLocked"/>
            <w:placeholder>
              <w:docPart w:val="3F1B6A066A274B29809DC88200086FCA"/>
            </w:placeholder>
          </w:sdtPr>
          <w:sdtContent>
            <w:tc>
              <w:tcPr>
                <w:tcW w:w="2718" w:type="dxa"/>
              </w:tcPr>
              <w:p w:rsidR="003C6C8E" w:rsidRPr="000F1DF9" w:rsidRDefault="003C6C8E" w:rsidP="00C65088">
                <w:pPr>
                  <w:rPr>
                    <w:rFonts w:cs="Times New Roman"/>
                    <w:szCs w:val="24"/>
                  </w:rPr>
                </w:pPr>
                <w:r>
                  <w:rPr>
                    <w:rFonts w:cs="Times New Roman"/>
                    <w:szCs w:val="24"/>
                  </w:rPr>
                  <w:t>89R23308 KJE-F</w:t>
                </w:r>
              </w:p>
            </w:tc>
          </w:sdtContent>
        </w:sdt>
        <w:tc>
          <w:tcPr>
            <w:tcW w:w="6858" w:type="dxa"/>
          </w:tcPr>
          <w:p w:rsidR="003C6C8E" w:rsidRPr="005C2A78" w:rsidRDefault="003C6C8E" w:rsidP="00073EDD">
            <w:pPr>
              <w:jc w:val="right"/>
              <w:rPr>
                <w:rFonts w:cs="Times New Roman"/>
                <w:szCs w:val="24"/>
              </w:rPr>
            </w:pPr>
            <w:sdt>
              <w:sdtPr>
                <w:rPr>
                  <w:rFonts w:cs="Times New Roman"/>
                  <w:szCs w:val="24"/>
                </w:rPr>
                <w:alias w:val="Author Label"/>
                <w:tag w:val="By"/>
                <w:id w:val="72399597"/>
                <w:lock w:val="sdtLocked"/>
                <w:placeholder>
                  <w:docPart w:val="2D4CC879A7954B5183EB7CB0EDBA8D7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7EA1E9CE121485E87DD2453CDAD2BA9"/>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F0092BA96CFC4FCFBE046C3A233A150D"/>
                </w:placeholder>
                <w:showingPlcHdr/>
              </w:sdtPr>
              <w:sdtContent/>
            </w:sdt>
            <w:sdt>
              <w:sdtPr>
                <w:rPr>
                  <w:rFonts w:cs="Times New Roman"/>
                  <w:szCs w:val="24"/>
                </w:rPr>
                <w:alias w:val="DualSponsor"/>
                <w:tag w:val="DualSponsor"/>
                <w:id w:val="1029379812"/>
                <w:lock w:val="sdtContentLocked"/>
                <w:placeholder>
                  <w:docPart w:val="9667970A3D94457182614568990B4BDD"/>
                </w:placeholder>
                <w:showingPlcHdr/>
              </w:sdtPr>
              <w:sdtContent/>
            </w:sdt>
          </w:p>
        </w:tc>
      </w:tr>
      <w:tr w:rsidR="003C6C8E" w:rsidTr="000F1DF9">
        <w:tc>
          <w:tcPr>
            <w:tcW w:w="2718" w:type="dxa"/>
          </w:tcPr>
          <w:p w:rsidR="003C6C8E" w:rsidRPr="00BC7495" w:rsidRDefault="003C6C8E" w:rsidP="000F1DF9">
            <w:pPr>
              <w:rPr>
                <w:rFonts w:cs="Times New Roman"/>
                <w:szCs w:val="24"/>
              </w:rPr>
            </w:pPr>
          </w:p>
        </w:tc>
        <w:sdt>
          <w:sdtPr>
            <w:rPr>
              <w:rFonts w:cs="Times New Roman"/>
              <w:szCs w:val="24"/>
            </w:rPr>
            <w:alias w:val="Committee"/>
            <w:tag w:val="Committee"/>
            <w:id w:val="1914272295"/>
            <w:lock w:val="sdtContentLocked"/>
            <w:placeholder>
              <w:docPart w:val="8B1CA9FBE5014E65831BC82F0BAC736A"/>
            </w:placeholder>
          </w:sdtPr>
          <w:sdtContent>
            <w:tc>
              <w:tcPr>
                <w:tcW w:w="6858" w:type="dxa"/>
              </w:tcPr>
              <w:p w:rsidR="003C6C8E" w:rsidRPr="00FF6471" w:rsidRDefault="003C6C8E" w:rsidP="000F1DF9">
                <w:pPr>
                  <w:jc w:val="right"/>
                  <w:rPr>
                    <w:rFonts w:cs="Times New Roman"/>
                    <w:szCs w:val="24"/>
                  </w:rPr>
                </w:pPr>
                <w:r>
                  <w:rPr>
                    <w:rFonts w:cs="Times New Roman"/>
                    <w:szCs w:val="24"/>
                  </w:rPr>
                  <w:t>Education K-16</w:t>
                </w:r>
              </w:p>
            </w:tc>
          </w:sdtContent>
        </w:sdt>
      </w:tr>
      <w:tr w:rsidR="003C6C8E" w:rsidTr="000F1DF9">
        <w:tc>
          <w:tcPr>
            <w:tcW w:w="2718" w:type="dxa"/>
          </w:tcPr>
          <w:p w:rsidR="003C6C8E" w:rsidRPr="00BC7495" w:rsidRDefault="003C6C8E" w:rsidP="000F1DF9">
            <w:pPr>
              <w:rPr>
                <w:rFonts w:cs="Times New Roman"/>
                <w:szCs w:val="24"/>
              </w:rPr>
            </w:pPr>
          </w:p>
        </w:tc>
        <w:sdt>
          <w:sdtPr>
            <w:rPr>
              <w:rFonts w:cs="Times New Roman"/>
              <w:szCs w:val="24"/>
            </w:rPr>
            <w:alias w:val="Date"/>
            <w:tag w:val="DateContentControl"/>
            <w:id w:val="1178081906"/>
            <w:lock w:val="sdtLocked"/>
            <w:placeholder>
              <w:docPart w:val="CA528B3F08BE4A1F865BBD6F84292D5D"/>
            </w:placeholder>
            <w:date w:fullDate="2025-04-08T00:00:00Z">
              <w:dateFormat w:val="M/d/yyyy"/>
              <w:lid w:val="en-US"/>
              <w:storeMappedDataAs w:val="dateTime"/>
              <w:calendar w:val="gregorian"/>
            </w:date>
          </w:sdtPr>
          <w:sdtContent>
            <w:tc>
              <w:tcPr>
                <w:tcW w:w="6858" w:type="dxa"/>
              </w:tcPr>
              <w:p w:rsidR="003C6C8E" w:rsidRPr="00FF6471" w:rsidRDefault="003C6C8E" w:rsidP="000F1DF9">
                <w:pPr>
                  <w:jc w:val="right"/>
                  <w:rPr>
                    <w:rFonts w:cs="Times New Roman"/>
                    <w:szCs w:val="24"/>
                  </w:rPr>
                </w:pPr>
                <w:r>
                  <w:rPr>
                    <w:rFonts w:cs="Times New Roman"/>
                    <w:szCs w:val="24"/>
                  </w:rPr>
                  <w:t>4/8/2025</w:t>
                </w:r>
              </w:p>
            </w:tc>
          </w:sdtContent>
        </w:sdt>
      </w:tr>
      <w:tr w:rsidR="003C6C8E" w:rsidTr="000F1DF9">
        <w:tc>
          <w:tcPr>
            <w:tcW w:w="2718" w:type="dxa"/>
          </w:tcPr>
          <w:p w:rsidR="003C6C8E" w:rsidRPr="00BC7495" w:rsidRDefault="003C6C8E" w:rsidP="000F1DF9">
            <w:pPr>
              <w:rPr>
                <w:rFonts w:cs="Times New Roman"/>
                <w:szCs w:val="24"/>
              </w:rPr>
            </w:pPr>
          </w:p>
        </w:tc>
        <w:sdt>
          <w:sdtPr>
            <w:rPr>
              <w:rFonts w:cs="Times New Roman"/>
              <w:szCs w:val="24"/>
            </w:rPr>
            <w:alias w:val="BA Version"/>
            <w:tag w:val="BAVersion"/>
            <w:id w:val="-1685590809"/>
            <w:lock w:val="sdtContentLocked"/>
            <w:placeholder>
              <w:docPart w:val="EE590262E22C448F8A92ED3AE4BE8BEC"/>
            </w:placeholder>
          </w:sdtPr>
          <w:sdtContent>
            <w:tc>
              <w:tcPr>
                <w:tcW w:w="6858" w:type="dxa"/>
              </w:tcPr>
              <w:p w:rsidR="003C6C8E" w:rsidRPr="00FF6471" w:rsidRDefault="003C6C8E" w:rsidP="000F1DF9">
                <w:pPr>
                  <w:jc w:val="right"/>
                  <w:rPr>
                    <w:rFonts w:cs="Times New Roman"/>
                    <w:szCs w:val="24"/>
                  </w:rPr>
                </w:pPr>
                <w:r>
                  <w:rPr>
                    <w:rFonts w:cs="Times New Roman"/>
                    <w:szCs w:val="24"/>
                  </w:rPr>
                  <w:t>Committee Report (Substituted)</w:t>
                </w:r>
              </w:p>
            </w:tc>
          </w:sdtContent>
        </w:sdt>
      </w:tr>
    </w:tbl>
    <w:p w:rsidR="003C6C8E" w:rsidRPr="00FF6471" w:rsidRDefault="003C6C8E" w:rsidP="000F1DF9">
      <w:pPr>
        <w:spacing w:after="0" w:line="240" w:lineRule="auto"/>
        <w:rPr>
          <w:rFonts w:cs="Times New Roman"/>
          <w:szCs w:val="24"/>
        </w:rPr>
      </w:pPr>
    </w:p>
    <w:p w:rsidR="003C6C8E" w:rsidRPr="00FF6471" w:rsidRDefault="003C6C8E" w:rsidP="000F1DF9">
      <w:pPr>
        <w:spacing w:after="0" w:line="240" w:lineRule="auto"/>
        <w:rPr>
          <w:rFonts w:cs="Times New Roman"/>
          <w:szCs w:val="24"/>
        </w:rPr>
      </w:pPr>
    </w:p>
    <w:p w:rsidR="003C6C8E" w:rsidRPr="00FF6471" w:rsidRDefault="003C6C8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64AD5F7FA324C4EB56D3D8E4D8BE1C8"/>
        </w:placeholder>
      </w:sdtPr>
      <w:sdtContent>
        <w:p w:rsidR="003C6C8E" w:rsidRDefault="003C6C8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B8D6CD31E3343F398B5886D4821D0EC"/>
        </w:placeholder>
      </w:sdtPr>
      <w:sdtContent>
        <w:p w:rsidR="003C6C8E" w:rsidRDefault="003C6C8E" w:rsidP="003C6C8E">
          <w:pPr>
            <w:pStyle w:val="NormalWeb"/>
            <w:spacing w:before="0" w:beforeAutospacing="0" w:after="0" w:afterAutospacing="0"/>
            <w:jc w:val="both"/>
            <w:divId w:val="556935875"/>
            <w:rPr>
              <w:rFonts w:eastAsia="Times New Roman" w:cstheme="minorBidi"/>
              <w:bCs/>
              <w:szCs w:val="22"/>
            </w:rPr>
          </w:pPr>
        </w:p>
        <w:p w:rsidR="003C6C8E" w:rsidRDefault="003C6C8E" w:rsidP="003C6C8E">
          <w:pPr>
            <w:pStyle w:val="NormalWeb"/>
            <w:spacing w:before="0" w:beforeAutospacing="0" w:after="0" w:afterAutospacing="0"/>
            <w:jc w:val="both"/>
            <w:divId w:val="556935875"/>
            <w:rPr>
              <w:color w:val="000000"/>
            </w:rPr>
          </w:pPr>
          <w:r w:rsidRPr="000B2F65">
            <w:rPr>
              <w:color w:val="000000"/>
            </w:rPr>
            <w:t xml:space="preserve">Committee Substitute: </w:t>
          </w:r>
        </w:p>
        <w:p w:rsidR="003C6C8E" w:rsidRPr="000B2F65" w:rsidRDefault="003C6C8E" w:rsidP="003C6C8E">
          <w:pPr>
            <w:pStyle w:val="NormalWeb"/>
            <w:spacing w:before="0" w:beforeAutospacing="0" w:after="0" w:afterAutospacing="0"/>
            <w:jc w:val="both"/>
            <w:divId w:val="556935875"/>
            <w:rPr>
              <w:color w:val="000000"/>
            </w:rPr>
          </w:pPr>
        </w:p>
        <w:p w:rsidR="003C6C8E" w:rsidRPr="000B2F65" w:rsidRDefault="003C6C8E" w:rsidP="003C6C8E">
          <w:pPr>
            <w:pStyle w:val="NormalWeb"/>
            <w:spacing w:before="0" w:beforeAutospacing="0" w:after="0" w:afterAutospacing="0"/>
            <w:jc w:val="both"/>
            <w:divId w:val="556935875"/>
            <w:rPr>
              <w:color w:val="000000"/>
            </w:rPr>
          </w:pPr>
          <w:r w:rsidRPr="000B2F65">
            <w:rPr>
              <w:color w:val="000000"/>
            </w:rPr>
            <w:t xml:space="preserve">The </w:t>
          </w:r>
          <w:r>
            <w:rPr>
              <w:color w:val="000000"/>
            </w:rPr>
            <w:t>c</w:t>
          </w:r>
          <w:r w:rsidRPr="000B2F65">
            <w:rPr>
              <w:color w:val="000000"/>
            </w:rPr>
            <w:t xml:space="preserve">ommittee </w:t>
          </w:r>
          <w:r>
            <w:rPr>
              <w:color w:val="000000"/>
            </w:rPr>
            <w:t>s</w:t>
          </w:r>
          <w:r w:rsidRPr="000B2F65">
            <w:rPr>
              <w:color w:val="000000"/>
            </w:rPr>
            <w:t>ub</w:t>
          </w:r>
          <w:r>
            <w:rPr>
              <w:color w:val="000000"/>
            </w:rPr>
            <w:t>stitute</w:t>
          </w:r>
          <w:r w:rsidRPr="000B2F65">
            <w:rPr>
              <w:color w:val="000000"/>
            </w:rPr>
            <w:t xml:space="preserve"> makes two technical changes suggested by the </w:t>
          </w:r>
          <w:r>
            <w:rPr>
              <w:color w:val="000000"/>
            </w:rPr>
            <w:t xml:space="preserve">Office of the </w:t>
          </w:r>
          <w:r w:rsidRPr="000B2F65">
            <w:rPr>
              <w:color w:val="000000"/>
            </w:rPr>
            <w:t>Comptroller</w:t>
          </w:r>
          <w:r>
            <w:rPr>
              <w:color w:val="000000"/>
            </w:rPr>
            <w:t xml:space="preserve"> of Public Accounts of the State of Texas</w:t>
          </w:r>
          <w:r w:rsidRPr="000B2F65">
            <w:rPr>
              <w:color w:val="000000"/>
            </w:rPr>
            <w:t xml:space="preserve">. Both are in Section 1. The first, in </w:t>
          </w:r>
          <w:r>
            <w:rPr>
              <w:color w:val="000000"/>
            </w:rPr>
            <w:t>S</w:t>
          </w:r>
          <w:r w:rsidRPr="000B2F65">
            <w:rPr>
              <w:color w:val="000000"/>
            </w:rPr>
            <w:t xml:space="preserve">ubsection (h), adds the line </w:t>
          </w:r>
          <w:r>
            <w:rPr>
              <w:color w:val="000000"/>
            </w:rPr>
            <w:t>"</w:t>
          </w:r>
          <w:r w:rsidRPr="000B2F65">
            <w:rPr>
              <w:color w:val="000000"/>
            </w:rPr>
            <w:t>in accordance with a distribution policy adopted by the comptroller.</w:t>
          </w:r>
          <w:r>
            <w:rPr>
              <w:color w:val="000000"/>
            </w:rPr>
            <w:t>"</w:t>
          </w:r>
          <w:r w:rsidRPr="000B2F65">
            <w:rPr>
              <w:color w:val="000000"/>
            </w:rPr>
            <w:t xml:space="preserve"> at the end of the first sentence, for further clarity. The second deletes subsection (n-1). Since the budget already has the appropriation for the endowment in it, this language would cause a double appropriation. </w:t>
          </w:r>
        </w:p>
        <w:p w:rsidR="003C6C8E" w:rsidRPr="00D70925" w:rsidRDefault="003C6C8E" w:rsidP="003C6C8E">
          <w:pPr>
            <w:spacing w:after="0" w:line="240" w:lineRule="auto"/>
            <w:jc w:val="both"/>
            <w:rPr>
              <w:rFonts w:eastAsia="Times New Roman" w:cs="Times New Roman"/>
              <w:bCs/>
              <w:szCs w:val="24"/>
            </w:rPr>
          </w:pPr>
        </w:p>
      </w:sdtContent>
    </w:sdt>
    <w:p w:rsidR="003C6C8E" w:rsidRPr="002220C4" w:rsidRDefault="003C6C8E" w:rsidP="003C6C8E">
      <w:pPr>
        <w:spacing w:after="0" w:line="240" w:lineRule="auto"/>
        <w:jc w:val="both"/>
      </w:pPr>
      <w:bookmarkStart w:id="0" w:name="EnrolledProposed"/>
      <w:bookmarkEnd w:id="0"/>
      <w:r>
        <w:rPr>
          <w:rFonts w:cs="Times New Roman"/>
          <w:szCs w:val="24"/>
        </w:rPr>
        <w:t xml:space="preserve">C.S.S.J.R. 59 </w:t>
      </w:r>
      <w:bookmarkStart w:id="1" w:name="AmendsCurrentLaw"/>
      <w:bookmarkEnd w:id="1"/>
      <w:r>
        <w:rPr>
          <w:rFonts w:cs="Times New Roman"/>
          <w:szCs w:val="24"/>
        </w:rPr>
        <w:t>proposes</w:t>
      </w:r>
      <w:r>
        <w:t xml:space="preserve"> a constitutional amendment providing for the creation of funds to support the capital needs of educational programs offered by the Texas State Technical College System and repealing the limitation on the allocation to that system and its campuses of the annual appropriation of certain constitutionally dedicated funding for public institutions of higher education.</w:t>
      </w:r>
    </w:p>
    <w:p w:rsidR="003C6C8E" w:rsidRPr="002220C4" w:rsidRDefault="003C6C8E" w:rsidP="003C6C8E">
      <w:pPr>
        <w:spacing w:after="0" w:line="240" w:lineRule="auto"/>
        <w:jc w:val="both"/>
        <w:rPr>
          <w:rFonts w:eastAsia="Times New Roman" w:cs="Times New Roman"/>
          <w:szCs w:val="24"/>
        </w:rPr>
      </w:pPr>
    </w:p>
    <w:p w:rsidR="003C6C8E" w:rsidRPr="005C2A78" w:rsidRDefault="003C6C8E" w:rsidP="003C6C8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CE059CA868C407587B4192E537A6600"/>
          </w:placeholder>
        </w:sdtPr>
        <w:sdtContent>
          <w:r>
            <w:rPr>
              <w:rFonts w:eastAsia="Times New Roman" w:cs="Times New Roman"/>
              <w:b/>
              <w:szCs w:val="24"/>
              <w:u w:val="single"/>
            </w:rPr>
            <w:t>RULEMAKING AUTHORITY</w:t>
          </w:r>
        </w:sdtContent>
      </w:sdt>
    </w:p>
    <w:p w:rsidR="003C6C8E" w:rsidRPr="006529C4" w:rsidRDefault="003C6C8E" w:rsidP="003C6C8E">
      <w:pPr>
        <w:spacing w:after="0" w:line="240" w:lineRule="auto"/>
        <w:jc w:val="both"/>
        <w:rPr>
          <w:rFonts w:cs="Times New Roman"/>
          <w:szCs w:val="24"/>
        </w:rPr>
      </w:pPr>
    </w:p>
    <w:p w:rsidR="003C6C8E" w:rsidRPr="006529C4" w:rsidRDefault="003C6C8E" w:rsidP="003C6C8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C6C8E" w:rsidRPr="006529C4" w:rsidRDefault="003C6C8E" w:rsidP="003C6C8E">
      <w:pPr>
        <w:spacing w:after="0" w:line="240" w:lineRule="auto"/>
        <w:jc w:val="both"/>
        <w:rPr>
          <w:rFonts w:cs="Times New Roman"/>
          <w:szCs w:val="24"/>
        </w:rPr>
      </w:pPr>
    </w:p>
    <w:p w:rsidR="003C6C8E" w:rsidRPr="005C2A78" w:rsidRDefault="003C6C8E" w:rsidP="003C6C8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1A2391A1BCE476F8A0D69CB3436F213"/>
          </w:placeholder>
        </w:sdtPr>
        <w:sdtContent>
          <w:r>
            <w:rPr>
              <w:rFonts w:eastAsia="Times New Roman" w:cs="Times New Roman"/>
              <w:b/>
              <w:szCs w:val="24"/>
              <w:u w:val="single"/>
            </w:rPr>
            <w:t>SECTION BY SECTION ANALYSIS</w:t>
          </w:r>
        </w:sdtContent>
      </w:sdt>
    </w:p>
    <w:p w:rsidR="003C6C8E" w:rsidRDefault="003C6C8E" w:rsidP="003C6C8E">
      <w:pPr>
        <w:spacing w:after="0" w:line="240" w:lineRule="auto"/>
        <w:jc w:val="both"/>
        <w:rPr>
          <w:rFonts w:eastAsia="Times New Roman" w:cs="Times New Roman"/>
          <w:szCs w:val="24"/>
        </w:rPr>
      </w:pPr>
    </w:p>
    <w:p w:rsidR="003C6C8E" w:rsidRPr="002220C4" w:rsidRDefault="003C6C8E" w:rsidP="003C6C8E">
      <w:pPr>
        <w:spacing w:after="0" w:line="240" w:lineRule="auto"/>
        <w:jc w:val="both"/>
        <w:rPr>
          <w:rFonts w:eastAsia="Times New Roman" w:cs="Times New Roman"/>
          <w:szCs w:val="24"/>
        </w:rPr>
      </w:pPr>
      <w:r w:rsidRPr="002220C4">
        <w:rPr>
          <w:rFonts w:eastAsia="Times New Roman" w:cs="Times New Roman"/>
          <w:szCs w:val="24"/>
        </w:rPr>
        <w:t xml:space="preserve">SECTION 1. </w:t>
      </w:r>
      <w:r>
        <w:rPr>
          <w:rFonts w:eastAsia="Times New Roman" w:cs="Times New Roman"/>
          <w:szCs w:val="24"/>
        </w:rPr>
        <w:t>Amends</w:t>
      </w:r>
      <w:r w:rsidRPr="002220C4">
        <w:rPr>
          <w:rFonts w:eastAsia="Times New Roman" w:cs="Times New Roman"/>
          <w:szCs w:val="24"/>
        </w:rPr>
        <w:t xml:space="preserve"> Article VII, Texas Constitution, by adding Section 21</w:t>
      </w:r>
      <w:r>
        <w:rPr>
          <w:rFonts w:eastAsia="Times New Roman" w:cs="Times New Roman"/>
          <w:szCs w:val="24"/>
        </w:rPr>
        <w:t xml:space="preserve">, </w:t>
      </w:r>
      <w:r w:rsidRPr="002220C4">
        <w:rPr>
          <w:rFonts w:eastAsia="Times New Roman" w:cs="Times New Roman"/>
          <w:szCs w:val="24"/>
        </w:rPr>
        <w:t>as follows:</w:t>
      </w:r>
    </w:p>
    <w:p w:rsidR="003C6C8E" w:rsidRDefault="003C6C8E" w:rsidP="003C6C8E">
      <w:pPr>
        <w:spacing w:after="0" w:line="240" w:lineRule="auto"/>
        <w:jc w:val="both"/>
        <w:rPr>
          <w:rFonts w:eastAsia="Times New Roman" w:cs="Times New Roman"/>
          <w:szCs w:val="24"/>
        </w:rPr>
      </w:pPr>
    </w:p>
    <w:p w:rsidR="003C6C8E" w:rsidRDefault="003C6C8E" w:rsidP="003C6C8E">
      <w:pPr>
        <w:spacing w:after="0" w:line="240" w:lineRule="auto"/>
        <w:ind w:left="720"/>
        <w:jc w:val="both"/>
        <w:rPr>
          <w:rFonts w:eastAsia="Times New Roman" w:cs="Times New Roman"/>
          <w:szCs w:val="24"/>
        </w:rPr>
      </w:pPr>
      <w:r w:rsidRPr="002220C4">
        <w:rPr>
          <w:rFonts w:eastAsia="Times New Roman" w:cs="Times New Roman"/>
          <w:szCs w:val="24"/>
        </w:rPr>
        <w:t>Sec. 21.</w:t>
      </w:r>
      <w:r>
        <w:rPr>
          <w:rFonts w:eastAsia="Times New Roman" w:cs="Times New Roman"/>
          <w:szCs w:val="24"/>
        </w:rPr>
        <w:t xml:space="preserve"> </w:t>
      </w:r>
      <w:r w:rsidRPr="002220C4">
        <w:rPr>
          <w:rFonts w:eastAsia="Times New Roman" w:cs="Times New Roman"/>
          <w:szCs w:val="24"/>
        </w:rPr>
        <w:t>(a)</w:t>
      </w:r>
      <w:r>
        <w:rPr>
          <w:rFonts w:eastAsia="Times New Roman" w:cs="Times New Roman"/>
          <w:szCs w:val="24"/>
        </w:rPr>
        <w:t xml:space="preserve"> Defines "available fund" and "permanent fund."</w:t>
      </w:r>
    </w:p>
    <w:p w:rsidR="003C6C8E" w:rsidRDefault="003C6C8E" w:rsidP="003C6C8E">
      <w:pPr>
        <w:spacing w:after="0" w:line="240" w:lineRule="auto"/>
        <w:ind w:left="720"/>
        <w:jc w:val="both"/>
        <w:rPr>
          <w:rFonts w:eastAsia="Times New Roman" w:cs="Times New Roman"/>
          <w:szCs w:val="24"/>
        </w:rPr>
      </w:pPr>
    </w:p>
    <w:p w:rsidR="003C6C8E" w:rsidRDefault="003C6C8E" w:rsidP="003C6C8E">
      <w:pPr>
        <w:spacing w:after="0" w:line="240" w:lineRule="auto"/>
        <w:ind w:left="1440"/>
        <w:jc w:val="both"/>
        <w:rPr>
          <w:rFonts w:eastAsia="Times New Roman" w:cs="Times New Roman"/>
          <w:szCs w:val="24"/>
        </w:rPr>
      </w:pPr>
      <w:r w:rsidRPr="002220C4">
        <w:rPr>
          <w:rFonts w:eastAsia="Times New Roman" w:cs="Times New Roman"/>
          <w:szCs w:val="24"/>
        </w:rPr>
        <w:t xml:space="preserve">(b) </w:t>
      </w:r>
      <w:r>
        <w:rPr>
          <w:rFonts w:eastAsia="Times New Roman" w:cs="Times New Roman"/>
          <w:szCs w:val="24"/>
        </w:rPr>
        <w:t>Provides that t</w:t>
      </w:r>
      <w:r w:rsidRPr="002220C4">
        <w:rPr>
          <w:rFonts w:eastAsia="Times New Roman" w:cs="Times New Roman"/>
          <w:szCs w:val="24"/>
        </w:rPr>
        <w:t>he permanent technical institution infrastructure fund</w:t>
      </w:r>
      <w:r>
        <w:rPr>
          <w:rFonts w:eastAsia="Times New Roman" w:cs="Times New Roman"/>
          <w:szCs w:val="24"/>
        </w:rPr>
        <w:t xml:space="preserve"> (permanent fund)</w:t>
      </w:r>
      <w:r w:rsidRPr="002220C4">
        <w:rPr>
          <w:rFonts w:eastAsia="Times New Roman" w:cs="Times New Roman"/>
          <w:szCs w:val="24"/>
        </w:rPr>
        <w:t xml:space="preserve"> and the available workforce education fund</w:t>
      </w:r>
      <w:r>
        <w:rPr>
          <w:rFonts w:eastAsia="Times New Roman" w:cs="Times New Roman"/>
          <w:szCs w:val="24"/>
        </w:rPr>
        <w:t xml:space="preserve"> (available fund)</w:t>
      </w:r>
      <w:r w:rsidRPr="002220C4">
        <w:rPr>
          <w:rFonts w:eastAsia="Times New Roman" w:cs="Times New Roman"/>
          <w:szCs w:val="24"/>
        </w:rPr>
        <w:t xml:space="preserve"> are established as special funds in the state treasury outside the general revenue fund to be administered as provided by this section without further appropriation for the purpose of providing a dedicated source of funding for capital projects and equipment purchases related to educational programs offered by the Texas State Technical College System</w:t>
      </w:r>
      <w:r>
        <w:rPr>
          <w:rFonts w:eastAsia="Times New Roman" w:cs="Times New Roman"/>
          <w:szCs w:val="24"/>
        </w:rPr>
        <w:t xml:space="preserve"> (system)</w:t>
      </w:r>
      <w:r w:rsidRPr="002220C4">
        <w:rPr>
          <w:rFonts w:eastAsia="Times New Roman" w:cs="Times New Roman"/>
          <w:szCs w:val="24"/>
        </w:rPr>
        <w:t>.</w:t>
      </w:r>
    </w:p>
    <w:p w:rsidR="003C6C8E" w:rsidRDefault="003C6C8E" w:rsidP="003C6C8E">
      <w:pPr>
        <w:spacing w:after="0" w:line="240" w:lineRule="auto"/>
        <w:ind w:left="1440"/>
        <w:jc w:val="both"/>
        <w:rPr>
          <w:rFonts w:eastAsia="Times New Roman" w:cs="Times New Roman"/>
          <w:szCs w:val="24"/>
        </w:rPr>
      </w:pPr>
    </w:p>
    <w:p w:rsidR="003C6C8E" w:rsidRDefault="003C6C8E" w:rsidP="003C6C8E">
      <w:pPr>
        <w:spacing w:after="0" w:line="240" w:lineRule="auto"/>
        <w:ind w:left="1440"/>
        <w:jc w:val="both"/>
        <w:rPr>
          <w:rFonts w:eastAsia="Times New Roman" w:cs="Times New Roman"/>
          <w:szCs w:val="24"/>
        </w:rPr>
      </w:pPr>
      <w:r w:rsidRPr="002220C4">
        <w:rPr>
          <w:rFonts w:eastAsia="Times New Roman" w:cs="Times New Roman"/>
          <w:szCs w:val="24"/>
        </w:rPr>
        <w:t xml:space="preserve">(c) </w:t>
      </w:r>
      <w:r>
        <w:rPr>
          <w:rFonts w:eastAsia="Times New Roman" w:cs="Times New Roman"/>
          <w:szCs w:val="24"/>
        </w:rPr>
        <w:t>Provides that t</w:t>
      </w:r>
      <w:r w:rsidRPr="002220C4">
        <w:rPr>
          <w:rFonts w:eastAsia="Times New Roman" w:cs="Times New Roman"/>
          <w:szCs w:val="24"/>
        </w:rPr>
        <w:t>he permanent fund consists of</w:t>
      </w:r>
      <w:r>
        <w:rPr>
          <w:rFonts w:eastAsia="Times New Roman" w:cs="Times New Roman"/>
          <w:szCs w:val="24"/>
        </w:rPr>
        <w:t xml:space="preserve"> certain monies.</w:t>
      </w:r>
    </w:p>
    <w:p w:rsidR="003C6C8E" w:rsidRDefault="003C6C8E" w:rsidP="003C6C8E">
      <w:pPr>
        <w:spacing w:after="0" w:line="240" w:lineRule="auto"/>
        <w:ind w:left="1440"/>
        <w:jc w:val="both"/>
        <w:rPr>
          <w:rFonts w:eastAsia="Times New Roman" w:cs="Times New Roman"/>
          <w:szCs w:val="24"/>
        </w:rPr>
      </w:pPr>
    </w:p>
    <w:p w:rsidR="003C6C8E" w:rsidRDefault="003C6C8E" w:rsidP="003C6C8E">
      <w:pPr>
        <w:spacing w:after="0" w:line="240" w:lineRule="auto"/>
        <w:ind w:left="1440"/>
        <w:jc w:val="both"/>
        <w:rPr>
          <w:rFonts w:eastAsia="Times New Roman" w:cs="Times New Roman"/>
          <w:szCs w:val="24"/>
        </w:rPr>
      </w:pPr>
      <w:r>
        <w:rPr>
          <w:rFonts w:eastAsia="Times New Roman" w:cs="Times New Roman"/>
          <w:szCs w:val="24"/>
        </w:rPr>
        <w:t>(d) Provides that the available fund consists of certain monies.</w:t>
      </w:r>
    </w:p>
    <w:p w:rsidR="003C6C8E" w:rsidRDefault="003C6C8E" w:rsidP="003C6C8E">
      <w:pPr>
        <w:spacing w:after="0" w:line="240" w:lineRule="auto"/>
        <w:ind w:left="1440"/>
        <w:jc w:val="both"/>
        <w:rPr>
          <w:rFonts w:eastAsia="Times New Roman" w:cs="Times New Roman"/>
          <w:szCs w:val="24"/>
        </w:rPr>
      </w:pPr>
    </w:p>
    <w:p w:rsidR="003C6C8E" w:rsidRDefault="003C6C8E" w:rsidP="003C6C8E">
      <w:pPr>
        <w:spacing w:after="0" w:line="240" w:lineRule="auto"/>
        <w:ind w:left="1440"/>
        <w:jc w:val="both"/>
        <w:rPr>
          <w:rFonts w:eastAsia="Times New Roman" w:cs="Times New Roman"/>
          <w:szCs w:val="24"/>
        </w:rPr>
      </w:pPr>
      <w:r w:rsidRPr="002220C4">
        <w:rPr>
          <w:rFonts w:eastAsia="Times New Roman" w:cs="Times New Roman"/>
          <w:szCs w:val="24"/>
        </w:rPr>
        <w:t xml:space="preserve">(e) </w:t>
      </w:r>
      <w:r>
        <w:rPr>
          <w:rFonts w:eastAsia="Times New Roman" w:cs="Times New Roman"/>
          <w:szCs w:val="24"/>
        </w:rPr>
        <w:t>Authorizes t</w:t>
      </w:r>
      <w:r w:rsidRPr="002220C4">
        <w:rPr>
          <w:rFonts w:eastAsia="Times New Roman" w:cs="Times New Roman"/>
          <w:szCs w:val="24"/>
        </w:rPr>
        <w:t xml:space="preserve">he </w:t>
      </w:r>
      <w:r>
        <w:rPr>
          <w:rFonts w:eastAsia="Times New Roman" w:cs="Times New Roman"/>
          <w:szCs w:val="24"/>
        </w:rPr>
        <w:t>C</w:t>
      </w:r>
      <w:r w:rsidRPr="002220C4">
        <w:rPr>
          <w:rFonts w:eastAsia="Times New Roman" w:cs="Times New Roman"/>
          <w:szCs w:val="24"/>
        </w:rPr>
        <w:t xml:space="preserve">omptroller of </w:t>
      </w:r>
      <w:r>
        <w:rPr>
          <w:rFonts w:eastAsia="Times New Roman" w:cs="Times New Roman"/>
          <w:szCs w:val="24"/>
        </w:rPr>
        <w:t>P</w:t>
      </w:r>
      <w:r w:rsidRPr="002220C4">
        <w:rPr>
          <w:rFonts w:eastAsia="Times New Roman" w:cs="Times New Roman"/>
          <w:szCs w:val="24"/>
        </w:rPr>
        <w:t xml:space="preserve">ublic </w:t>
      </w:r>
      <w:r>
        <w:rPr>
          <w:rFonts w:eastAsia="Times New Roman" w:cs="Times New Roman"/>
          <w:szCs w:val="24"/>
        </w:rPr>
        <w:t>A</w:t>
      </w:r>
      <w:r w:rsidRPr="002220C4">
        <w:rPr>
          <w:rFonts w:eastAsia="Times New Roman" w:cs="Times New Roman"/>
          <w:szCs w:val="24"/>
        </w:rPr>
        <w:t xml:space="preserve">ccounts </w:t>
      </w:r>
      <w:r>
        <w:rPr>
          <w:rFonts w:eastAsia="Times New Roman" w:cs="Times New Roman"/>
          <w:szCs w:val="24"/>
        </w:rPr>
        <w:t xml:space="preserve">of the State of Texas (comptroller) </w:t>
      </w:r>
      <w:r w:rsidRPr="002220C4">
        <w:rPr>
          <w:rFonts w:eastAsia="Times New Roman" w:cs="Times New Roman"/>
          <w:szCs w:val="24"/>
        </w:rPr>
        <w:t xml:space="preserve">or the board of regents of the </w:t>
      </w:r>
      <w:r>
        <w:rPr>
          <w:rFonts w:eastAsia="Times New Roman" w:cs="Times New Roman"/>
          <w:szCs w:val="24"/>
        </w:rPr>
        <w:t>s</w:t>
      </w:r>
      <w:r w:rsidRPr="002220C4">
        <w:rPr>
          <w:rFonts w:eastAsia="Times New Roman" w:cs="Times New Roman"/>
          <w:szCs w:val="24"/>
        </w:rPr>
        <w:t>ystem</w:t>
      </w:r>
      <w:r>
        <w:rPr>
          <w:rFonts w:eastAsia="Times New Roman" w:cs="Times New Roman"/>
          <w:szCs w:val="24"/>
        </w:rPr>
        <w:t xml:space="preserve"> (board)</w:t>
      </w:r>
      <w:r w:rsidRPr="002220C4">
        <w:rPr>
          <w:rFonts w:eastAsia="Times New Roman" w:cs="Times New Roman"/>
          <w:szCs w:val="24"/>
        </w:rPr>
        <w:t xml:space="preserve"> </w:t>
      </w:r>
      <w:r>
        <w:rPr>
          <w:rFonts w:eastAsia="Times New Roman" w:cs="Times New Roman"/>
          <w:szCs w:val="24"/>
        </w:rPr>
        <w:t xml:space="preserve">to </w:t>
      </w:r>
      <w:r w:rsidRPr="002220C4">
        <w:rPr>
          <w:rFonts w:eastAsia="Times New Roman" w:cs="Times New Roman"/>
          <w:szCs w:val="24"/>
        </w:rPr>
        <w:t>establish accounts in the available fund as necessary to administer the fund or pay for projects authorized under this section.</w:t>
      </w:r>
    </w:p>
    <w:p w:rsidR="003C6C8E" w:rsidRDefault="003C6C8E" w:rsidP="003C6C8E">
      <w:pPr>
        <w:spacing w:after="0" w:line="240" w:lineRule="auto"/>
        <w:ind w:left="1440"/>
        <w:jc w:val="both"/>
        <w:rPr>
          <w:rFonts w:eastAsia="Times New Roman" w:cs="Times New Roman"/>
          <w:szCs w:val="24"/>
        </w:rPr>
      </w:pPr>
    </w:p>
    <w:p w:rsidR="003C6C8E" w:rsidRDefault="003C6C8E" w:rsidP="003C6C8E">
      <w:pPr>
        <w:spacing w:after="0" w:line="240" w:lineRule="auto"/>
        <w:ind w:left="1440"/>
        <w:jc w:val="both"/>
        <w:rPr>
          <w:rFonts w:eastAsia="Times New Roman" w:cs="Times New Roman"/>
          <w:szCs w:val="24"/>
        </w:rPr>
      </w:pPr>
      <w:r w:rsidRPr="002220C4">
        <w:rPr>
          <w:rFonts w:eastAsia="Times New Roman" w:cs="Times New Roman"/>
          <w:szCs w:val="24"/>
        </w:rPr>
        <w:t xml:space="preserve">(f) </w:t>
      </w:r>
      <w:r>
        <w:rPr>
          <w:rFonts w:eastAsia="Times New Roman" w:cs="Times New Roman"/>
          <w:szCs w:val="24"/>
        </w:rPr>
        <w:t>Requires t</w:t>
      </w:r>
      <w:r w:rsidRPr="002220C4">
        <w:rPr>
          <w:rFonts w:eastAsia="Times New Roman" w:cs="Times New Roman"/>
          <w:szCs w:val="24"/>
        </w:rPr>
        <w:t xml:space="preserve">he comptroller </w:t>
      </w:r>
      <w:r>
        <w:rPr>
          <w:rFonts w:eastAsia="Times New Roman" w:cs="Times New Roman"/>
          <w:szCs w:val="24"/>
        </w:rPr>
        <w:t xml:space="preserve">to </w:t>
      </w:r>
      <w:r w:rsidRPr="002220C4">
        <w:rPr>
          <w:rFonts w:eastAsia="Times New Roman" w:cs="Times New Roman"/>
          <w:szCs w:val="24"/>
        </w:rPr>
        <w:t>hold, manage, and invest the permanent fund.</w:t>
      </w:r>
      <w:r>
        <w:rPr>
          <w:rFonts w:eastAsia="Times New Roman" w:cs="Times New Roman"/>
          <w:szCs w:val="24"/>
        </w:rPr>
        <w:t xml:space="preserve"> Authorizes </w:t>
      </w:r>
      <w:r w:rsidRPr="002220C4">
        <w:rPr>
          <w:rFonts w:eastAsia="Times New Roman" w:cs="Times New Roman"/>
          <w:szCs w:val="24"/>
        </w:rPr>
        <w:t>the comptroller</w:t>
      </w:r>
      <w:r>
        <w:rPr>
          <w:rFonts w:eastAsia="Times New Roman" w:cs="Times New Roman"/>
          <w:szCs w:val="24"/>
        </w:rPr>
        <w:t>,</w:t>
      </w:r>
      <w:r w:rsidRPr="002220C4">
        <w:t xml:space="preserve"> </w:t>
      </w:r>
      <w:r w:rsidRPr="002220C4">
        <w:rPr>
          <w:rFonts w:eastAsia="Times New Roman" w:cs="Times New Roman"/>
          <w:szCs w:val="24"/>
        </w:rPr>
        <w:t xml:space="preserve">in managing the assets of the fund, </w:t>
      </w:r>
      <w:r>
        <w:rPr>
          <w:rFonts w:eastAsia="Times New Roman" w:cs="Times New Roman"/>
          <w:szCs w:val="24"/>
        </w:rPr>
        <w:t xml:space="preserve">to </w:t>
      </w:r>
      <w:r w:rsidRPr="002220C4">
        <w:rPr>
          <w:rFonts w:eastAsia="Times New Roman" w:cs="Times New Roman"/>
          <w:szCs w:val="24"/>
        </w:rPr>
        <w:t xml:space="preserve">acquire, exchange, sell, supervise, manage, or retain any kind of investment that a prudent investor, exercising reasonable care, skill, and caution, would acquire or retain in light of the purposes, terms, distribution needs, and other circumstances of the fund, taking into consideration the investment of all the assets of the fund rather than a single investment. </w:t>
      </w:r>
      <w:r>
        <w:rPr>
          <w:rFonts w:eastAsia="Times New Roman" w:cs="Times New Roman"/>
          <w:szCs w:val="24"/>
        </w:rPr>
        <w:t>Requires that</w:t>
      </w:r>
      <w:r w:rsidRPr="002220C4">
        <w:rPr>
          <w:rFonts w:eastAsia="Times New Roman" w:cs="Times New Roman"/>
          <w:szCs w:val="24"/>
        </w:rPr>
        <w:t xml:space="preserve"> </w:t>
      </w:r>
      <w:r>
        <w:rPr>
          <w:rFonts w:eastAsia="Times New Roman" w:cs="Times New Roman"/>
          <w:szCs w:val="24"/>
        </w:rPr>
        <w:t>t</w:t>
      </w:r>
      <w:r w:rsidRPr="002220C4">
        <w:rPr>
          <w:rFonts w:eastAsia="Times New Roman" w:cs="Times New Roman"/>
          <w:szCs w:val="24"/>
        </w:rPr>
        <w:t>he expenses of managing the investments of the fund be paid from the fund.</w:t>
      </w:r>
    </w:p>
    <w:p w:rsidR="003C6C8E" w:rsidRDefault="003C6C8E" w:rsidP="003C6C8E">
      <w:pPr>
        <w:spacing w:after="0" w:line="240" w:lineRule="auto"/>
        <w:ind w:left="1440"/>
        <w:jc w:val="both"/>
        <w:rPr>
          <w:rFonts w:eastAsia="Times New Roman" w:cs="Times New Roman"/>
          <w:szCs w:val="24"/>
        </w:rPr>
      </w:pPr>
    </w:p>
    <w:p w:rsidR="003C6C8E" w:rsidRDefault="003C6C8E" w:rsidP="003C6C8E">
      <w:pPr>
        <w:spacing w:after="0" w:line="240" w:lineRule="auto"/>
        <w:ind w:left="1440"/>
        <w:jc w:val="both"/>
        <w:rPr>
          <w:rFonts w:eastAsia="Times New Roman" w:cs="Times New Roman"/>
          <w:szCs w:val="24"/>
        </w:rPr>
      </w:pPr>
      <w:r w:rsidRPr="002220C4">
        <w:rPr>
          <w:rFonts w:eastAsia="Times New Roman" w:cs="Times New Roman"/>
          <w:szCs w:val="24"/>
        </w:rPr>
        <w:t>(g)</w:t>
      </w:r>
      <w:r>
        <w:rPr>
          <w:rFonts w:eastAsia="Times New Roman" w:cs="Times New Roman"/>
          <w:szCs w:val="24"/>
        </w:rPr>
        <w:t xml:space="preserve"> Prohibits m</w:t>
      </w:r>
      <w:r w:rsidRPr="002220C4">
        <w:rPr>
          <w:rFonts w:eastAsia="Times New Roman" w:cs="Times New Roman"/>
          <w:szCs w:val="24"/>
        </w:rPr>
        <w:t xml:space="preserve">oney </w:t>
      </w:r>
      <w:r>
        <w:rPr>
          <w:rFonts w:eastAsia="Times New Roman" w:cs="Times New Roman"/>
          <w:szCs w:val="24"/>
        </w:rPr>
        <w:t xml:space="preserve">from </w:t>
      </w:r>
      <w:r w:rsidRPr="002220C4">
        <w:rPr>
          <w:rFonts w:eastAsia="Times New Roman" w:cs="Times New Roman"/>
          <w:szCs w:val="24"/>
        </w:rPr>
        <w:t>be</w:t>
      </w:r>
      <w:r>
        <w:rPr>
          <w:rFonts w:eastAsia="Times New Roman" w:cs="Times New Roman"/>
          <w:szCs w:val="24"/>
        </w:rPr>
        <w:t>ing</w:t>
      </w:r>
      <w:r w:rsidRPr="002220C4">
        <w:rPr>
          <w:rFonts w:eastAsia="Times New Roman" w:cs="Times New Roman"/>
          <w:szCs w:val="24"/>
        </w:rPr>
        <w:t xml:space="preserve"> appropriated or transferred from the permanent fund or the available fund except as provided by this section.</w:t>
      </w:r>
    </w:p>
    <w:p w:rsidR="003C6C8E" w:rsidRDefault="003C6C8E" w:rsidP="003C6C8E">
      <w:pPr>
        <w:spacing w:after="0" w:line="240" w:lineRule="auto"/>
        <w:ind w:left="1440"/>
        <w:jc w:val="both"/>
        <w:rPr>
          <w:rFonts w:eastAsia="Times New Roman" w:cs="Times New Roman"/>
          <w:szCs w:val="24"/>
        </w:rPr>
      </w:pPr>
    </w:p>
    <w:p w:rsidR="003C6C8E" w:rsidRDefault="003C6C8E" w:rsidP="003C6C8E">
      <w:pPr>
        <w:spacing w:after="0" w:line="240" w:lineRule="auto"/>
        <w:ind w:left="1440"/>
        <w:jc w:val="both"/>
        <w:rPr>
          <w:rFonts w:eastAsia="Times New Roman" w:cs="Times New Roman"/>
          <w:szCs w:val="24"/>
        </w:rPr>
      </w:pPr>
      <w:r w:rsidRPr="002220C4">
        <w:rPr>
          <w:rFonts w:eastAsia="Times New Roman" w:cs="Times New Roman"/>
          <w:szCs w:val="24"/>
        </w:rPr>
        <w:t xml:space="preserve">(h) </w:t>
      </w:r>
      <w:r>
        <w:rPr>
          <w:rFonts w:eastAsia="Times New Roman" w:cs="Times New Roman"/>
          <w:szCs w:val="24"/>
        </w:rPr>
        <w:t>Requires t</w:t>
      </w:r>
      <w:r w:rsidRPr="002220C4">
        <w:rPr>
          <w:rFonts w:eastAsia="Times New Roman" w:cs="Times New Roman"/>
          <w:szCs w:val="24"/>
        </w:rPr>
        <w:t xml:space="preserve">he comptroller </w:t>
      </w:r>
      <w:r>
        <w:rPr>
          <w:rFonts w:eastAsia="Times New Roman" w:cs="Times New Roman"/>
          <w:szCs w:val="24"/>
        </w:rPr>
        <w:t xml:space="preserve">to </w:t>
      </w:r>
      <w:r w:rsidRPr="002220C4">
        <w:rPr>
          <w:rFonts w:eastAsia="Times New Roman" w:cs="Times New Roman"/>
          <w:szCs w:val="24"/>
        </w:rPr>
        <w:t>determine the amount available for distribution from the permanent fund to the available fund for each fiscal year</w:t>
      </w:r>
      <w:r>
        <w:rPr>
          <w:rFonts w:eastAsia="Times New Roman" w:cs="Times New Roman"/>
          <w:szCs w:val="24"/>
        </w:rPr>
        <w:t xml:space="preserve"> in accordance with a distribution policy adopted by the comptroller</w:t>
      </w:r>
      <w:r w:rsidRPr="002220C4">
        <w:rPr>
          <w:rFonts w:eastAsia="Times New Roman" w:cs="Times New Roman"/>
          <w:szCs w:val="24"/>
        </w:rPr>
        <w:t xml:space="preserve">. </w:t>
      </w:r>
      <w:r>
        <w:rPr>
          <w:rFonts w:eastAsia="Times New Roman" w:cs="Times New Roman"/>
          <w:szCs w:val="24"/>
        </w:rPr>
        <w:t>Provides that t</w:t>
      </w:r>
      <w:r w:rsidRPr="002220C4">
        <w:rPr>
          <w:rFonts w:eastAsia="Times New Roman" w:cs="Times New Roman"/>
          <w:szCs w:val="24"/>
        </w:rPr>
        <w:t>he amount available for distribution:</w:t>
      </w:r>
    </w:p>
    <w:p w:rsidR="003C6C8E" w:rsidRDefault="003C6C8E" w:rsidP="003C6C8E">
      <w:pPr>
        <w:spacing w:after="0" w:line="240" w:lineRule="auto"/>
        <w:ind w:left="1440"/>
        <w:jc w:val="both"/>
        <w:rPr>
          <w:rFonts w:eastAsia="Times New Roman" w:cs="Times New Roman"/>
          <w:szCs w:val="24"/>
        </w:rPr>
      </w:pPr>
    </w:p>
    <w:p w:rsidR="003C6C8E" w:rsidRDefault="003C6C8E" w:rsidP="003C6C8E">
      <w:pPr>
        <w:spacing w:after="0" w:line="240" w:lineRule="auto"/>
        <w:ind w:left="2160"/>
        <w:jc w:val="both"/>
        <w:rPr>
          <w:rFonts w:eastAsia="Times New Roman" w:cs="Times New Roman"/>
          <w:szCs w:val="24"/>
        </w:rPr>
      </w:pPr>
      <w:r w:rsidRPr="002220C4">
        <w:rPr>
          <w:rFonts w:eastAsia="Times New Roman" w:cs="Times New Roman"/>
          <w:szCs w:val="24"/>
        </w:rPr>
        <w:t>(1)</w:t>
      </w:r>
      <w:r>
        <w:rPr>
          <w:rFonts w:eastAsia="Times New Roman" w:cs="Times New Roman"/>
          <w:szCs w:val="24"/>
        </w:rPr>
        <w:t xml:space="preserve"> is required to </w:t>
      </w:r>
      <w:r w:rsidRPr="002220C4">
        <w:rPr>
          <w:rFonts w:eastAsia="Times New Roman" w:cs="Times New Roman"/>
          <w:szCs w:val="24"/>
        </w:rPr>
        <w:t>be determined in a manner intended to</w:t>
      </w:r>
      <w:r>
        <w:rPr>
          <w:rFonts w:eastAsia="Times New Roman" w:cs="Times New Roman"/>
          <w:szCs w:val="24"/>
        </w:rPr>
        <w:t xml:space="preserve"> </w:t>
      </w:r>
      <w:r w:rsidRPr="002220C4">
        <w:rPr>
          <w:rFonts w:eastAsia="Times New Roman" w:cs="Times New Roman"/>
          <w:szCs w:val="24"/>
        </w:rPr>
        <w:t>provide the available fund with a stable and predictable stream of annual distributions and preserve over a rolling 10-year period the purchasing power of the permanent fund; and</w:t>
      </w:r>
    </w:p>
    <w:p w:rsidR="003C6C8E" w:rsidRDefault="003C6C8E" w:rsidP="003C6C8E">
      <w:pPr>
        <w:spacing w:after="0" w:line="240" w:lineRule="auto"/>
        <w:ind w:left="2160"/>
        <w:jc w:val="both"/>
        <w:rPr>
          <w:rFonts w:eastAsia="Times New Roman" w:cs="Times New Roman"/>
          <w:szCs w:val="24"/>
        </w:rPr>
      </w:pPr>
    </w:p>
    <w:p w:rsidR="003C6C8E" w:rsidRDefault="003C6C8E" w:rsidP="003C6C8E">
      <w:pPr>
        <w:spacing w:after="0" w:line="240" w:lineRule="auto"/>
        <w:ind w:left="2160"/>
        <w:jc w:val="both"/>
        <w:rPr>
          <w:rFonts w:eastAsia="Times New Roman" w:cs="Times New Roman"/>
          <w:szCs w:val="24"/>
        </w:rPr>
      </w:pPr>
      <w:r w:rsidRPr="002220C4">
        <w:rPr>
          <w:rFonts w:eastAsia="Times New Roman" w:cs="Times New Roman"/>
          <w:szCs w:val="24"/>
        </w:rPr>
        <w:t>(2)</w:t>
      </w:r>
      <w:r>
        <w:rPr>
          <w:rFonts w:eastAsia="Times New Roman" w:cs="Times New Roman"/>
          <w:szCs w:val="24"/>
        </w:rPr>
        <w:t xml:space="preserve"> is prohibited from </w:t>
      </w:r>
      <w:r w:rsidRPr="002220C4">
        <w:rPr>
          <w:rFonts w:eastAsia="Times New Roman" w:cs="Times New Roman"/>
          <w:szCs w:val="24"/>
        </w:rPr>
        <w:t>exceed</w:t>
      </w:r>
      <w:r>
        <w:rPr>
          <w:rFonts w:eastAsia="Times New Roman" w:cs="Times New Roman"/>
          <w:szCs w:val="24"/>
        </w:rPr>
        <w:t>ing</w:t>
      </w:r>
      <w:r w:rsidRPr="002220C4">
        <w:rPr>
          <w:rFonts w:eastAsia="Times New Roman" w:cs="Times New Roman"/>
          <w:szCs w:val="24"/>
        </w:rPr>
        <w:t xml:space="preserve"> 5.5 percent of the fair market value of the investment assets of the permanent fund, as determined by the comptroller.</w:t>
      </w:r>
    </w:p>
    <w:p w:rsidR="003C6C8E" w:rsidRDefault="003C6C8E" w:rsidP="003C6C8E">
      <w:pPr>
        <w:spacing w:after="0" w:line="240" w:lineRule="auto"/>
        <w:ind w:left="2160"/>
        <w:jc w:val="both"/>
        <w:rPr>
          <w:rFonts w:eastAsia="Times New Roman" w:cs="Times New Roman"/>
          <w:szCs w:val="24"/>
        </w:rPr>
      </w:pPr>
    </w:p>
    <w:p w:rsidR="003C6C8E" w:rsidRDefault="003C6C8E" w:rsidP="003C6C8E">
      <w:pPr>
        <w:spacing w:after="0" w:line="240" w:lineRule="auto"/>
        <w:ind w:left="1440"/>
        <w:jc w:val="both"/>
        <w:rPr>
          <w:rFonts w:eastAsia="Times New Roman" w:cs="Times New Roman"/>
          <w:szCs w:val="24"/>
        </w:rPr>
      </w:pPr>
      <w:r w:rsidRPr="002220C4">
        <w:rPr>
          <w:rFonts w:eastAsia="Times New Roman" w:cs="Times New Roman"/>
          <w:szCs w:val="24"/>
        </w:rPr>
        <w:t>(i)</w:t>
      </w:r>
      <w:r>
        <w:rPr>
          <w:rFonts w:eastAsia="Times New Roman" w:cs="Times New Roman"/>
          <w:szCs w:val="24"/>
        </w:rPr>
        <w:t xml:space="preserve"> Requires </w:t>
      </w:r>
      <w:r w:rsidRPr="002220C4">
        <w:rPr>
          <w:rFonts w:eastAsia="Times New Roman" w:cs="Times New Roman"/>
          <w:szCs w:val="24"/>
        </w:rPr>
        <w:t>the comptroller</w:t>
      </w:r>
      <w:r>
        <w:rPr>
          <w:rFonts w:eastAsia="Times New Roman" w:cs="Times New Roman"/>
          <w:szCs w:val="24"/>
        </w:rPr>
        <w:t>,</w:t>
      </w:r>
      <w:r w:rsidRPr="002220C4">
        <w:t xml:space="preserve"> </w:t>
      </w:r>
      <w:r w:rsidRPr="002220C4">
        <w:rPr>
          <w:rFonts w:eastAsia="Times New Roman" w:cs="Times New Roman"/>
          <w:szCs w:val="24"/>
        </w:rPr>
        <w:t xml:space="preserve">for each state fiscal year, on request of the board, </w:t>
      </w:r>
      <w:r>
        <w:rPr>
          <w:rFonts w:eastAsia="Times New Roman" w:cs="Times New Roman"/>
          <w:szCs w:val="24"/>
        </w:rPr>
        <w:t xml:space="preserve">to </w:t>
      </w:r>
      <w:r w:rsidRPr="002220C4">
        <w:rPr>
          <w:rFonts w:eastAsia="Times New Roman" w:cs="Times New Roman"/>
          <w:szCs w:val="24"/>
        </w:rPr>
        <w:t>distribute an amount that does not exceed the amount determined under Subsection (h) of this section from the permanent fund to the available fund for purposes of this section.</w:t>
      </w:r>
    </w:p>
    <w:p w:rsidR="003C6C8E" w:rsidRDefault="003C6C8E" w:rsidP="003C6C8E">
      <w:pPr>
        <w:spacing w:after="0" w:line="240" w:lineRule="auto"/>
        <w:ind w:left="1440"/>
        <w:jc w:val="both"/>
        <w:rPr>
          <w:rFonts w:eastAsia="Times New Roman" w:cs="Times New Roman"/>
          <w:szCs w:val="24"/>
        </w:rPr>
      </w:pPr>
    </w:p>
    <w:p w:rsidR="003C6C8E" w:rsidRDefault="003C6C8E" w:rsidP="003C6C8E">
      <w:pPr>
        <w:spacing w:after="0" w:line="240" w:lineRule="auto"/>
        <w:ind w:left="1440"/>
        <w:jc w:val="both"/>
        <w:rPr>
          <w:rFonts w:eastAsia="Times New Roman" w:cs="Times New Roman"/>
          <w:szCs w:val="24"/>
        </w:rPr>
      </w:pPr>
      <w:r w:rsidRPr="002220C4">
        <w:rPr>
          <w:rFonts w:eastAsia="Times New Roman" w:cs="Times New Roman"/>
          <w:szCs w:val="24"/>
        </w:rPr>
        <w:t xml:space="preserve">(j) </w:t>
      </w:r>
      <w:r>
        <w:rPr>
          <w:rFonts w:eastAsia="Times New Roman" w:cs="Times New Roman"/>
          <w:szCs w:val="24"/>
        </w:rPr>
        <w:t>Provides that t</w:t>
      </w:r>
      <w:r w:rsidRPr="002220C4">
        <w:rPr>
          <w:rFonts w:eastAsia="Times New Roman" w:cs="Times New Roman"/>
          <w:szCs w:val="24"/>
        </w:rPr>
        <w:t>he amount distributed from the permanent fund to the available fund under Subsection (i) of this section is appropriated to the board for</w:t>
      </w:r>
      <w:r>
        <w:rPr>
          <w:rFonts w:eastAsia="Times New Roman" w:cs="Times New Roman"/>
          <w:szCs w:val="24"/>
        </w:rPr>
        <w:t xml:space="preserve"> certain purposes.</w:t>
      </w:r>
    </w:p>
    <w:p w:rsidR="003C6C8E" w:rsidRDefault="003C6C8E" w:rsidP="003C6C8E">
      <w:pPr>
        <w:spacing w:after="0" w:line="240" w:lineRule="auto"/>
        <w:ind w:left="1440"/>
        <w:jc w:val="both"/>
        <w:rPr>
          <w:rFonts w:eastAsia="Times New Roman" w:cs="Times New Roman"/>
          <w:szCs w:val="24"/>
        </w:rPr>
      </w:pPr>
    </w:p>
    <w:p w:rsidR="003C6C8E" w:rsidRPr="002220C4" w:rsidRDefault="003C6C8E" w:rsidP="003C6C8E">
      <w:pPr>
        <w:spacing w:after="0" w:line="240" w:lineRule="auto"/>
        <w:ind w:left="1440"/>
        <w:jc w:val="both"/>
        <w:rPr>
          <w:rFonts w:eastAsia="Times New Roman" w:cs="Times New Roman"/>
          <w:szCs w:val="24"/>
        </w:rPr>
      </w:pPr>
      <w:r w:rsidRPr="002220C4">
        <w:rPr>
          <w:rFonts w:eastAsia="Times New Roman" w:cs="Times New Roman"/>
          <w:szCs w:val="24"/>
        </w:rPr>
        <w:t>(k)</w:t>
      </w:r>
      <w:r>
        <w:rPr>
          <w:rFonts w:eastAsia="Times New Roman" w:cs="Times New Roman"/>
          <w:szCs w:val="24"/>
        </w:rPr>
        <w:t xml:space="preserve"> Prohibits </w:t>
      </w:r>
      <w:r w:rsidRPr="002220C4">
        <w:rPr>
          <w:rFonts w:eastAsia="Times New Roman" w:cs="Times New Roman"/>
          <w:szCs w:val="24"/>
        </w:rPr>
        <w:t>money appropriated from the available fund under this section</w:t>
      </w:r>
      <w:r>
        <w:rPr>
          <w:rFonts w:eastAsia="Times New Roman" w:cs="Times New Roman"/>
          <w:szCs w:val="24"/>
        </w:rPr>
        <w:t>,</w:t>
      </w:r>
      <w:r w:rsidRPr="002220C4">
        <w:t xml:space="preserve"> </w:t>
      </w:r>
      <w:r w:rsidRPr="002220C4">
        <w:rPr>
          <w:rFonts w:eastAsia="Times New Roman" w:cs="Times New Roman"/>
          <w:szCs w:val="24"/>
        </w:rPr>
        <w:t xml:space="preserve">notwithstanding any other provision of this section, </w:t>
      </w:r>
      <w:r>
        <w:rPr>
          <w:rFonts w:eastAsia="Times New Roman" w:cs="Times New Roman"/>
          <w:szCs w:val="24"/>
        </w:rPr>
        <w:t xml:space="preserve">from </w:t>
      </w:r>
      <w:r w:rsidRPr="002220C4">
        <w:rPr>
          <w:rFonts w:eastAsia="Times New Roman" w:cs="Times New Roman"/>
          <w:szCs w:val="24"/>
        </w:rPr>
        <w:t>be</w:t>
      </w:r>
      <w:r>
        <w:rPr>
          <w:rFonts w:eastAsia="Times New Roman" w:cs="Times New Roman"/>
          <w:szCs w:val="24"/>
        </w:rPr>
        <w:t>ing</w:t>
      </w:r>
      <w:r w:rsidRPr="002220C4">
        <w:rPr>
          <w:rFonts w:eastAsia="Times New Roman" w:cs="Times New Roman"/>
          <w:szCs w:val="24"/>
        </w:rPr>
        <w:t xml:space="preserve"> used for the purpose of constructing, equipping, repairing, or rehabilitating buildings or other permanent improvements that are to be used for intercollegiate athletics or auxiliary enterprises.</w:t>
      </w:r>
    </w:p>
    <w:p w:rsidR="003C6C8E" w:rsidRDefault="003C6C8E" w:rsidP="003C6C8E">
      <w:pPr>
        <w:spacing w:after="0" w:line="240" w:lineRule="auto"/>
        <w:ind w:left="1440"/>
        <w:jc w:val="both"/>
        <w:rPr>
          <w:rFonts w:eastAsia="Times New Roman" w:cs="Times New Roman"/>
          <w:szCs w:val="24"/>
        </w:rPr>
      </w:pPr>
    </w:p>
    <w:p w:rsidR="003C6C8E" w:rsidRPr="002220C4" w:rsidRDefault="003C6C8E" w:rsidP="003C6C8E">
      <w:pPr>
        <w:spacing w:after="0" w:line="240" w:lineRule="auto"/>
        <w:ind w:left="1440"/>
        <w:jc w:val="both"/>
        <w:rPr>
          <w:rFonts w:eastAsia="Times New Roman" w:cs="Times New Roman"/>
          <w:szCs w:val="24"/>
        </w:rPr>
      </w:pPr>
      <w:r w:rsidRPr="002220C4">
        <w:rPr>
          <w:rFonts w:eastAsia="Times New Roman" w:cs="Times New Roman"/>
          <w:szCs w:val="24"/>
        </w:rPr>
        <w:t xml:space="preserve">(l) </w:t>
      </w:r>
      <w:r>
        <w:rPr>
          <w:rFonts w:eastAsia="Times New Roman" w:cs="Times New Roman"/>
          <w:szCs w:val="24"/>
        </w:rPr>
        <w:t>Prohibits a</w:t>
      </w:r>
      <w:r w:rsidRPr="002220C4">
        <w:rPr>
          <w:rFonts w:eastAsia="Times New Roman" w:cs="Times New Roman"/>
          <w:szCs w:val="24"/>
        </w:rPr>
        <w:t xml:space="preserve">n institution, other than a component institution of the </w:t>
      </w:r>
      <w:r>
        <w:rPr>
          <w:rFonts w:eastAsia="Times New Roman" w:cs="Times New Roman"/>
          <w:szCs w:val="24"/>
        </w:rPr>
        <w:t>s</w:t>
      </w:r>
      <w:r w:rsidRPr="002220C4">
        <w:rPr>
          <w:rFonts w:eastAsia="Times New Roman" w:cs="Times New Roman"/>
          <w:szCs w:val="24"/>
        </w:rPr>
        <w:t>ystem, that is entitled to participate in dedicated funding provided by Section 17</w:t>
      </w:r>
      <w:r>
        <w:rPr>
          <w:rFonts w:eastAsia="Times New Roman" w:cs="Times New Roman"/>
          <w:szCs w:val="24"/>
        </w:rPr>
        <w:t xml:space="preserve"> (Funding to Support Agencies and Institutions of Higher Education Not Supported by Available University Fund)</w:t>
      </w:r>
      <w:r w:rsidRPr="002220C4">
        <w:rPr>
          <w:rFonts w:eastAsia="Times New Roman" w:cs="Times New Roman"/>
          <w:szCs w:val="24"/>
        </w:rPr>
        <w:t xml:space="preserve"> or 18</w:t>
      </w:r>
      <w:r>
        <w:rPr>
          <w:rFonts w:eastAsia="Times New Roman" w:cs="Times New Roman"/>
          <w:szCs w:val="24"/>
        </w:rPr>
        <w:t xml:space="preserve"> (Funding to Support Texas A&amp;M University System and University of Texas System; Available University Fund)</w:t>
      </w:r>
      <w:r w:rsidRPr="002220C4">
        <w:rPr>
          <w:rFonts w:eastAsia="Times New Roman" w:cs="Times New Roman"/>
          <w:szCs w:val="24"/>
        </w:rPr>
        <w:t xml:space="preserve"> of </w:t>
      </w:r>
      <w:r>
        <w:rPr>
          <w:rFonts w:eastAsia="Times New Roman" w:cs="Times New Roman"/>
          <w:szCs w:val="24"/>
        </w:rPr>
        <w:t xml:space="preserve">Article VII (Education) from </w:t>
      </w:r>
      <w:r w:rsidRPr="002220C4">
        <w:rPr>
          <w:rFonts w:eastAsia="Times New Roman" w:cs="Times New Roman"/>
          <w:szCs w:val="24"/>
        </w:rPr>
        <w:t>be</w:t>
      </w:r>
      <w:r>
        <w:rPr>
          <w:rFonts w:eastAsia="Times New Roman" w:cs="Times New Roman"/>
          <w:szCs w:val="24"/>
        </w:rPr>
        <w:t>ing</w:t>
      </w:r>
      <w:r w:rsidRPr="002220C4">
        <w:rPr>
          <w:rFonts w:eastAsia="Times New Roman" w:cs="Times New Roman"/>
          <w:szCs w:val="24"/>
        </w:rPr>
        <w:t xml:space="preserve"> entitled to participate in the funding provided by this section.</w:t>
      </w:r>
    </w:p>
    <w:p w:rsidR="003C6C8E" w:rsidRDefault="003C6C8E" w:rsidP="003C6C8E">
      <w:pPr>
        <w:spacing w:after="0" w:line="240" w:lineRule="auto"/>
        <w:ind w:left="1440"/>
        <w:jc w:val="both"/>
        <w:rPr>
          <w:rFonts w:eastAsia="Times New Roman" w:cs="Times New Roman"/>
          <w:szCs w:val="24"/>
        </w:rPr>
      </w:pPr>
    </w:p>
    <w:p w:rsidR="003C6C8E" w:rsidRPr="002220C4" w:rsidRDefault="003C6C8E" w:rsidP="003C6C8E">
      <w:pPr>
        <w:spacing w:after="0" w:line="240" w:lineRule="auto"/>
        <w:ind w:left="1440"/>
        <w:jc w:val="both"/>
        <w:rPr>
          <w:rFonts w:eastAsia="Times New Roman" w:cs="Times New Roman"/>
          <w:szCs w:val="24"/>
        </w:rPr>
      </w:pPr>
      <w:r w:rsidRPr="002220C4">
        <w:rPr>
          <w:rFonts w:eastAsia="Times New Roman" w:cs="Times New Roman"/>
          <w:szCs w:val="24"/>
        </w:rPr>
        <w:t>(m)</w:t>
      </w:r>
      <w:r>
        <w:rPr>
          <w:rFonts w:eastAsia="Times New Roman" w:cs="Times New Roman"/>
          <w:szCs w:val="24"/>
        </w:rPr>
        <w:t xml:space="preserve"> Provides that t</w:t>
      </w:r>
      <w:r w:rsidRPr="002220C4">
        <w:rPr>
          <w:rFonts w:eastAsia="Times New Roman" w:cs="Times New Roman"/>
          <w:szCs w:val="24"/>
        </w:rPr>
        <w:t xml:space="preserve">his section does not impair any obligation created by the issuance of bonds or notes in accordance with prior law, including bonds or notes issued under Section 17 of this article, and all outstanding bonds and notes </w:t>
      </w:r>
      <w:r>
        <w:rPr>
          <w:rFonts w:eastAsia="Times New Roman" w:cs="Times New Roman"/>
          <w:szCs w:val="24"/>
        </w:rPr>
        <w:t xml:space="preserve">are required to </w:t>
      </w:r>
      <w:r w:rsidRPr="002220C4">
        <w:rPr>
          <w:rFonts w:eastAsia="Times New Roman" w:cs="Times New Roman"/>
          <w:szCs w:val="24"/>
        </w:rPr>
        <w:t>be paid in full, both principal and interest, in accordance with their terms.</w:t>
      </w:r>
      <w:r>
        <w:rPr>
          <w:rFonts w:eastAsia="Times New Roman" w:cs="Times New Roman"/>
          <w:szCs w:val="24"/>
        </w:rPr>
        <w:t xml:space="preserve"> Provides that, i</w:t>
      </w:r>
      <w:r w:rsidRPr="002220C4">
        <w:rPr>
          <w:rFonts w:eastAsia="Times New Roman" w:cs="Times New Roman"/>
          <w:szCs w:val="24"/>
        </w:rPr>
        <w:t>f this section conflicts with any other provision of this constitution, this section prevails.</w:t>
      </w:r>
    </w:p>
    <w:p w:rsidR="003C6C8E" w:rsidRDefault="003C6C8E" w:rsidP="003C6C8E">
      <w:pPr>
        <w:spacing w:after="0" w:line="240" w:lineRule="auto"/>
        <w:ind w:left="1440"/>
        <w:jc w:val="both"/>
        <w:rPr>
          <w:rFonts w:eastAsia="Times New Roman" w:cs="Times New Roman"/>
          <w:szCs w:val="24"/>
        </w:rPr>
      </w:pPr>
    </w:p>
    <w:p w:rsidR="003C6C8E" w:rsidRDefault="003C6C8E" w:rsidP="003C6C8E">
      <w:pPr>
        <w:spacing w:after="0" w:line="240" w:lineRule="auto"/>
        <w:ind w:left="1440"/>
        <w:jc w:val="both"/>
        <w:rPr>
          <w:rFonts w:eastAsia="Times New Roman" w:cs="Times New Roman"/>
          <w:szCs w:val="24"/>
        </w:rPr>
      </w:pPr>
      <w:r w:rsidRPr="002220C4">
        <w:rPr>
          <w:rFonts w:eastAsia="Times New Roman" w:cs="Times New Roman"/>
          <w:szCs w:val="24"/>
        </w:rPr>
        <w:t xml:space="preserve">(n) </w:t>
      </w:r>
      <w:r>
        <w:rPr>
          <w:rFonts w:eastAsia="Times New Roman" w:cs="Times New Roman"/>
          <w:szCs w:val="24"/>
        </w:rPr>
        <w:t>Provides that m</w:t>
      </w:r>
      <w:r w:rsidRPr="002220C4">
        <w:rPr>
          <w:rFonts w:eastAsia="Times New Roman" w:cs="Times New Roman"/>
          <w:szCs w:val="24"/>
        </w:rPr>
        <w:t xml:space="preserve">oney appropriated under Subsection (j) of this section that is not spent during the state fiscal year for which the appropriation is made is retained by the </w:t>
      </w:r>
      <w:r>
        <w:rPr>
          <w:rFonts w:eastAsia="Times New Roman" w:cs="Times New Roman"/>
          <w:szCs w:val="24"/>
        </w:rPr>
        <w:t>s</w:t>
      </w:r>
      <w:r w:rsidRPr="002220C4">
        <w:rPr>
          <w:rFonts w:eastAsia="Times New Roman" w:cs="Times New Roman"/>
          <w:szCs w:val="24"/>
        </w:rPr>
        <w:t xml:space="preserve">ystem and </w:t>
      </w:r>
      <w:r>
        <w:rPr>
          <w:rFonts w:eastAsia="Times New Roman" w:cs="Times New Roman"/>
          <w:szCs w:val="24"/>
        </w:rPr>
        <w:t xml:space="preserve">is authorized to </w:t>
      </w:r>
      <w:r w:rsidRPr="002220C4">
        <w:rPr>
          <w:rFonts w:eastAsia="Times New Roman" w:cs="Times New Roman"/>
          <w:szCs w:val="24"/>
        </w:rPr>
        <w:t>be spent in a subsequent state fiscal year for a purpose for which the appropriation was made.</w:t>
      </w:r>
    </w:p>
    <w:p w:rsidR="003C6C8E" w:rsidRDefault="003C6C8E" w:rsidP="003C6C8E">
      <w:pPr>
        <w:spacing w:after="0" w:line="240" w:lineRule="auto"/>
        <w:ind w:left="1440"/>
        <w:jc w:val="both"/>
        <w:rPr>
          <w:rFonts w:eastAsia="Times New Roman" w:cs="Times New Roman"/>
          <w:szCs w:val="24"/>
        </w:rPr>
      </w:pPr>
    </w:p>
    <w:p w:rsidR="003C6C8E" w:rsidRDefault="003C6C8E" w:rsidP="003C6C8E">
      <w:pPr>
        <w:spacing w:after="0" w:line="240" w:lineRule="auto"/>
        <w:jc w:val="both"/>
        <w:rPr>
          <w:rFonts w:eastAsia="Times New Roman" w:cs="Times New Roman"/>
          <w:szCs w:val="24"/>
        </w:rPr>
      </w:pPr>
      <w:r w:rsidRPr="002220C4">
        <w:rPr>
          <w:rFonts w:eastAsia="Times New Roman" w:cs="Times New Roman"/>
          <w:szCs w:val="24"/>
        </w:rPr>
        <w:t xml:space="preserve">SECTION 2. </w:t>
      </w:r>
      <w:r>
        <w:rPr>
          <w:rFonts w:eastAsia="Times New Roman" w:cs="Times New Roman"/>
          <w:szCs w:val="24"/>
        </w:rPr>
        <w:t>Amends</w:t>
      </w:r>
      <w:r w:rsidRPr="002220C4">
        <w:rPr>
          <w:rFonts w:eastAsia="Times New Roman" w:cs="Times New Roman"/>
          <w:szCs w:val="24"/>
        </w:rPr>
        <w:t xml:space="preserve"> Section 17(j), Article VII, Texas Constitution, as follows:</w:t>
      </w:r>
    </w:p>
    <w:p w:rsidR="003C6C8E" w:rsidRDefault="003C6C8E" w:rsidP="003C6C8E">
      <w:pPr>
        <w:spacing w:after="0" w:line="240" w:lineRule="auto"/>
        <w:jc w:val="both"/>
        <w:rPr>
          <w:rFonts w:eastAsia="Times New Roman" w:cs="Times New Roman"/>
          <w:szCs w:val="24"/>
        </w:rPr>
      </w:pPr>
    </w:p>
    <w:p w:rsidR="003C6C8E" w:rsidRDefault="003C6C8E" w:rsidP="003C6C8E">
      <w:pPr>
        <w:spacing w:after="0" w:line="240" w:lineRule="auto"/>
        <w:ind w:left="720"/>
        <w:jc w:val="both"/>
        <w:rPr>
          <w:rFonts w:eastAsia="Times New Roman" w:cs="Times New Roman"/>
          <w:szCs w:val="24"/>
        </w:rPr>
      </w:pPr>
      <w:r w:rsidRPr="002220C4">
        <w:rPr>
          <w:rFonts w:eastAsia="Times New Roman" w:cs="Times New Roman"/>
          <w:szCs w:val="24"/>
        </w:rPr>
        <w:t xml:space="preserve">(j) </w:t>
      </w:r>
      <w:r>
        <w:rPr>
          <w:rFonts w:eastAsia="Times New Roman" w:cs="Times New Roman"/>
          <w:szCs w:val="24"/>
        </w:rPr>
        <w:t>Prohibits</w:t>
      </w:r>
      <w:r w:rsidRPr="002220C4">
        <w:rPr>
          <w:rFonts w:eastAsia="Times New Roman" w:cs="Times New Roman"/>
          <w:szCs w:val="24"/>
        </w:rPr>
        <w:t xml:space="preserve"> </w:t>
      </w:r>
      <w:r>
        <w:rPr>
          <w:rFonts w:eastAsia="Times New Roman" w:cs="Times New Roman"/>
          <w:szCs w:val="24"/>
        </w:rPr>
        <w:t>t</w:t>
      </w:r>
      <w:r w:rsidRPr="002220C4">
        <w:rPr>
          <w:rFonts w:eastAsia="Times New Roman" w:cs="Times New Roman"/>
          <w:szCs w:val="24"/>
        </w:rPr>
        <w:t xml:space="preserve">he state systems and institutions of higher education designated in </w:t>
      </w:r>
      <w:r>
        <w:rPr>
          <w:rFonts w:eastAsia="Times New Roman" w:cs="Times New Roman"/>
          <w:szCs w:val="24"/>
        </w:rPr>
        <w:t xml:space="preserve">this section from </w:t>
      </w:r>
      <w:r w:rsidRPr="002220C4">
        <w:rPr>
          <w:rFonts w:eastAsia="Times New Roman" w:cs="Times New Roman"/>
          <w:szCs w:val="24"/>
        </w:rPr>
        <w:t>receiv</w:t>
      </w:r>
      <w:r>
        <w:rPr>
          <w:rFonts w:eastAsia="Times New Roman" w:cs="Times New Roman"/>
          <w:szCs w:val="24"/>
        </w:rPr>
        <w:t>ing</w:t>
      </w:r>
      <w:r w:rsidRPr="002220C4">
        <w:rPr>
          <w:rFonts w:eastAsia="Times New Roman" w:cs="Times New Roman"/>
          <w:szCs w:val="24"/>
        </w:rPr>
        <w:t xml:space="preserve"> any additional funds from the general revenue of the state, other than money appropriated under Section 21 of </w:t>
      </w:r>
      <w:r>
        <w:rPr>
          <w:rFonts w:eastAsia="Times New Roman" w:cs="Times New Roman"/>
          <w:szCs w:val="24"/>
        </w:rPr>
        <w:t>this article</w:t>
      </w:r>
      <w:r w:rsidRPr="002220C4">
        <w:rPr>
          <w:rFonts w:eastAsia="Times New Roman" w:cs="Times New Roman"/>
          <w:szCs w:val="24"/>
        </w:rPr>
        <w:t xml:space="preserve">, for acquiring land with or without permanent improvements, for constructing or equipping buildings or other permanent improvements, or for major repair and rehabilitation of buildings or other permanent improvements except </w:t>
      </w:r>
      <w:r>
        <w:rPr>
          <w:rFonts w:eastAsia="Times New Roman" w:cs="Times New Roman"/>
          <w:szCs w:val="24"/>
        </w:rPr>
        <w:t>in certain cases.</w:t>
      </w:r>
    </w:p>
    <w:p w:rsidR="003C6C8E" w:rsidRDefault="003C6C8E" w:rsidP="003C6C8E">
      <w:pPr>
        <w:spacing w:after="0" w:line="240" w:lineRule="auto"/>
        <w:ind w:left="720"/>
        <w:jc w:val="both"/>
        <w:rPr>
          <w:rFonts w:eastAsia="Times New Roman" w:cs="Times New Roman"/>
          <w:szCs w:val="24"/>
        </w:rPr>
      </w:pPr>
    </w:p>
    <w:p w:rsidR="003C6C8E" w:rsidRDefault="003C6C8E" w:rsidP="003C6C8E">
      <w:pPr>
        <w:spacing w:after="0" w:line="240" w:lineRule="auto"/>
        <w:jc w:val="both"/>
        <w:rPr>
          <w:rFonts w:eastAsia="Times New Roman" w:cs="Times New Roman"/>
          <w:szCs w:val="24"/>
        </w:rPr>
      </w:pPr>
      <w:r w:rsidRPr="002220C4">
        <w:rPr>
          <w:rFonts w:eastAsia="Times New Roman" w:cs="Times New Roman"/>
          <w:szCs w:val="24"/>
        </w:rPr>
        <w:t xml:space="preserve">SECTION 3. </w:t>
      </w:r>
      <w:r>
        <w:rPr>
          <w:rFonts w:eastAsia="Times New Roman" w:cs="Times New Roman"/>
          <w:szCs w:val="24"/>
        </w:rPr>
        <w:t>Amends</w:t>
      </w:r>
      <w:r w:rsidRPr="002220C4">
        <w:rPr>
          <w:rFonts w:eastAsia="Times New Roman" w:cs="Times New Roman"/>
          <w:szCs w:val="24"/>
        </w:rPr>
        <w:t xml:space="preserve"> Section 18(c), Article VII, Texas Constitution, </w:t>
      </w:r>
      <w:r>
        <w:rPr>
          <w:rFonts w:eastAsia="Times New Roman" w:cs="Times New Roman"/>
          <w:szCs w:val="24"/>
        </w:rPr>
        <w:t>to prohibit an institution that is entitled to participate in dedicated funding provided by Section 17 or 21 of this article from being entitled to participate in the funding provided by this section and to make nonsubstantive changes.</w:t>
      </w:r>
    </w:p>
    <w:p w:rsidR="003C6C8E" w:rsidRDefault="003C6C8E" w:rsidP="003C6C8E">
      <w:pPr>
        <w:spacing w:after="0" w:line="240" w:lineRule="auto"/>
        <w:jc w:val="both"/>
        <w:rPr>
          <w:rFonts w:eastAsia="Times New Roman" w:cs="Times New Roman"/>
          <w:szCs w:val="24"/>
        </w:rPr>
      </w:pPr>
    </w:p>
    <w:p w:rsidR="003C6C8E" w:rsidRDefault="003C6C8E" w:rsidP="003C6C8E">
      <w:pPr>
        <w:spacing w:after="0" w:line="240" w:lineRule="auto"/>
        <w:jc w:val="both"/>
        <w:rPr>
          <w:rFonts w:eastAsia="Times New Roman" w:cs="Times New Roman"/>
          <w:szCs w:val="24"/>
        </w:rPr>
      </w:pPr>
      <w:r>
        <w:rPr>
          <w:rFonts w:eastAsia="Times New Roman" w:cs="Times New Roman"/>
          <w:szCs w:val="24"/>
        </w:rPr>
        <w:t>SECTION 4. Repealer: Section 17(d-1) (relating to prohibiting the allocation of the annual appropriation to the system and its campuses from exceeding 2.2 percent of the total appropriation each fiscal year), Article VII (Education), Texas Constitution.</w:t>
      </w:r>
    </w:p>
    <w:p w:rsidR="003C6C8E" w:rsidRDefault="003C6C8E" w:rsidP="003C6C8E">
      <w:pPr>
        <w:spacing w:after="0" w:line="240" w:lineRule="auto"/>
        <w:jc w:val="both"/>
        <w:rPr>
          <w:rFonts w:eastAsia="Times New Roman" w:cs="Times New Roman"/>
          <w:szCs w:val="24"/>
        </w:rPr>
      </w:pPr>
    </w:p>
    <w:p w:rsidR="003C6C8E" w:rsidRDefault="003C6C8E" w:rsidP="003C6C8E">
      <w:pPr>
        <w:spacing w:after="0" w:line="240" w:lineRule="auto"/>
        <w:jc w:val="both"/>
        <w:rPr>
          <w:rFonts w:eastAsia="Times New Roman" w:cs="Times New Roman"/>
          <w:szCs w:val="24"/>
        </w:rPr>
      </w:pPr>
      <w:r>
        <w:rPr>
          <w:rFonts w:eastAsia="Times New Roman" w:cs="Times New Roman"/>
          <w:szCs w:val="24"/>
        </w:rPr>
        <w:t>SECTION 5. Requires that the proposed constitutional amendment be submitted to the voters at an election to be held November 4, 2025. Sets forth the required language of the ballot.</w:t>
      </w:r>
    </w:p>
    <w:p w:rsidR="003C6C8E" w:rsidRDefault="003C6C8E" w:rsidP="000B2F65">
      <w:pPr>
        <w:spacing w:after="0" w:line="480" w:lineRule="auto"/>
        <w:jc w:val="both"/>
        <w:rPr>
          <w:rFonts w:eastAsia="Times New Roman" w:cs="Times New Roman"/>
          <w:szCs w:val="24"/>
        </w:rPr>
      </w:pPr>
    </w:p>
    <w:p w:rsidR="003C6C8E" w:rsidRPr="00C8671F" w:rsidRDefault="003C6C8E" w:rsidP="002220C4">
      <w:pPr>
        <w:spacing w:after="0" w:line="240" w:lineRule="auto"/>
        <w:ind w:left="720"/>
        <w:jc w:val="both"/>
        <w:rPr>
          <w:rFonts w:eastAsia="Times New Roman" w:cs="Times New Roman"/>
          <w:szCs w:val="24"/>
        </w:rPr>
      </w:pPr>
    </w:p>
    <w:sectPr w:rsidR="003C6C8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1E2C" w:rsidRDefault="00651E2C" w:rsidP="000F1DF9">
      <w:pPr>
        <w:spacing w:after="0" w:line="240" w:lineRule="auto"/>
      </w:pPr>
      <w:r>
        <w:separator/>
      </w:r>
    </w:p>
  </w:endnote>
  <w:endnote w:type="continuationSeparator" w:id="0">
    <w:p w:rsidR="00651E2C" w:rsidRDefault="00651E2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51E2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C6C8E">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C6C8E">
                <w:rPr>
                  <w:sz w:val="20"/>
                  <w:szCs w:val="20"/>
                </w:rPr>
                <w:t>C.S.S.J.R. 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C6C8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51E2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1E2C" w:rsidRDefault="00651E2C" w:rsidP="000F1DF9">
      <w:pPr>
        <w:spacing w:after="0" w:line="240" w:lineRule="auto"/>
      </w:pPr>
      <w:r>
        <w:separator/>
      </w:r>
    </w:p>
  </w:footnote>
  <w:footnote w:type="continuationSeparator" w:id="0">
    <w:p w:rsidR="00651E2C" w:rsidRDefault="00651E2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6C8E"/>
    <w:rsid w:val="003D3676"/>
    <w:rsid w:val="00404760"/>
    <w:rsid w:val="0045110C"/>
    <w:rsid w:val="00503AD0"/>
    <w:rsid w:val="005320AA"/>
    <w:rsid w:val="00544B9F"/>
    <w:rsid w:val="00573CD8"/>
    <w:rsid w:val="00585C31"/>
    <w:rsid w:val="005A7918"/>
    <w:rsid w:val="005E0AC7"/>
    <w:rsid w:val="005F46D7"/>
    <w:rsid w:val="00605CA0"/>
    <w:rsid w:val="00651E2C"/>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3931"/>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7AD96"/>
  <w15:docId w15:val="{E42CDD15-1C4D-4D90-BD92-5965E685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C6C8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9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407B531F7BF45B9A9DBA0BD5F8344B9"/>
        <w:category>
          <w:name w:val="General"/>
          <w:gallery w:val="placeholder"/>
        </w:category>
        <w:types>
          <w:type w:val="bbPlcHdr"/>
        </w:types>
        <w:behaviors>
          <w:behavior w:val="content"/>
        </w:behaviors>
        <w:guid w:val="{AD80B9C1-5270-4BCF-8439-7541D0A50BCA}"/>
      </w:docPartPr>
      <w:docPartBody>
        <w:p w:rsidR="00E85D88" w:rsidRDefault="00E85D88"/>
      </w:docPartBody>
    </w:docPart>
    <w:docPart>
      <w:docPartPr>
        <w:name w:val="506CA61BDE6E4DBCB1FEA9F5561F357B"/>
        <w:category>
          <w:name w:val="General"/>
          <w:gallery w:val="placeholder"/>
        </w:category>
        <w:types>
          <w:type w:val="bbPlcHdr"/>
        </w:types>
        <w:behaviors>
          <w:behavior w:val="content"/>
        </w:behaviors>
        <w:guid w:val="{05CCB670-2BDE-419F-94B1-5C6C60076F22}"/>
      </w:docPartPr>
      <w:docPartBody>
        <w:p w:rsidR="00E85D88" w:rsidRDefault="00E85D88"/>
      </w:docPartBody>
    </w:docPart>
    <w:docPart>
      <w:docPartPr>
        <w:name w:val="6A8B084BA2E247EBB362CD665AD38031"/>
        <w:category>
          <w:name w:val="General"/>
          <w:gallery w:val="placeholder"/>
        </w:category>
        <w:types>
          <w:type w:val="bbPlcHdr"/>
        </w:types>
        <w:behaviors>
          <w:behavior w:val="content"/>
        </w:behaviors>
        <w:guid w:val="{20A3A5D8-90D4-4A1B-AFEF-3D883915D210}"/>
      </w:docPartPr>
      <w:docPartBody>
        <w:p w:rsidR="00E85D88" w:rsidRDefault="00E85D88"/>
      </w:docPartBody>
    </w:docPart>
    <w:docPart>
      <w:docPartPr>
        <w:name w:val="3F1B6A066A274B29809DC88200086FCA"/>
        <w:category>
          <w:name w:val="General"/>
          <w:gallery w:val="placeholder"/>
        </w:category>
        <w:types>
          <w:type w:val="bbPlcHdr"/>
        </w:types>
        <w:behaviors>
          <w:behavior w:val="content"/>
        </w:behaviors>
        <w:guid w:val="{BBD29849-6665-402B-BE31-42B112FEC42B}"/>
      </w:docPartPr>
      <w:docPartBody>
        <w:p w:rsidR="00E85D88" w:rsidRDefault="00E85D88"/>
      </w:docPartBody>
    </w:docPart>
    <w:docPart>
      <w:docPartPr>
        <w:name w:val="2D4CC879A7954B5183EB7CB0EDBA8D72"/>
        <w:category>
          <w:name w:val="General"/>
          <w:gallery w:val="placeholder"/>
        </w:category>
        <w:types>
          <w:type w:val="bbPlcHdr"/>
        </w:types>
        <w:behaviors>
          <w:behavior w:val="content"/>
        </w:behaviors>
        <w:guid w:val="{979B769C-BB0F-4C10-B4DA-382F3EE4F8E9}"/>
      </w:docPartPr>
      <w:docPartBody>
        <w:p w:rsidR="00E85D88" w:rsidRDefault="00E85D88"/>
      </w:docPartBody>
    </w:docPart>
    <w:docPart>
      <w:docPartPr>
        <w:name w:val="17EA1E9CE121485E87DD2453CDAD2BA9"/>
        <w:category>
          <w:name w:val="General"/>
          <w:gallery w:val="placeholder"/>
        </w:category>
        <w:types>
          <w:type w:val="bbPlcHdr"/>
        </w:types>
        <w:behaviors>
          <w:behavior w:val="content"/>
        </w:behaviors>
        <w:guid w:val="{6109E050-0134-400C-A25E-65082D90B22D}"/>
      </w:docPartPr>
      <w:docPartBody>
        <w:p w:rsidR="00E85D88" w:rsidRDefault="00E85D88"/>
      </w:docPartBody>
    </w:docPart>
    <w:docPart>
      <w:docPartPr>
        <w:name w:val="F0092BA96CFC4FCFBE046C3A233A150D"/>
        <w:category>
          <w:name w:val="General"/>
          <w:gallery w:val="placeholder"/>
        </w:category>
        <w:types>
          <w:type w:val="bbPlcHdr"/>
        </w:types>
        <w:behaviors>
          <w:behavior w:val="content"/>
        </w:behaviors>
        <w:guid w:val="{8EEA7013-D6C5-40ED-95BA-D2C8FA80C6B9}"/>
      </w:docPartPr>
      <w:docPartBody>
        <w:p w:rsidR="00E85D88" w:rsidRDefault="00E85D88"/>
      </w:docPartBody>
    </w:docPart>
    <w:docPart>
      <w:docPartPr>
        <w:name w:val="9667970A3D94457182614568990B4BDD"/>
        <w:category>
          <w:name w:val="General"/>
          <w:gallery w:val="placeholder"/>
        </w:category>
        <w:types>
          <w:type w:val="bbPlcHdr"/>
        </w:types>
        <w:behaviors>
          <w:behavior w:val="content"/>
        </w:behaviors>
        <w:guid w:val="{6FF2F70A-396F-4FC7-BBC2-8876641942DC}"/>
      </w:docPartPr>
      <w:docPartBody>
        <w:p w:rsidR="00E85D88" w:rsidRDefault="00E85D88"/>
      </w:docPartBody>
    </w:docPart>
    <w:docPart>
      <w:docPartPr>
        <w:name w:val="8B1CA9FBE5014E65831BC82F0BAC736A"/>
        <w:category>
          <w:name w:val="General"/>
          <w:gallery w:val="placeholder"/>
        </w:category>
        <w:types>
          <w:type w:val="bbPlcHdr"/>
        </w:types>
        <w:behaviors>
          <w:behavior w:val="content"/>
        </w:behaviors>
        <w:guid w:val="{64942DB6-B046-4616-BC91-EB7E9A0DC5A0}"/>
      </w:docPartPr>
      <w:docPartBody>
        <w:p w:rsidR="00E85D88" w:rsidRDefault="00E85D88"/>
      </w:docPartBody>
    </w:docPart>
    <w:docPart>
      <w:docPartPr>
        <w:name w:val="CA528B3F08BE4A1F865BBD6F84292D5D"/>
        <w:category>
          <w:name w:val="General"/>
          <w:gallery w:val="placeholder"/>
        </w:category>
        <w:types>
          <w:type w:val="bbPlcHdr"/>
        </w:types>
        <w:behaviors>
          <w:behavior w:val="content"/>
        </w:behaviors>
        <w:guid w:val="{0845276C-EE8D-49C3-B0D8-09EA34CF7B1B}"/>
      </w:docPartPr>
      <w:docPartBody>
        <w:p w:rsidR="00E85D88" w:rsidRDefault="003340DC" w:rsidP="003340DC">
          <w:pPr>
            <w:pStyle w:val="CA528B3F08BE4A1F865BBD6F84292D5D"/>
          </w:pPr>
          <w:r w:rsidRPr="00A30DD1">
            <w:rPr>
              <w:rStyle w:val="PlaceholderText"/>
            </w:rPr>
            <w:t>Click here to enter a date.</w:t>
          </w:r>
        </w:p>
      </w:docPartBody>
    </w:docPart>
    <w:docPart>
      <w:docPartPr>
        <w:name w:val="EE590262E22C448F8A92ED3AE4BE8BEC"/>
        <w:category>
          <w:name w:val="General"/>
          <w:gallery w:val="placeholder"/>
        </w:category>
        <w:types>
          <w:type w:val="bbPlcHdr"/>
        </w:types>
        <w:behaviors>
          <w:behavior w:val="content"/>
        </w:behaviors>
        <w:guid w:val="{5E65630F-704D-4648-82C0-9B0FF87E856F}"/>
      </w:docPartPr>
      <w:docPartBody>
        <w:p w:rsidR="00E85D88" w:rsidRDefault="00E85D88"/>
      </w:docPartBody>
    </w:docPart>
    <w:docPart>
      <w:docPartPr>
        <w:name w:val="464AD5F7FA324C4EB56D3D8E4D8BE1C8"/>
        <w:category>
          <w:name w:val="General"/>
          <w:gallery w:val="placeholder"/>
        </w:category>
        <w:types>
          <w:type w:val="bbPlcHdr"/>
        </w:types>
        <w:behaviors>
          <w:behavior w:val="content"/>
        </w:behaviors>
        <w:guid w:val="{545B917C-20E8-4C25-8489-3C867F90CD24}"/>
      </w:docPartPr>
      <w:docPartBody>
        <w:p w:rsidR="00E85D88" w:rsidRDefault="00E85D88"/>
      </w:docPartBody>
    </w:docPart>
    <w:docPart>
      <w:docPartPr>
        <w:name w:val="BB8D6CD31E3343F398B5886D4821D0EC"/>
        <w:category>
          <w:name w:val="General"/>
          <w:gallery w:val="placeholder"/>
        </w:category>
        <w:types>
          <w:type w:val="bbPlcHdr"/>
        </w:types>
        <w:behaviors>
          <w:behavior w:val="content"/>
        </w:behaviors>
        <w:guid w:val="{7013F06F-3967-4313-8FBE-5D4C890FE80E}"/>
      </w:docPartPr>
      <w:docPartBody>
        <w:p w:rsidR="00E85D88" w:rsidRDefault="003340DC" w:rsidP="003340DC">
          <w:pPr>
            <w:pStyle w:val="BB8D6CD31E3343F398B5886D4821D0EC"/>
          </w:pPr>
          <w:r>
            <w:rPr>
              <w:rFonts w:eastAsia="Times New Roman" w:cs="Times New Roman"/>
              <w:bCs/>
            </w:rPr>
            <w:t xml:space="preserve"> </w:t>
          </w:r>
        </w:p>
      </w:docPartBody>
    </w:docPart>
    <w:docPart>
      <w:docPartPr>
        <w:name w:val="0CE059CA868C407587B4192E537A6600"/>
        <w:category>
          <w:name w:val="General"/>
          <w:gallery w:val="placeholder"/>
        </w:category>
        <w:types>
          <w:type w:val="bbPlcHdr"/>
        </w:types>
        <w:behaviors>
          <w:behavior w:val="content"/>
        </w:behaviors>
        <w:guid w:val="{A9CB242F-9BC1-4814-BB87-503FD330A7FC}"/>
      </w:docPartPr>
      <w:docPartBody>
        <w:p w:rsidR="00E85D88" w:rsidRDefault="00E85D88"/>
      </w:docPartBody>
    </w:docPart>
    <w:docPart>
      <w:docPartPr>
        <w:name w:val="71A2391A1BCE476F8A0D69CB3436F213"/>
        <w:category>
          <w:name w:val="General"/>
          <w:gallery w:val="placeholder"/>
        </w:category>
        <w:types>
          <w:type w:val="bbPlcHdr"/>
        </w:types>
        <w:behaviors>
          <w:behavior w:val="content"/>
        </w:behaviors>
        <w:guid w:val="{6081567A-055B-4E74-8B6E-B9343036642D}"/>
      </w:docPartPr>
      <w:docPartBody>
        <w:p w:rsidR="00E85D88" w:rsidRDefault="00E85D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340D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E3931"/>
    <w:rsid w:val="00C129E8"/>
    <w:rsid w:val="00C968BA"/>
    <w:rsid w:val="00D63E87"/>
    <w:rsid w:val="00D705C9"/>
    <w:rsid w:val="00E11D0C"/>
    <w:rsid w:val="00E35A8C"/>
    <w:rsid w:val="00E65C8A"/>
    <w:rsid w:val="00E85D8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0DC"/>
    <w:rPr>
      <w:color w:val="808080"/>
    </w:rPr>
  </w:style>
  <w:style w:type="paragraph" w:customStyle="1" w:styleId="CA528B3F08BE4A1F865BBD6F84292D5D">
    <w:name w:val="CA528B3F08BE4A1F865BBD6F84292D5D"/>
    <w:rsid w:val="003340DC"/>
    <w:pPr>
      <w:spacing w:after="160" w:line="278" w:lineRule="auto"/>
    </w:pPr>
    <w:rPr>
      <w:kern w:val="2"/>
      <w:sz w:val="24"/>
      <w:szCs w:val="24"/>
      <w14:ligatures w14:val="standardContextual"/>
    </w:rPr>
  </w:style>
  <w:style w:type="paragraph" w:customStyle="1" w:styleId="BB8D6CD31E3343F398B5886D4821D0EC">
    <w:name w:val="BB8D6CD31E3343F398B5886D4821D0EC"/>
    <w:rsid w:val="003340D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1053</Words>
  <Characters>6003</Characters>
  <Application>Microsoft Office Word</Application>
  <DocSecurity>0</DocSecurity>
  <Lines>50</Lines>
  <Paragraphs>14</Paragraphs>
  <ScaleCrop>false</ScaleCrop>
  <Company>Texas Legislative Council</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2025-04-08T21:22:00Z</cp:lastPrinted>
  <dcterms:created xsi:type="dcterms:W3CDTF">2015-05-29T14:24:00Z</dcterms:created>
  <dcterms:modified xsi:type="dcterms:W3CDTF">2025-04-08T21:23:00Z</dcterms:modified>
</cp:coreProperties>
</file>

<file path=docProps/custom.xml><?xml version="1.0" encoding="utf-8"?>
<op:Properties xmlns:vt="http://schemas.openxmlformats.org/officeDocument/2006/docPropsVTypes" xmlns:op="http://schemas.openxmlformats.org/officeDocument/2006/custom-properties"/>
</file>