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89R23795 CXP-D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Thompson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35</w:t>
      </w:r>
    </w:p>
    <w:p w:rsidR="003F3435" w:rsidRDefault="0032493E">
      <w:pPr>
        <w:spacing w:line="480" w:lineRule="auto"/>
        <w:jc w:val="both"/>
      </w:pPr>
      <w:r>
        <w:t xml:space="preserve">Substitute the following for</w:t>
      </w:r>
      <w:r xml:space="preserve">
        <w:t> </w:t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35:</w:t>
      </w: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VanDeaver</w:t>
      </w:r>
      <w:r xml:space="preserve">
        <w:tab wTab="150" tlc="none" cTlc="0"/>
      </w:r>
      <w:r>
        <w:t xml:space="preserve">C.S.H.B.</w:t>
      </w:r>
      <w:r xml:space="preserve">
        <w:t> </w:t>
      </w:r>
      <w:r>
        <w:t xml:space="preserve">No.</w:t>
      </w:r>
      <w:r xml:space="preserve">
        <w:t> </w:t>
      </w:r>
      <w:r>
        <w:t xml:space="preserve">35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a peer support network for first responders.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Chapter 418, Government Code, is amended by adding Subchapter K to read as follows:</w:t>
      </w:r>
    </w:p>
    <w:p w:rsidR="003F3435" w:rsidRDefault="0032493E">
      <w:pPr>
        <w:spacing w:line="480" w:lineRule="auto"/>
        <w:jc w:val="center"/>
      </w:pPr>
      <w:r>
        <w:rPr>
          <w:u w:val="single"/>
        </w:rPr>
        <w:t xml:space="preserve">SUBCHAPTER K.  FIRST RESPONDER PEER SUPPORT NETWORK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418.351.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DEFINITIONS.  In this subchapter: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"Emergency medical services personnel" has the meaning assigned by Section 773.003, Health and Safety Code.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"Firefighter" means a firefighter who is a permanent, paid employee of the fire department of a political subdivision.  The term does not include a volunteer firefighter.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"First responder" means emergency medical services personnel or a firefighter.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"Peer" means a person who is a first responder or retired first responder.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418.352.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GENERAL POWERS AND DUTIES.  (a)  The division shall develop a first responder peer support network.  The network must include: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peer-to-peer support;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training for peer service coordinators and peers that includes suicide prevention training;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technical assistance for program development, peer service coordinators, licensed mental health professionals, and peers;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identification, retention, and screening of licensed mental health professionals.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As part of the first responder peer support network, the division: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shall ensure first responders have support in both urban and rural jurisdictions through the establishment of regional peer support hubs;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may establish a program to connect first responders with clinical resources at no cost to the first responders.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division shall solicit and ensure that specialized training is provided to persons who are peers and who want to provide peer-to-peer support and other peer-to-peer services under the network.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418.353.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CONFIDENTIALITY OF PARTICIPANT INFORMATION.  Information relating to a first responder's participation in peer-to-peer support and other peer-to-peer services under the network is confidential and not subject to disclosure under Chapter 552.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418.354.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ANNUAL REPORT.  Not later than December 1 of each year, the division shall submit a report to the governor and the legislature that includes: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number of first responders who received peer support through the network;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number of peers and peer service coordinators trained, including the number of active peers and peer service coordinators and the retention rate of peers and peer service coordinators;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number of vacant regional director positions and the average length of time each position has been vacant;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number and types of community engagement events and outreach activities hosted by the network to promote first responder awareness and use of the network;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(5)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number of critical incident responses and wellness interventions facilitated by the network;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(6)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evaluation of the services provided under this subchapter;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(7)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recommendations for program improvements.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419.036, Government Code, is amended by adding Subsection (e)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(e)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commission may not take disciplinary action against a regulated person based on the person's participation in peer-to-peer support and other peer-to-peer services and may not consider the person's participation during any disciplinary proceeding under this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Section 773.061, Health and Safety Code, is amended by adding Subsection (f)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(f)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department may not take disciplinary action against a person described by Subsection (a)(1) based on the person's participation in peer-to-peer support and other peer-to-peer services and may not consider the person's participation during any disciplinary proceeding under this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4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C.S.H.B.</w:t>
    </w:r>
    <w:r xml:space="preserve">
      <w:t> </w:t>
    </w:r>
    <w:r>
      <w:t xml:space="preserve">No.</w:t>
    </w:r>
    <w:r xml:space="preserve">
      <w:t> </w:t>
    </w:r>
    <w:r>
      <w:t xml:space="preserve">35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