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89R20783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Hefner, Lujan,</w:t>
      </w:r>
      <w:r xml:space="preserve">
        <w:tab wTab="150" tlc="none" cTlc="0"/>
      </w:r>
      <w:r>
        <w:t xml:space="preserve">H.B.</w:t>
      </w:r>
      <w:r xml:space="preserve">
        <w:t> </w:t>
      </w:r>
      <w:r>
        <w:t xml:space="preserve">No.</w:t>
      </w:r>
      <w:r xml:space="preserve">
        <w:t> </w:t>
      </w:r>
      <w:r>
        <w:t xml:space="preserve">150</w:t>
      </w:r>
    </w:p>
    <w:p w:rsidR="003F3435" w:rsidRDefault="0032493E">
      <w:pPr>
        <w:jc w:val="both"/>
      </w:pPr>
      <w:r xml:space="preserve">
        <w:t> </w:t>
      </w:r>
      <w:r xml:space="preserve">
        <w:t> </w:t>
      </w:r>
      <w:r xml:space="preserve">
        <w:t> </w:t>
      </w:r>
      <w:r xml:space="preserve">
        <w:t> </w:t>
      </w:r>
      <w:r xml:space="preserve">
        <w:t> </w:t>
      </w:r>
      <w:r>
        <w:t xml:space="preserve">Lopez of Bexar,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150:</w:t>
      </w: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C.S.H.B.</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Cyber Command as a component institution of The University of Texas System and the transfer to it of certain powers and duties of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2063 to read as follows:</w:t>
      </w:r>
    </w:p>
    <w:p w:rsidR="003F3435" w:rsidRDefault="0032493E">
      <w:pPr>
        <w:spacing w:line="480" w:lineRule="auto"/>
        <w:jc w:val="center"/>
      </w:pPr>
      <w:r>
        <w:rPr>
          <w:u w:val="single"/>
        </w:rPr>
        <w:t xml:space="preserve">CHAPTER 2063.  TEXAS CYBER COMMAND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Texas Cyber Command.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"Command" means the Texas Cyber Command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entity" means a private entity operating critical infrastructure or a local government that the command contracts with in order to provide cybersecurity services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"Critical infrastructure" means infrastructure in this state vital to the security, governance, public health and safety, economy, or morale of the state or the nation,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chemical facilities;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manufacturing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defense industrial bases;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services systems;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energy facilities;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financial services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food and agriculture facilities;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government 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and public health facilities;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technology and information technology systems;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transportation systems;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"Cybersecurity" means the measures taken for a computer, computer network, computer system, or other technology infrastructure to protect against, respond to, and recover from unauthorized: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access, disruption, modification, or destruction;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disclosure, modification, or destruction of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"Cybersecurity incident"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 of system security as defined by Section 521.053,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cybersecurity-related occurrence that jeopardizes information or an information system designated by command policy adopted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"Governmental entity" means this state, a state agency, or a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resources" has the meaning assigned by Section 2054.003,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resources technologies" has the meaning assigned by Section 2054.003.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ORGANIZATION.  (a)  The Texas Cyber Command is a component of The University of Texas System and administratively attached to The University of Texas at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managed by a chief appointed by the governor and confirmed with the advice and consent of the senate. </w:t>
      </w:r>
      <w:r>
        <w:rPr>
          <w:u w:val="single"/>
        </w:rPr>
        <w:t xml:space="preserve"> </w:t>
      </w:r>
      <w:r>
        <w:rPr>
          <w:u w:val="single"/>
        </w:rPr>
        <w:t xml:space="preserve">The chief serves at the pleasure of the governor and must possess professional training and knowledge relevant to the functions and duties of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employ other coordinating and planning officers and other personnel necessary to the performance of its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an agreement with the command, The University of Texas at San Antonio shall provide administrative support services for the command as necessary to carry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ESTABLISHMENT AND PURPOSE.  (a)  The command is established to prevent and respond to cybersecurity incidents that affect governmental entities and critical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responsible for cybersecurity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tools to enhance cybersecurity defenses;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education and training of a cybersecurity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cyber threat intelligence, monitoring information systems to detect and warn entities of cyber attacks, proactively searching for cyber threats to critical infrastructure and state systems, developing and executing cybersecurity incident responses, and conducting digital forensics of cybersecurity incidents to support law enforcement and attribute the incidents;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creating partnerships needed to effectively carry out the command's functions;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receiving all cybersecurity incident reports from state agencies and covered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GENERAL POWERS AND DUTIES.  (a)  The command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cybersecurity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cybersecurity best practices and minimum standards for governmental entities;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training to state agencies and covered entities on cybersecurity measures and awareness;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the cybersecurity threat intelligence center under Section 2063.201;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support to state agencies and covered entities experiencing a cybersecurity incident and respond to cybersecurity reports received under Subchapter D and other reports as appropriate;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the digital forensics laboratory under Section 2063.203;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administer a statewide portal for enterprise cybersecurity threat, risk, and incident management, and operate a cybersecurity hotline available for state agencies and covered entities 24 hours a day, seven days a week;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collaborate with law enforcement agencies to provide training and support related to cybersecurity incidents;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serve as a clearinghouse for information relating to all aspects of protecting the cybersecurity of governmental entities, including sharing appropriate intelligence and information with governmental entities, federal agencies, and covered entities;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collaborate with the department to ensure information resources and information resources technologies obtained by the department meet the cybersecurity standards and requirements established under this chapter;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offer cybersecurity resources to state agencies and covered entities as determined by the command;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adopt policies to ensure state agencies implement sufficient cybersecurity measures to defend information resources, information resources technologies, and sensitive personal information maintained by the agencies;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collaborate with federal agencies to protect against, respond to, and recover from cybersecurity incidents.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enforce rules necessary to carry out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and use an official seal;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ad hoc advisory committees as necessary to carry out the command's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 and convey property or an interest in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procure insurance and pay premiums on insurance of any type, in accounts, and from insurers as the command considers necessary and advisable to accomplish any of the command's duties;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solicit and accept gifts, grants, donations, or loans from and contract with any entity to accomplish the command's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 the command shall deposit money paid to the command under this chapter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COST RECOVERY.  The command shall recover the cost of providing direct technical assistance, training services, and other services to covered entities when reasonable and practical.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2063.007.</w:t>
      </w:r>
      <w:r>
        <w:rPr>
          <w:u w:val="single"/>
        </w:rPr>
        <w:t xml:space="preserve"> </w:t>
      </w:r>
      <w:r>
        <w:rPr>
          <w:u w:val="single"/>
        </w:rPr>
        <w:t xml:space="preserve"> </w:t>
      </w:r>
      <w:r>
        <w:rPr>
          <w:u w:val="single"/>
        </w:rPr>
        <w:t xml:space="preserve">EMERGENCY PURCHASING.  In the event the emergency response to a cybersecurity incident requires the command to purchase an item, the command is exempt from the requirements of Sections 2155.0755, 2155.083, and 2155.132(c) in making the purchase.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2063.008.</w:t>
      </w:r>
      <w:r>
        <w:rPr>
          <w:u w:val="single"/>
        </w:rPr>
        <w:t xml:space="preserve"> </w:t>
      </w:r>
      <w:r>
        <w:rPr>
          <w:u w:val="single"/>
        </w:rPr>
        <w:t xml:space="preserve"> </w:t>
      </w:r>
      <w:r>
        <w:rPr>
          <w:u w:val="single"/>
        </w:rPr>
        <w:t xml:space="preserve">RULES.  The chief may adopt rules necessary for carrying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2063.009.</w:t>
      </w:r>
      <w:r>
        <w:rPr>
          <w:u w:val="single"/>
        </w:rPr>
        <w:t xml:space="preserve"> </w:t>
      </w:r>
      <w:r>
        <w:rPr>
          <w:u w:val="single"/>
        </w:rPr>
        <w:t xml:space="preserve"> </w:t>
      </w:r>
      <w:r>
        <w:rPr>
          <w:u w:val="single"/>
        </w:rPr>
        <w:t xml:space="preserve">APPLICATION OF SUNSET ACT.  The command is subject to Chapter 325 (Texas Sunset Act).  Unless continued in existence as provided by that chapter, the command is abolished September 1, 2031.</w:t>
      </w:r>
    </w:p>
    <w:p w:rsidR="003F3435" w:rsidRDefault="0032493E">
      <w:pPr>
        <w:spacing w:line="480" w:lineRule="auto"/>
        <w:jc w:val="center"/>
      </w:pPr>
      <w:r>
        <w:rPr>
          <w:u w:val="single"/>
        </w:rPr>
        <w:t xml:space="preserve">SUBCHAPTER B.  MINIMUM STANDARDS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BEST PRACTICES AND MINIMUM STANDARDS FOR CYBERSECURITY AND TRAINING.  (a)  The command shall develop and annually assess best practices and minimum standards for use by governmental entities to enhance the security of information resources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adopt policies to ensure governmental entities are complying with the requirements of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CYBERSECURITY PREVENTION,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CYBERSECURITY THREAT INTELLIGENCE CENTER.  (a)  In this section, "center" means the cybersecurity threat intelligence center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 cybersecurity threat intelligence center. </w:t>
      </w:r>
      <w:r>
        <w:rPr>
          <w:u w:val="single"/>
        </w:rPr>
        <w:t xml:space="preserve"> </w:t>
      </w:r>
      <w:r>
        <w:rPr>
          <w:u w:val="single"/>
        </w:rPr>
        <w:t xml:space="preserve">The center shall collaborate with federal cybersecurity intelligence and law enforcement agencies to achieve the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in coordination with the digital forensics laboratory under Section 2063.203,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information sharing and analysis organization established under Section 2063.204;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strategic guidance to regional security operations centers established under Subchapter G and the cybersecurity incident response unit under Section 2063.202 to assist governmental entities in responding to a cybersecurity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shall employ a director for the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CYBERSECURITY INCIDENT RESPONSE UNIT.  (a)  The command shall establish a dedicated cybersecurity incident response unit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contain cybersecurity incidents in collaboration with the cybersecurity threat intelligence center under Section 2063.201;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threat neutralization as necessary and appropriate, including removing malware, disallowing unauthorized access, and patching vulnerabilities in information resources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digital forensics laboratory under Section 2063.203, undertake mitigation efforts if sensitive personal information is breached during a cybersecurity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loan resources to state agencies and covered entities to promote continuity of operations while the agency or entity restores the systems affected by a cybersecurity incident;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in the restoration of information resources and information resources technologies after a cybersecurity incident and conduct post-incident monitoring;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cybersecurity incident response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2063.203.</w:t>
      </w:r>
      <w:r>
        <w:rPr>
          <w:u w:val="single"/>
        </w:rPr>
        <w:t xml:space="preserve"> </w:t>
      </w:r>
      <w:r>
        <w:rPr>
          <w:u w:val="single"/>
        </w:rPr>
        <w:t xml:space="preserve"> </w:t>
      </w:r>
      <w:r>
        <w:rPr>
          <w:u w:val="single"/>
        </w:rPr>
        <w:t xml:space="preserve">DIGITAL FORENSICS LABORATORY.  (a)  The command shall establish a digital forensics laboratory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cybersecurity incident response unit under Section 2063.202, develop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preserve evidence of a cybersecurity incident, including logs and communication;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chains of custody;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timely notify and maintain contact with the appropriate law enforcement agencies investigating a cybersecurity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share with relevant state agencies and covered entities cyber threat hunting tools and procedures to assist in identifying indicators of a compromise in the cybersecurity of state information systems and non-state information systems, as appropriate, for proactive discovery of latent intrusions;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analyses of causes of cybersecurity incidents and of remediation options;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the scope of harm caused by cybersecurity incidents, including data loss, compromised systems, and system disruptions;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and training to state agencies and covered entities on producing reports required by regulatory and auditing bodies;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digital forensics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2063.205.</w:t>
      </w:r>
      <w:r>
        <w:rPr>
          <w:u w:val="single"/>
        </w:rPr>
        <w:t xml:space="preserve"> </w:t>
      </w:r>
      <w:r>
        <w:rPr>
          <w:u w:val="single"/>
        </w:rPr>
        <w:t xml:space="preserve"> </w:t>
      </w:r>
      <w:r>
        <w:rPr>
          <w:u w:val="single"/>
        </w:rPr>
        <w:t xml:space="preserve">POLICIES.  The command shall adopt policies and procedures necessary to enable the entities established in this subchapter to carry out their respective duties and purposes.</w:t>
      </w:r>
    </w:p>
    <w:p w:rsidR="003F3435" w:rsidRDefault="0032493E">
      <w:pPr>
        <w:spacing w:line="480" w:lineRule="auto"/>
        <w:jc w:val="center"/>
      </w:pPr>
      <w:r>
        <w:rPr>
          <w:u w:val="single"/>
        </w:rPr>
        <w:t xml:space="preserve">SUBCHAPTER E.  CYBERSECURITY PREPARATION AND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2063.404.</w:t>
      </w:r>
      <w:r>
        <w:rPr>
          <w:u w:val="single"/>
        </w:rPr>
        <w:t xml:space="preserve"> </w:t>
      </w:r>
      <w:r>
        <w:rPr>
          <w:u w:val="single"/>
        </w:rPr>
        <w:t xml:space="preserve"> </w:t>
      </w:r>
      <w:r>
        <w:rPr>
          <w:u w:val="single"/>
        </w:rPr>
        <w:t xml:space="preserve">ONGOING INFORMATION TRANSMISSIONS.  Information received from state agencies by the department under Section 2054.069 shall be transmitted by the department to the command on an ongoing basis.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2054.510, Government Code, is transferred to Subchapter A, Chapter 2063, Government Code, as added by this Act, redesignated as Section 2063.0025,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2063.0025</w:t>
      </w:r>
      <w:r xml:space="preserve">
        <w:t> </w:t>
      </w:r>
      <w:r>
        <w:t xml:space="preserve">[</w:t>
      </w:r>
      <w:r>
        <w:rPr>
          <w:strike/>
        </w:rPr>
        <w:t xml:space="preserve">2054.510</w:t>
      </w:r>
      <w:r>
        <w:t xml:space="preserve">].</w:t>
      </w:r>
      <w:r xml:space="preserve">
        <w:t> </w:t>
      </w:r>
      <w:r xml:space="preserve">
        <w:t> </w:t>
      </w:r>
      <w:r>
        <w:rPr>
          <w:u w:val="single"/>
        </w:rPr>
        <w:t xml:space="preserve">COMMAND</w:t>
      </w:r>
      <w:r>
        <w:t xml:space="preserve"> </w:t>
      </w:r>
      <w:r>
        <w:t xml:space="preserve">CHIEF [</w:t>
      </w:r>
      <w:r>
        <w:rPr>
          <w:strike/>
        </w:rPr>
        <w:t xml:space="preserve">INFORMATION SECURITY OFFICER</w:t>
      </w:r>
      <w:r>
        <w:t xml:space="preserve">].  (a) </w:t>
      </w:r>
      <w:r>
        <w:t xml:space="preserve"> </w:t>
      </w:r>
      <w:r>
        <w:t xml:space="preserve">In this section, "state </w:t>
      </w:r>
      <w:r>
        <w:rPr>
          <w:u w:val="single"/>
        </w:rPr>
        <w:t xml:space="preserve">cybersecurity</w:t>
      </w:r>
      <w:r>
        <w:t xml:space="preserve"> [</w:t>
      </w:r>
      <w:r>
        <w:rPr>
          <w:strike/>
        </w:rPr>
        <w:t xml:space="preserve">information security</w:t>
      </w:r>
      <w:r>
        <w:t xml:space="preserve">] program" means the policies, standards, procedures, elements, structure, strategies, objectives, plans, metrics, reports, services, and resources that establish the </w:t>
      </w:r>
      <w:r>
        <w:rPr>
          <w:u w:val="single"/>
        </w:rPr>
        <w:t xml:space="preserve">cybersecurity</w:t>
      </w:r>
      <w:r>
        <w:t xml:space="preserve"> [</w:t>
      </w:r>
      <w:r>
        <w:rPr>
          <w:strike/>
        </w:rPr>
        <w:t xml:space="preserve">information resources security</w:t>
      </w:r>
      <w:r>
        <w:t xml:space="preserve">] function for this state.</w:t>
      </w:r>
    </w:p>
    <w:p w:rsidR="003F3435" w:rsidRDefault="0032493E">
      <w:pPr>
        <w:spacing w:line="480" w:lineRule="auto"/>
        <w:ind w:firstLine="720"/>
        <w:jc w:val="both"/>
      </w:pPr>
      <w:r>
        <w:t xml:space="preserve">(b)</w:t>
      </w:r>
      <w:r xml:space="preserve">
        <w:t> </w:t>
      </w:r>
      <w:r xml:space="preserve">
        <w:t> </w:t>
      </w:r>
      <w:r>
        <w:rPr>
          <w:u w:val="single"/>
        </w:rPr>
        <w:t xml:space="preserve">The chief directs the day-to-day operations and policies of the command and oversees and is responsible for all functions and duties of the command.</w:t>
      </w:r>
      <w:r>
        <w:t xml:space="preserve"> </w:t>
      </w:r>
      <w:r>
        <w:t xml:space="preserve"> </w:t>
      </w:r>
      <w:r>
        <w:t xml:space="preserve">[</w:t>
      </w:r>
      <w:r>
        <w:rPr>
          <w:strike/>
        </w:rPr>
        <w:t xml:space="preserve">The executive director, using existing funds, shall employ a chief information security officer.</w:t>
      </w:r>
      <w:r>
        <w:t xml:space="preserve">]</w:t>
      </w:r>
    </w:p>
    <w:p w:rsidR="003F3435" w:rsidRDefault="0032493E">
      <w:pPr>
        <w:spacing w:line="480" w:lineRule="auto"/>
        <w:ind w:firstLine="720"/>
        <w:jc w:val="both"/>
      </w:pPr>
      <w:r>
        <w:t xml:space="preserve">(c)</w:t>
      </w:r>
      <w:r xml:space="preserve">
        <w:t> </w:t>
      </w:r>
      <w:r xml:space="preserve">
        <w:t> </w:t>
      </w:r>
      <w:r>
        <w:t xml:space="preserve">The chief [</w:t>
      </w:r>
      <w:r>
        <w:rPr>
          <w:strike/>
        </w:rPr>
        <w:t xml:space="preserve">information security officer</w:t>
      </w:r>
      <w:r>
        <w:t xml:space="preserve">]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rPr>
          <w:u w:val="single"/>
        </w:rPr>
        <w:t xml:space="preserve">2063.004</w:t>
      </w:r>
      <w:r>
        <w:t xml:space="preserve"> [</w:t>
      </w:r>
      <w:r>
        <w:rPr>
          <w:strike/>
        </w:rP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responding to reports received under Section 2054.1125;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developing a statewide </w:t>
      </w:r>
      <w:r>
        <w:rPr>
          <w:u w:val="single"/>
        </w:rPr>
        <w:t xml:space="preserve">cybersecurity</w:t>
      </w:r>
      <w:r>
        <w:t xml:space="preserve"> [</w:t>
      </w:r>
      <w:r>
        <w:rPr>
          <w:strike/>
        </w:rPr>
        <w:t xml:space="preserve">information security</w:t>
      </w:r>
      <w:r>
        <w:t xml:space="preserve">] framework;</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overseeing the development of </w:t>
      </w:r>
      <w:r>
        <w:rPr>
          <w:u w:val="single"/>
        </w:rPr>
        <w:t xml:space="preserve">cybersecurity</w:t>
      </w:r>
      <w:r>
        <w:t xml:space="preserve"> [</w:t>
      </w:r>
      <w:r>
        <w:rPr>
          <w:strike/>
        </w:rPr>
        <w:t xml:space="preserve">statewide information security</w:t>
      </w:r>
      <w:r>
        <w:t xml:space="preserve">] policies and standards;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collaborating with [</w:t>
      </w:r>
      <w:r>
        <w:rPr>
          <w:strike/>
        </w:rPr>
        <w:t xml:space="preserve">state agencies, local</w:t>
      </w:r>
      <w:r>
        <w:t xml:space="preserve">] governmental entities[</w:t>
      </w:r>
      <w:r>
        <w:rPr>
          <w:strike/>
        </w:rPr>
        <w:t xml:space="preserve">,</w:t>
      </w:r>
      <w:r>
        <w:t xml:space="preserve">] and other entities operating or exercising control over state information systems or state-controlled data </w:t>
      </w:r>
      <w:r>
        <w:rPr>
          <w:u w:val="single"/>
        </w:rPr>
        <w:t xml:space="preserve">critical</w:t>
      </w:r>
      <w:r>
        <w:t xml:space="preserve"> to strengthen this state's cybersecurity and information security policies, standards, and guidelines;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overseeing the implementation of the policies, standards, and </w:t>
      </w:r>
      <w:r>
        <w:rPr>
          <w:u w:val="single"/>
        </w:rPr>
        <w:t xml:space="preserve">requirements</w:t>
      </w:r>
      <w:r>
        <w:t xml:space="preserve"> [</w:t>
      </w:r>
      <w:r>
        <w:rPr>
          <w:strike/>
        </w:rPr>
        <w:t xml:space="preserve">guidelines</w:t>
      </w:r>
      <w:r>
        <w:t xml:space="preserve">] developed under </w:t>
      </w:r>
      <w:r>
        <w:rPr>
          <w:u w:val="single"/>
        </w:rPr>
        <w:t xml:space="preserve">this chapter</w:t>
      </w:r>
      <w:r>
        <w:t xml:space="preserve"> [</w:t>
      </w:r>
      <w:r>
        <w:rPr>
          <w:strike/>
        </w:rPr>
        <w:t xml:space="preserve">Subdivisions (3) and (4)</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providing </w:t>
      </w:r>
      <w:r>
        <w:rPr>
          <w:u w:val="single"/>
        </w:rPr>
        <w:t xml:space="preserve">cybersecurity</w:t>
      </w:r>
      <w:r>
        <w:t xml:space="preserve"> [</w:t>
      </w:r>
      <w:r>
        <w:rPr>
          <w:strike/>
        </w:rPr>
        <w:t xml:space="preserve">information security</w:t>
      </w:r>
      <w:r>
        <w:t xml:space="preserve">] leadership, strategic direction, and coordination for the state </w:t>
      </w:r>
      <w:r>
        <w:rPr>
          <w:u w:val="single"/>
        </w:rPr>
        <w:t xml:space="preserve">cybersecurity</w:t>
      </w:r>
      <w:r>
        <w:t xml:space="preserve"> [</w:t>
      </w:r>
      <w:r>
        <w:rPr>
          <w:strike/>
        </w:rPr>
        <w:t xml:space="preserve">information security</w:t>
      </w:r>
      <w:r>
        <w:t xml:space="preserve">] program;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2059.101; and</w:t>
      </w:r>
    </w:p>
    <w:p w:rsidR="003F3435" w:rsidRDefault="0032493E">
      <w:pPr>
        <w:spacing w:line="480" w:lineRule="auto"/>
        <w:ind w:firstLine="2160"/>
        <w:jc w:val="both"/>
      </w:pPr>
      <w:r>
        <w:t xml:space="preserve">(B)</w:t>
      </w:r>
      <w:r xml:space="preserve">
        <w:t> </w:t>
      </w:r>
      <w:r xml:space="preserve">
        <w:t> </w:t>
      </w:r>
      <w:r>
        <w:rPr>
          <w:u w:val="single"/>
        </w:rPr>
        <w:t xml:space="preserve">regional security operations</w:t>
      </w:r>
      <w:r>
        <w:t xml:space="preserve"> [</w:t>
      </w:r>
      <w:r>
        <w:rPr>
          <w:strike/>
        </w:rPr>
        <w:t xml:space="preserve">statewide technology</w:t>
      </w:r>
      <w:r>
        <w:t xml:space="preserve">] centers operated under Subchapter </w:t>
      </w:r>
      <w:r>
        <w:rPr>
          <w:u w:val="single"/>
        </w:rPr>
        <w:t xml:space="preserve">G</w:t>
      </w:r>
      <w:r>
        <w:t xml:space="preserve"> [</w:t>
      </w:r>
      <w:r>
        <w:rPr>
          <w:strike/>
        </w:rPr>
        <w:t xml:space="preserve">L</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overseeing the preparation and submission of the report described by Section </w:t>
      </w:r>
      <w:r>
        <w:rPr>
          <w:u w:val="single"/>
        </w:rPr>
        <w:t xml:space="preserve">2063.301</w:t>
      </w:r>
      <w:r>
        <w:t xml:space="preserve"> [</w:t>
      </w:r>
      <w:r>
        <w:rPr>
          <w:strike/>
        </w:rPr>
        <w:t xml:space="preserve">2054.0591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2054.0592, Government Code, is transferred to Subchapter A, Chapter 2063, Government Code, as added by this Act, redesignated as Section 2063.006,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2063.006</w:t>
      </w:r>
      <w:r xml:space="preserve">
        <w:t> </w:t>
      </w:r>
      <w:r>
        <w:t xml:space="preserve">[</w:t>
      </w:r>
      <w:r>
        <w:rPr>
          <w:strike/>
        </w:rPr>
        <w:t xml:space="preserve">2054.0592</w:t>
      </w:r>
      <w:r>
        <w:t xml:space="preserve">].</w:t>
      </w:r>
      <w:r xml:space="preserve">
        <w:t> </w:t>
      </w:r>
      <w:r xml:space="preserve">
        <w:t> </w:t>
      </w:r>
      <w:r>
        <w:t xml:space="preserve">CYBERSECURITY EMERGENCY FUNDING.  If a cybersecurity event creates a need for emergency funding, the </w:t>
      </w:r>
      <w:r>
        <w:rPr>
          <w:u w:val="single"/>
        </w:rPr>
        <w:t xml:space="preserve">command</w:t>
      </w:r>
      <w:r>
        <w:t xml:space="preserve"> [</w:t>
      </w:r>
      <w:r>
        <w:rPr>
          <w:strike/>
        </w:rPr>
        <w:t xml:space="preserve">department</w:t>
      </w:r>
      <w:r>
        <w:t xml:space="preserve">] may request that the governor or Legislative Budget Board make a proposal under Chapter 317 to provide funding to manage the operational and financial impacts from the cybersecurity event.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2054.519, Government Code, is transferred to Subchapter B, Chapter 2063, Government Code, as added by this Act, redesignated as Section 2063.102,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2063.102</w:t>
      </w:r>
      <w:r xml:space="preserve">
        <w:t> </w:t>
      </w:r>
      <w:r>
        <w:t xml:space="preserve">[</w:t>
      </w:r>
      <w:r>
        <w:rPr>
          <w:strike/>
        </w:rPr>
        <w:t xml:space="preserve">2054.519</w:t>
      </w:r>
      <w:r>
        <w:t xml:space="preserve">].</w:t>
      </w:r>
      <w:r xml:space="preserve">
        <w:t> </w:t>
      </w:r>
      <w:r xml:space="preserve">
        <w:t> </w:t>
      </w:r>
      <w:r>
        <w:t xml:space="preserve">STATE CERTIFIED CYBERSECURITY TRAINING PROGRAMS.  (a)  The </w:t>
      </w:r>
      <w:r>
        <w:rPr>
          <w:u w:val="single"/>
        </w:rPr>
        <w:t xml:space="preserve">command</w:t>
      </w:r>
      <w:r>
        <w:t xml:space="preserve"> [</w:t>
      </w:r>
      <w:r>
        <w:rPr>
          <w:strike/>
        </w:rPr>
        <w:t xml:space="preserve">department</w:t>
      </w:r>
      <w:r>
        <w:t xml:space="preserve">], in consultation with the cybersecurity council established under Section </w:t>
      </w:r>
      <w:r>
        <w:rPr>
          <w:u w:val="single"/>
        </w:rPr>
        <w:t xml:space="preserve">2063.406</w:t>
      </w:r>
      <w:r>
        <w:t xml:space="preserve"> [</w:t>
      </w:r>
      <w:r>
        <w:rPr>
          <w:strike/>
        </w:rP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w:t>
      </w:r>
      <w:r>
        <w:rPr>
          <w:u w:val="single"/>
        </w:rPr>
        <w:t xml:space="preserve">appropriate cybersecurity</w:t>
      </w:r>
      <w:r>
        <w:t xml:space="preserve"> [</w:t>
      </w:r>
      <w:r>
        <w:rPr>
          <w:strike/>
        </w:rPr>
        <w:t xml:space="preserve">information security</w:t>
      </w:r>
      <w:r>
        <w:t xml:space="preserve">]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w:t>
      </w:r>
      <w:r>
        <w:rPr>
          <w:u w:val="single"/>
        </w:rPr>
        <w:t xml:space="preserve">and minimum standards established under this subchapter</w:t>
      </w:r>
      <w:r>
        <w:t xml:space="preserve"> [</w:t>
      </w:r>
      <w:r>
        <w:rPr>
          <w:strike/>
        </w:rPr>
        <w:t xml:space="preserve">for detecting, assessing, reporting, and addressing information security threats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shall annually publish on the </w:t>
      </w:r>
      <w:r>
        <w:rPr>
          <w:u w:val="single"/>
        </w:rPr>
        <w:t xml:space="preserve">command's</w:t>
      </w:r>
      <w:r>
        <w:t xml:space="preserve"> [</w:t>
      </w:r>
      <w:r>
        <w:rPr>
          <w:strike/>
        </w:rPr>
        <w:t xml:space="preserve">department's</w:t>
      </w:r>
      <w:r>
        <w:t xml:space="preserve">] Internet website the list of cybersecurity training programs certified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2054.5191, Government Code, is transferred to Subchapter B, Chapter 2063, Government Code, as added by this Act, redesignated as Section 2063.103,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2063.103</w:t>
      </w:r>
      <w:r xml:space="preserve">
        <w:t> </w:t>
      </w:r>
      <w:r>
        <w:t xml:space="preserve">[</w:t>
      </w:r>
      <w:r>
        <w:rPr>
          <w:strike/>
        </w:rPr>
        <w:t xml:space="preserve">2054.5191</w:t>
      </w:r>
      <w:r>
        <w:t xml:space="preserve">].</w:t>
      </w:r>
      <w:r xml:space="preserve">
        <w:t> </w:t>
      </w:r>
      <w:r xml:space="preserve">
        <w:t> </w:t>
      </w:r>
      <w:r>
        <w:t xml:space="preserve">CYBERSECURITY TRAINING REQUIRED [</w:t>
      </w:r>
      <w:r>
        <w:rPr>
          <w:strike/>
        </w:rPr>
        <w:t xml:space="preserve">: CERTAIN EMPLOYEES AND OFFICIALS</w:t>
      </w:r>
      <w:r>
        <w:t xml:space="preserve">]. </w:t>
      </w:r>
      <w:r>
        <w:t xml:space="preserve"> </w:t>
      </w:r>
      <w:r>
        <w:t xml:space="preserve">(a) </w:t>
      </w:r>
      <w:r>
        <w:t xml:space="preserve"> </w:t>
      </w:r>
      <w:r>
        <w:t xml:space="preserve">Each </w:t>
      </w:r>
      <w:r>
        <w:rPr>
          <w:u w:val="single"/>
        </w:rPr>
        <w:t xml:space="preserve">elected or appointed official and employee of a governmental entity who has access to the entity's information resources or information resources technologies</w:t>
      </w:r>
      <w:r>
        <w:t xml:space="preserve"> [</w:t>
      </w:r>
      <w:r>
        <w:rPr>
          <w:strike/>
        </w:rPr>
        <w:t xml:space="preserve">state agency shall identify state employees who use a computer to complete at least 25 percent of the employee's required duties. </w:t>
      </w:r>
      <w:r>
        <w:rPr>
          <w:strike/>
        </w:rPr>
        <w:t xml:space="preserve"> </w:t>
      </w:r>
      <w:r>
        <w:rPr>
          <w:strike/>
        </w:rPr>
        <w:t xml:space="preserve">At least once each year, an employee identified by the state agency and each elected or appointed officer of the agency</w:t>
      </w:r>
      <w:r>
        <w:t xml:space="preserve">] shall </w:t>
      </w:r>
      <w:r>
        <w:rPr>
          <w:u w:val="single"/>
        </w:rPr>
        <w:t xml:space="preserve">annually</w:t>
      </w:r>
      <w:r>
        <w:t xml:space="preserve"> complete a cybersecurity training program certified under Section </w:t>
      </w:r>
      <w:r>
        <w:rPr>
          <w:u w:val="single"/>
        </w:rPr>
        <w:t xml:space="preserve">2063.102</w:t>
      </w:r>
      <w:r>
        <w:t xml:space="preserve"> [</w:t>
      </w:r>
      <w:r>
        <w:rPr>
          <w:strike/>
        </w:rPr>
        <w:t xml:space="preserve">2054.519</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w:t>
      </w:r>
      <w:r>
        <w:rPr>
          <w:strike/>
        </w:rPr>
        <w:t xml:space="preserve">(a-1)</w:t>
      </w:r>
      <w:r xml:space="preserve">
        <w:rPr>
          <w:strike/>
        </w:rPr>
        <w:t> </w:t>
      </w:r>
      <w:r xml:space="preserve">
        <w:rPr>
          <w:strike/>
        </w:rPr>
        <w:t> </w:t>
      </w:r>
      <w:r>
        <w:rPr>
          <w:strike/>
        </w:rPr>
        <w:t xml:space="preserve">At least once each year, a local government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employees and officials identified under Subdivision (1) to complete a cybersecurity training program certified under Section 2054.519.</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governing body of a </w:t>
      </w:r>
      <w:r>
        <w:rPr>
          <w:u w:val="single"/>
        </w:rPr>
        <w:t xml:space="preserve">governmental entity</w:t>
      </w:r>
      <w:r>
        <w:t xml:space="preserve"> [</w:t>
      </w:r>
      <w:r>
        <w:rPr>
          <w:strike/>
        </w:rPr>
        <w:t xml:space="preserve">local government</w:t>
      </w:r>
      <w:r>
        <w:t xml:space="preserve">] or the governing body's designee may deny access to the </w:t>
      </w:r>
      <w:r>
        <w:rPr>
          <w:u w:val="single"/>
        </w:rPr>
        <w:t xml:space="preserve">governmental entity's information resources or information resources technologies</w:t>
      </w:r>
      <w:r>
        <w:t xml:space="preserve"> [</w:t>
      </w:r>
      <w:r>
        <w:rPr>
          <w:strike/>
        </w:rPr>
        <w:t xml:space="preserve">local government's computer system or database</w:t>
      </w:r>
      <w:r>
        <w:t xml:space="preserve">] to an </w:t>
      </w:r>
      <w:r>
        <w:rPr>
          <w:u w:val="single"/>
        </w:rPr>
        <w:t xml:space="preserve">employee or official</w:t>
      </w:r>
      <w:r>
        <w:t xml:space="preserve"> [</w:t>
      </w:r>
      <w:r>
        <w:rPr>
          <w:strike/>
        </w:rPr>
        <w:t xml:space="preserve">individual described by Subsection (a-1)(1)</w:t>
      </w:r>
      <w:r>
        <w:t xml:space="preserve">] who [</w:t>
      </w:r>
      <w:r>
        <w:rPr>
          <w:strike/>
        </w:rPr>
        <w:t xml:space="preserve">the governing body or the governing body's designee determines</w:t>
      </w:r>
      <w:r>
        <w:t xml:space="preserve">] is noncompliant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governing body of a local government may select the most appropriate cybersecurity training program certified under Section </w:t>
      </w:r>
      <w:r>
        <w:rPr>
          <w:u w:val="single"/>
        </w:rPr>
        <w:t xml:space="preserve">2063.102</w:t>
      </w:r>
      <w:r>
        <w:t xml:space="preserve"> [</w:t>
      </w:r>
      <w:r>
        <w:rPr>
          <w:strike/>
        </w:rPr>
        <w:t xml:space="preserve">2054.519</w:t>
      </w:r>
      <w:r>
        <w:t xml:space="preserve">] for employees and officials of the local government to complete. </w:t>
      </w:r>
      <w:r>
        <w:t xml:space="preserve">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state agency may select the most appropriate cybersecurity training program certified under Section </w:t>
      </w:r>
      <w:r>
        <w:rPr>
          <w:u w:val="single"/>
        </w:rPr>
        <w:t xml:space="preserve">2063.102</w:t>
      </w:r>
      <w:r>
        <w:t xml:space="preserve"> [</w:t>
      </w:r>
      <w:r>
        <w:rPr>
          <w:strike/>
        </w:rPr>
        <w:t xml:space="preserve">2054.519</w:t>
      </w:r>
      <w:r>
        <w:t xml:space="preserve">] for employees </w:t>
      </w:r>
      <w:r>
        <w:rPr>
          <w:u w:val="single"/>
        </w:rPr>
        <w:t xml:space="preserve">and officials</w:t>
      </w:r>
      <w:r>
        <w:t xml:space="preserve"> of the state agency. </w:t>
      </w:r>
      <w:r>
        <w:t xml:space="preserve"> </w:t>
      </w:r>
      <w:r>
        <w:t xml:space="preserve">The executive head of each state agency shall verify completion of a cybersecurity training program by employees </w:t>
      </w:r>
      <w:r>
        <w:rPr>
          <w:u w:val="single"/>
        </w:rPr>
        <w:t xml:space="preserve">and officials</w:t>
      </w:r>
      <w:r>
        <w:t xml:space="preserve"> of the state agency in a manner specified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develop a form for use by </w:t>
      </w:r>
      <w:r>
        <w:rPr>
          <w:u w:val="single"/>
        </w:rPr>
        <w:t xml:space="preserve">governmental entities</w:t>
      </w:r>
      <w:r>
        <w:t xml:space="preserve"> [</w:t>
      </w:r>
      <w:r>
        <w:rPr>
          <w:strike/>
        </w:rPr>
        <w:t xml:space="preserve">state agencies and local governments</w:t>
      </w:r>
      <w:r>
        <w:t xml:space="preserve">] in verifying completion of cybersecurity training program requirements under this section. </w:t>
      </w:r>
      <w:r>
        <w:t xml:space="preserve"> </w:t>
      </w:r>
      <w:r>
        <w:t xml:space="preserve">The form must allow the state agency and local government to indicate the percentage of employee </w:t>
      </w:r>
      <w:r>
        <w:rPr>
          <w:u w:val="single"/>
        </w:rPr>
        <w:t xml:space="preserve">and official</w:t>
      </w:r>
      <w:r>
        <w:t xml:space="preserve"> completion.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requirements of </w:t>
      </w:r>
      <w:r>
        <w:rPr>
          <w:u w:val="single"/>
        </w:rPr>
        <w:t xml:space="preserve">Subsection</w:t>
      </w:r>
      <w:r>
        <w:t xml:space="preserve"> [</w:t>
      </w:r>
      <w:r>
        <w:rPr>
          <w:strike/>
        </w:rPr>
        <w:t xml:space="preserve">Subsections</w:t>
      </w:r>
      <w:r>
        <w:t xml:space="preserve">] (a) [</w:t>
      </w:r>
      <w:r>
        <w:rPr>
          <w:strike/>
        </w:rPr>
        <w:t xml:space="preserve">and (a-1)</w:t>
      </w:r>
      <w:r>
        <w:t xml:space="preserve">]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 or</w:t>
      </w:r>
    </w:p>
    <w:p w:rsidR="003F3435" w:rsidRDefault="0032493E">
      <w:pPr>
        <w:spacing w:line="480" w:lineRule="auto"/>
        <w:ind w:firstLine="1440"/>
        <w:jc w:val="both"/>
      </w:pPr>
      <w:r>
        <w:t xml:space="preserve">(5)</w:t>
      </w:r>
      <w:r xml:space="preserve">
        <w:t> </w:t>
      </w:r>
      <w:r xml:space="preserve">
        <w:t> </w:t>
      </w:r>
      <w:r>
        <w:t xml:space="preserve">denied access to a </w:t>
      </w:r>
      <w:r>
        <w:rPr>
          <w:u w:val="single"/>
        </w:rPr>
        <w:t xml:space="preserve">governmental entity's information resources or information resources technologies</w:t>
      </w:r>
      <w:r>
        <w:t xml:space="preserve"> [</w:t>
      </w:r>
      <w:r>
        <w:rPr>
          <w:strike/>
        </w:rPr>
        <w:t xml:space="preserve">local government's computer system or database by the governing body of the local government or the governing body's designee</w:t>
      </w:r>
      <w:r>
        <w:t xml:space="preserve">] under Subsection </w:t>
      </w:r>
      <w:r>
        <w:rPr>
          <w:u w:val="single"/>
        </w:rPr>
        <w:t xml:space="preserve">(b)</w:t>
      </w:r>
      <w:r>
        <w:t xml:space="preserve"> [</w:t>
      </w:r>
      <w:r>
        <w:rPr>
          <w:strike/>
        </w:rPr>
        <w:t xml:space="preserve">(a-2)</w:t>
      </w:r>
      <w:r>
        <w:t xml:space="preserve">] for noncompliance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2054.5192, Government Code, is transferred to Subchapter B, Chapter 2063, Government Code, as added by this Act, redesignated as Section 2063.104,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2063.104</w:t>
      </w:r>
      <w:r xml:space="preserve">
        <w:t> </w:t>
      </w:r>
      <w:r xml:space="preserve">
        <w:t> </w:t>
      </w:r>
      <w:r>
        <w:t xml:space="preserve">[</w:t>
      </w:r>
      <w:r>
        <w:rPr>
          <w:strike/>
        </w:rPr>
        <w:t xml:space="preserve">2054.5192</w:t>
      </w:r>
      <w:r>
        <w:t xml:space="preserve">].</w:t>
      </w:r>
      <w:r xml:space="preserve">
        <w:t> </w:t>
      </w:r>
      <w:r xml:space="preserve">
        <w:t> </w:t>
      </w:r>
      <w:r>
        <w:t xml:space="preserve">CYBERSECURITY TRAINING REQUIRED: CERTAIN STATE CONTRACTORS. </w:t>
      </w:r>
      <w:r>
        <w:t xml:space="preserve"> </w:t>
      </w:r>
      <w:r>
        <w:t xml:space="preserve">(a) </w:t>
      </w:r>
      <w:r>
        <w:t xml:space="preserve">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rPr>
          <w:u w:val="single"/>
        </w:rPr>
        <w:t xml:space="preserve">2063.102</w:t>
      </w:r>
      <w:r>
        <w:t xml:space="preserve"> [</w:t>
      </w:r>
      <w:r>
        <w:rPr>
          <w:strike/>
        </w:rP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 </w:t>
      </w:r>
      <w:r>
        <w:t xml:space="preserve">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2054.0594, Government Code, is transferred to Subchapter C, Chapter 2063, Government Code, as added by this Act, redesignated as Section 2063.204,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2063.204</w:t>
      </w:r>
      <w:r xml:space="preserve">
        <w:t> </w:t>
      </w:r>
      <w:r xml:space="preserve">
        <w:t> </w:t>
      </w:r>
      <w:r>
        <w:t xml:space="preserve">[</w:t>
      </w:r>
      <w:r>
        <w:rPr>
          <w:strike/>
        </w:rPr>
        <w:t xml:space="preserve">2054.0594</w:t>
      </w:r>
      <w:r>
        <w:t xml:space="preserve">].</w:t>
      </w:r>
      <w:r xml:space="preserve">
        <w:t> </w:t>
      </w:r>
      <w:r xml:space="preserve">
        <w:t> </w:t>
      </w:r>
      <w:r>
        <w:t xml:space="preserve">INFORMATION SHARING AND ANALYSIS ORGANIZATION.  (a) </w:t>
      </w:r>
      <w:r>
        <w:t xml:space="preserve"> </w:t>
      </w:r>
      <w:r>
        <w:t xml:space="preserve">The </w:t>
      </w:r>
      <w:r>
        <w:rPr>
          <w:u w:val="single"/>
        </w:rPr>
        <w:t xml:space="preserve">command</w:t>
      </w:r>
      <w:r>
        <w:t xml:space="preserve"> [</w:t>
      </w:r>
      <w:r>
        <w:rPr>
          <w:strike/>
        </w:rPr>
        <w:t xml:space="preserve">department</w:t>
      </w:r>
      <w:r>
        <w:t xml:space="preserve">] shall establish </w:t>
      </w:r>
      <w:r>
        <w:rPr>
          <w:u w:val="single"/>
        </w:rPr>
        <w:t xml:space="preserve">at least one</w:t>
      </w:r>
      <w:r>
        <w:t xml:space="preserve"> </w:t>
      </w:r>
      <w:r>
        <w:t xml:space="preserve">[</w:t>
      </w:r>
      <w:r>
        <w:rPr>
          <w:strike/>
        </w:rPr>
        <w:t xml:space="preserve">an</w:t>
      </w:r>
      <w:r>
        <w:t xml:space="preserve">]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provide administrative support to the information sharing and analysis organization.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participant in the information sharing and analysis organization shall assert any exception available under state or federal law, including Section 552.139, in response to a request for public disclosure of information shared through the organization. </w:t>
      </w:r>
      <w:r>
        <w:t xml:space="preserve"> </w:t>
      </w:r>
      <w:r>
        <w:t xml:space="preserve">Section 552.007 does not apply to information described by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framework for regional cybersecurity </w:t>
      </w:r>
      <w:r>
        <w:rPr>
          <w:u w:val="single"/>
        </w:rPr>
        <w:t xml:space="preserve">task forces</w:t>
      </w:r>
      <w:r>
        <w:t xml:space="preserve"> [</w:t>
      </w:r>
      <w:r>
        <w:rPr>
          <w:strike/>
        </w:rPr>
        <w:t xml:space="preserve">working groups</w:t>
      </w:r>
      <w:r>
        <w:t xml:space="preserve">] to execute mutual aid agreements that allow state agencies, local governments, regional planning commissions, public and private institutions of higher education, the private sector, </w:t>
      </w:r>
      <w:r>
        <w:rPr>
          <w:u w:val="single"/>
        </w:rPr>
        <w:t xml:space="preserve">the regional security operations centers under Subchapter G, and the cybersecurity incident response unit under Section 2063.202</w:t>
      </w:r>
      <w:r>
        <w:t xml:space="preserve"> [</w:t>
      </w:r>
      <w:r>
        <w:rPr>
          <w:strike/>
        </w:rPr>
        <w:t xml:space="preserve">and the incident response team established under Subchapter N-2</w:t>
      </w:r>
      <w:r>
        <w:t xml:space="preserve">] to assist with responding to a cybersecurity </w:t>
      </w:r>
      <w:r>
        <w:rPr>
          <w:u w:val="single"/>
        </w:rPr>
        <w:t xml:space="preserve">incident</w:t>
      </w:r>
      <w:r>
        <w:t xml:space="preserve"> [</w:t>
      </w:r>
      <w:r>
        <w:rPr>
          <w:strike/>
        </w:rPr>
        <w:t xml:space="preserve">event</w:t>
      </w:r>
      <w:r>
        <w:t xml:space="preserve">] in this state. </w:t>
      </w:r>
      <w:r>
        <w:t xml:space="preserve"> </w:t>
      </w:r>
      <w:r>
        <w:t xml:space="preserve">A </w:t>
      </w:r>
      <w:r>
        <w:rPr>
          <w:u w:val="single"/>
        </w:rPr>
        <w:t xml:space="preserve">task force</w:t>
      </w:r>
      <w:r>
        <w:t xml:space="preserve"> [</w:t>
      </w:r>
      <w:r>
        <w:rPr>
          <w:strike/>
        </w:rPr>
        <w:t xml:space="preserve">working group</w:t>
      </w:r>
      <w:r>
        <w:t xml:space="preserve">] may be established within the geographic area of a regional planning commission established under Chapter 391, Local Government Code. </w:t>
      </w:r>
      <w:r>
        <w:t xml:space="preserve"> </w:t>
      </w:r>
      <w:r>
        <w:t xml:space="preserve">The </w:t>
      </w:r>
      <w:r>
        <w:rPr>
          <w:u w:val="single"/>
        </w:rPr>
        <w:t xml:space="preserve">task force</w:t>
      </w:r>
      <w:r>
        <w:t xml:space="preserve"> [</w:t>
      </w:r>
      <w:r>
        <w:rPr>
          <w:strike/>
        </w:rPr>
        <w:t xml:space="preserve">working group</w:t>
      </w:r>
      <w:r>
        <w:t xml:space="preserve">] may establish a list of available cybersecurity experts and share resources to assist in responding to the cybersecurity </w:t>
      </w:r>
      <w:r>
        <w:rPr>
          <w:u w:val="single"/>
        </w:rPr>
        <w:t xml:space="preserve">incident</w:t>
      </w:r>
      <w:r>
        <w:t xml:space="preserve"> [</w:t>
      </w:r>
      <w:r>
        <w:rPr>
          <w:strike/>
        </w:rPr>
        <w:t xml:space="preserve">event</w:t>
      </w:r>
      <w:r>
        <w:t xml:space="preserve">] and recovery from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2063,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REPORTING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2054.0591, 2054.603, and 2054.077, Government Code, are transferred to Subchapter D, Chapter 2063, Government Code, as added by this Act, redesignated as Sections 2063.301, 2063.302, and 2063.303,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2063.301</w:t>
      </w:r>
      <w:r xml:space="preserve">
        <w:t> </w:t>
      </w:r>
      <w:r xml:space="preserve">
        <w:t> </w:t>
      </w:r>
      <w:r>
        <w:t xml:space="preserve">[</w:t>
      </w:r>
      <w:r>
        <w:rPr>
          <w:strike/>
        </w:rPr>
        <w:t xml:space="preserve">2054.0591</w:t>
      </w:r>
      <w:r>
        <w:t xml:space="preserve">].</w:t>
      </w:r>
      <w:r xml:space="preserve">
        <w:t> </w:t>
      </w:r>
      <w:r xml:space="preserve">
        <w:t> </w:t>
      </w:r>
      <w:r>
        <w:t xml:space="preserve">CYBERSECURITY REPORT. </w:t>
      </w:r>
      <w:r>
        <w:t xml:space="preserve"> </w:t>
      </w:r>
      <w:r>
        <w:t xml:space="preserve">(a) </w:t>
      </w:r>
      <w:r>
        <w:t xml:space="preserve"> </w:t>
      </w:r>
      <w:r>
        <w:t xml:space="preserve">Not later than November 15 of each even-numbered year, the </w:t>
      </w:r>
      <w:r>
        <w:rPr>
          <w:u w:val="single"/>
        </w:rPr>
        <w:t xml:space="preserve">command</w:t>
      </w:r>
      <w:r>
        <w:t xml:space="preserve"> [</w:t>
      </w:r>
      <w:r>
        <w:rPr>
          <w:strike/>
        </w:rPr>
        <w:t xml:space="preserve">department</w:t>
      </w:r>
      <w:r>
        <w:t xml:space="preserve">]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event;</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w:t>
      </w:r>
      <w:r>
        <w:rPr>
          <w:u w:val="single"/>
        </w:rPr>
        <w:t xml:space="preserve">incident</w:t>
      </w:r>
      <w:r>
        <w:t xml:space="preserve"> [</w:t>
      </w:r>
      <w:r>
        <w:rPr>
          <w:strike/>
        </w:rPr>
        <w:t xml:space="preserve">event;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a program that provides an information security officer to assist small state agencies and local governments that are unable to justify hiring a full-time information security officer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t xml:space="preserve"> </w:t>
      </w:r>
      <w:r>
        <w:rPr>
          <w:u w:val="single"/>
        </w:rPr>
        <w:t xml:space="preserve">The disclosure of information under this section is not a voluntary disclosure for purposes of Section 552.007.</w:t>
      </w:r>
    </w:p>
    <w:p w:rsidR="003F3435" w:rsidRDefault="0032493E">
      <w:pPr>
        <w:spacing w:line="480" w:lineRule="auto"/>
        <w:ind w:firstLine="720"/>
        <w:jc w:val="both"/>
      </w:pPr>
      <w:r>
        <w:t xml:space="preserve">Sec.</w:t>
      </w:r>
      <w:r xml:space="preserve">
        <w:t> </w:t>
      </w:r>
      <w:r>
        <w:rPr>
          <w:u w:val="single"/>
        </w:rPr>
        <w:t xml:space="preserve">2063.302</w:t>
      </w:r>
      <w:r xml:space="preserve">
        <w:t> </w:t>
      </w:r>
      <w:r>
        <w:t xml:space="preserve">[</w:t>
      </w:r>
      <w:r>
        <w:rPr>
          <w:strike/>
        </w:rPr>
        <w:t xml:space="preserve">2054.603</w:t>
      </w:r>
      <w:r>
        <w:t xml:space="preserve">].</w:t>
      </w:r>
      <w:r xml:space="preserve">
        <w:t> </w:t>
      </w:r>
      <w:r xml:space="preserve">
        <w:t> </w:t>
      </w:r>
      <w:r>
        <w:rPr>
          <w:u w:val="single"/>
        </w:rPr>
        <w:t xml:space="preserve">CYBERSECURITY</w:t>
      </w:r>
      <w:r>
        <w:t xml:space="preserve"> [</w:t>
      </w:r>
      <w:r>
        <w:rPr>
          <w:strike/>
        </w:rPr>
        <w:t xml:space="preserve">SECURITY</w:t>
      </w:r>
      <w:r>
        <w:t xml:space="preserve">] INCIDENT NOTIFICATION BY STATE AGENCY OR LOCAL GOVERNMENT.  (a) </w:t>
      </w:r>
      <w:r>
        <w:t xml:space="preserve"> </w:t>
      </w:r>
      <w:r>
        <w:t xml:space="preserve">[</w:t>
      </w:r>
      <w:r>
        <w:rPr>
          <w:strike/>
        </w:rPr>
        <w:t xml:space="preserve">In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"Security incident" 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breach or suspected breach of system security as defined by Section 521.053, Business &amp; Commerce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introduction of ransomware, as defined by Section 33.023, Penal Code, into a computer, computer network, or computer system.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"Sensitive personal information" has the meaning assigned by Section 521.002, Business &amp; Commerce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state agency or local government that owns, licenses, or maintains computerized data that includes sensitive personal information, confidential information, or information the disclosure of which is regulated by law shall, in the event of a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w:t>
      </w:r>
      <w:r>
        <w:rPr>
          <w:u w:val="single"/>
        </w:rPr>
        <w:t xml:space="preserve">cybersecurity</w:t>
      </w:r>
      <w:r>
        <w:t xml:space="preserve"> [</w:t>
      </w:r>
      <w:r>
        <w:rPr>
          <w:strike/>
        </w:rPr>
        <w:t xml:space="preserve">security</w:t>
      </w:r>
      <w:r>
        <w:t xml:space="preserve">] incident, notify:</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cybersecurity</w:t>
      </w:r>
      <w:r>
        <w:t xml:space="preserve"> [</w:t>
      </w:r>
      <w:r>
        <w:rPr>
          <w:strike/>
        </w:rPr>
        <w:t xml:space="preserve">security</w:t>
      </w:r>
      <w:r>
        <w:t xml:space="preserve">] incident involves election data, the secretary of state; and</w:t>
      </w:r>
    </w:p>
    <w:p w:rsidR="003F3435" w:rsidRDefault="0032493E">
      <w:pPr>
        <w:spacing w:line="480" w:lineRule="auto"/>
        <w:ind w:firstLine="1440"/>
        <w:jc w:val="both"/>
      </w:pPr>
      <w:r>
        <w:t xml:space="preserve">(3)</w:t>
      </w:r>
      <w:r xml:space="preserve">
        <w:t> </w:t>
      </w:r>
      <w:r xml:space="preserve">
        <w:t> </w:t>
      </w:r>
      <w:r>
        <w:t xml:space="preserve">comply with all </w:t>
      </w:r>
      <w:r>
        <w:rPr>
          <w:u w:val="single"/>
        </w:rPr>
        <w:t xml:space="preserve">command</w:t>
      </w:r>
      <w:r>
        <w:t xml:space="preserve"> [</w:t>
      </w:r>
      <w:r>
        <w:rPr>
          <w:strike/>
        </w:rPr>
        <w:t xml:space="preserve">department</w:t>
      </w:r>
      <w:r>
        <w:t xml:space="preserve">] rules relating to reporting </w:t>
      </w:r>
      <w:r>
        <w:rPr>
          <w:u w:val="single"/>
        </w:rPr>
        <w:t xml:space="preserve">cybersecurity</w:t>
      </w:r>
      <w:r>
        <w:t xml:space="preserve"> [</w:t>
      </w:r>
      <w:r>
        <w:rPr>
          <w:strike/>
        </w:rPr>
        <w:t xml:space="preserve">security</w:t>
      </w:r>
      <w:r>
        <w:t xml:space="preserve">] incidents as required by this section.</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Not later than the 10th business day after the date of the eradication, closure, and recovery from a </w:t>
      </w:r>
      <w:r>
        <w:rPr>
          <w:u w:val="single"/>
        </w:rPr>
        <w:t xml:space="preserve">cybersecurity</w:t>
      </w:r>
      <w:r>
        <w:t xml:space="preserve"> [</w:t>
      </w:r>
      <w:r>
        <w:rPr>
          <w:strike/>
        </w:rPr>
        <w:t xml:space="preserve">security</w:t>
      </w:r>
      <w:r>
        <w:t xml:space="preserve">] incident, a state agency or local government shall notify 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of the details of the </w:t>
      </w:r>
      <w:r>
        <w:rPr>
          <w:u w:val="single"/>
        </w:rPr>
        <w:t xml:space="preserve">cybersecurity</w:t>
      </w:r>
      <w:r>
        <w:t xml:space="preserve"> [</w:t>
      </w:r>
      <w:r>
        <w:rPr>
          <w:strike/>
        </w:rPr>
        <w:t xml:space="preserve">security</w:t>
      </w:r>
      <w:r>
        <w:t xml:space="preserve">] incident and include in the notification an analysis of the cause of the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 a </w:t>
      </w:r>
      <w:r>
        <w:rPr>
          <w:u w:val="single"/>
        </w:rPr>
        <w:t xml:space="preserve">cybersecurity</w:t>
      </w:r>
      <w:r>
        <w:t xml:space="preserve"> [</w:t>
      </w:r>
      <w:r>
        <w:rPr>
          <w:strike/>
        </w:rPr>
        <w:t xml:space="preserve">security</w:t>
      </w:r>
      <w:r>
        <w:t xml:space="preserve">] incident that a local government is required to report to an independent organization certified by the Public Utility Commission of Texas under Section 39.151, Utilities Code.</w:t>
      </w:r>
    </w:p>
    <w:p w:rsidR="003F3435" w:rsidRDefault="0032493E">
      <w:pPr>
        <w:spacing w:line="480" w:lineRule="auto"/>
        <w:ind w:firstLine="720"/>
        <w:jc w:val="both"/>
      </w:pPr>
      <w:r>
        <w:t xml:space="preserve">Sec.</w:t>
      </w:r>
      <w:r xml:space="preserve">
        <w:t> </w:t>
      </w:r>
      <w:r>
        <w:rPr>
          <w:u w:val="single"/>
        </w:rPr>
        <w:t xml:space="preserve">2063.303</w:t>
      </w:r>
      <w:r xml:space="preserve">
        <w:t> </w:t>
      </w:r>
      <w:r>
        <w:t xml:space="preserve">[</w:t>
      </w:r>
      <w:r>
        <w:rPr>
          <w:strike/>
        </w:rPr>
        <w:t xml:space="preserve">2054.077</w:t>
      </w:r>
      <w:r>
        <w:t xml:space="preserve">].</w:t>
      </w:r>
      <w:r xml:space="preserve">
        <w:t> </w:t>
      </w:r>
      <w:r xml:space="preserve">
        <w:t> </w:t>
      </w:r>
      <w:r>
        <w:t xml:space="preserve">VULNERABILITY REPORTS. </w:t>
      </w:r>
      <w:r>
        <w:t xml:space="preserve"> </w:t>
      </w:r>
      <w:r>
        <w:t xml:space="preserve">(a) </w:t>
      </w:r>
      <w:r>
        <w:t xml:space="preserve"> </w:t>
      </w:r>
      <w:r>
        <w:t xml:space="preserve">In this section, a term defined by Section 33.01,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t xml:space="preserve"> </w:t>
      </w:r>
      <w:r>
        <w:t xml:space="preserve">[</w:t>
      </w:r>
      <w:r>
        <w:rPr>
          <w:strike/>
        </w:rPr>
        <w:t xml:space="preserve">The summary is available to the public on request.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transferred to Subchapter E, Chapter 2063, Government Code, as added by this Act, redesignated as Section 2063.401,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2063.401</w:t>
      </w:r>
      <w:r xml:space="preserve">
        <w:t> </w:t>
      </w:r>
      <w:r xml:space="preserve">
        <w:t> </w:t>
      </w:r>
      <w:r>
        <w:t xml:space="preserve">[</w:t>
      </w:r>
      <w:r>
        <w:rPr>
          <w:strike/>
        </w:rPr>
        <w:t xml:space="preserve">2054.136</w:t>
      </w:r>
      <w:r>
        <w:t xml:space="preserve">].</w:t>
      </w:r>
      <w:r xml:space="preserve">
        <w:t> </w:t>
      </w:r>
      <w:r xml:space="preserve">
        <w:t> </w:t>
      </w:r>
      <w:r>
        <w:t xml:space="preserve">DESIGNATED INFORMATION SECURITY OFFICER. </w:t>
      </w:r>
      <w:r>
        <w:t xml:space="preserve">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w:t>
      </w:r>
      <w:r>
        <w:rPr>
          <w:u w:val="single"/>
        </w:rPr>
        <w:t xml:space="preserve">ensure the agency complies with requirements and policies established by the command</w:t>
      </w:r>
      <w:r>
        <w:t xml:space="preserve"> [</w:t>
      </w:r>
      <w:r>
        <w:rPr>
          <w:strike/>
        </w:rPr>
        <w:t xml:space="preserve">perform the duties required by department rules</w:t>
      </w:r>
      <w:r>
        <w:t xml:space="preserve">];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2054.518, Government Code, is transferred to Subchapter E, Chapter 2063, Government Code, as added by this Act, redesignated as Section 2063.402,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2063.402</w:t>
      </w:r>
      <w:r xml:space="preserve">
        <w:t> </w:t>
      </w:r>
      <w:r xml:space="preserve">
        <w:t> </w:t>
      </w:r>
      <w:r>
        <w:t xml:space="preserve">[</w:t>
      </w:r>
      <w:r>
        <w:rPr>
          <w:strike/>
        </w:rPr>
        <w:t xml:space="preserve">2054.518</w:t>
      </w:r>
      <w:r>
        <w:t xml:space="preserve">].</w:t>
      </w:r>
      <w:r xml:space="preserve">
        <w:t> </w:t>
      </w:r>
      <w:r xml:space="preserve">
        <w:t> </w:t>
      </w:r>
      <w:r>
        <w:t xml:space="preserve">CYBERSECURITY RISKS AND INCIDENTS.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develop a plan to address cybersecurity risks and incidents in this state. </w:t>
      </w:r>
      <w:r>
        <w:t xml:space="preserve"> </w:t>
      </w:r>
      <w:r>
        <w:t xml:space="preserve">The </w:t>
      </w:r>
      <w:r>
        <w:rPr>
          <w:u w:val="single"/>
        </w:rPr>
        <w:t xml:space="preserve">command</w:t>
      </w:r>
      <w:r>
        <w:t xml:space="preserve"> [</w:t>
      </w:r>
      <w:r>
        <w:rPr>
          <w:strike/>
        </w:rPr>
        <w:t xml:space="preserve">department</w:t>
      </w:r>
      <w:r>
        <w:t xml:space="preserve">] may enter into an agreement with a national organization, including the National Cybersecurity Preparedness Consortium, to support the </w:t>
      </w:r>
      <w:r>
        <w:rPr>
          <w:u w:val="single"/>
        </w:rPr>
        <w:t xml:space="preserve">command's</w:t>
      </w:r>
      <w:r>
        <w:t xml:space="preserve"> [</w:t>
      </w:r>
      <w:r>
        <w:rPr>
          <w:strike/>
        </w:rPr>
        <w:t xml:space="preserve">department's</w:t>
      </w:r>
      <w:r>
        <w:t xml:space="preserve">] efforts in implementing the components of the plan for which the </w:t>
      </w:r>
      <w:r>
        <w:rPr>
          <w:u w:val="single"/>
        </w:rPr>
        <w:t xml:space="preserve">command</w:t>
      </w:r>
      <w:r>
        <w:t xml:space="preserve"> [</w:t>
      </w:r>
      <w:r>
        <w:rPr>
          <w:strike/>
        </w:rPr>
        <w:t xml:space="preserve">department</w:t>
      </w:r>
      <w:r>
        <w:t xml:space="preserve">]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w:t>
      </w:r>
      <w:r>
        <w:rPr>
          <w:u w:val="single"/>
        </w:rPr>
        <w:t xml:space="preserve">command</w:t>
      </w:r>
      <w:r>
        <w:t xml:space="preserve"> [</w:t>
      </w:r>
      <w:r>
        <w:rPr>
          <w:strike/>
        </w:rPr>
        <w:t xml:space="preserve">department</w:t>
      </w:r>
      <w:r>
        <w:t xml:space="preserve">] shall seek to prevent unnecessary duplication of existing programs or efforts of the </w:t>
      </w:r>
      <w:r>
        <w:rPr>
          <w:u w:val="single"/>
        </w:rPr>
        <w:t xml:space="preserve">command</w:t>
      </w:r>
      <w:r>
        <w:t xml:space="preserve"> [</w:t>
      </w:r>
      <w:r>
        <w:rPr>
          <w:strike/>
        </w:rPr>
        <w:t xml:space="preserve">department</w:t>
      </w:r>
      <w:r>
        <w:t xml:space="preserve">] or another state agency.</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2054.133, Government Code, is transferred to Subchapter E, Chapter 2063, Government Code, as added by this Act, redesignated as Section 2063.403,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2063.403</w:t>
      </w:r>
      <w:r xml:space="preserve">
        <w:t> </w:t>
      </w:r>
      <w:r xml:space="preserve">
        <w:t> </w:t>
      </w:r>
      <w:r>
        <w:t xml:space="preserve">[</w:t>
      </w:r>
      <w:r>
        <w:rPr>
          <w:strike/>
        </w:rPr>
        <w:t xml:space="preserve">2054.133</w:t>
      </w:r>
      <w:r>
        <w:t xml:space="preserve">].</w:t>
      </w:r>
      <w:r xml:space="preserve">
        <w:t> </w:t>
      </w:r>
      <w:r xml:space="preserve">
        <w:t> </w:t>
      </w:r>
      <w:r>
        <w:t xml:space="preserve">INFORMATION SECURITY PLAN. </w:t>
      </w:r>
      <w:r>
        <w:t xml:space="preserve"> </w:t>
      </w:r>
      <w:r>
        <w:t xml:space="preserve">(a) </w:t>
      </w:r>
      <w:r>
        <w:t xml:space="preserve">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2063.303</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w:t>
      </w:r>
      <w:r>
        <w:rPr>
          <w:u w:val="single"/>
        </w:rPr>
        <w:t xml:space="preserve">command</w:t>
      </w:r>
      <w:r>
        <w:t xml:space="preserve"> [</w:t>
      </w:r>
      <w:r>
        <w:rPr>
          <w:strike/>
        </w:rPr>
        <w:t xml:space="preserve">department</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if best practices are not applied,</w:t>
      </w:r>
      <w:r>
        <w:t xml:space="preserve"> 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w:t>
      </w:r>
      <w:r>
        <w:rPr>
          <w:u w:val="single"/>
        </w:rPr>
        <w:t xml:space="preserve">command</w:t>
      </w:r>
      <w:r>
        <w:t xml:space="preserve"> [</w:t>
      </w:r>
      <w:r>
        <w:rPr>
          <w:strike/>
        </w:rPr>
        <w:t xml:space="preserve">department</w:t>
      </w:r>
      <w:r>
        <w:t xml:space="preserve">]. </w:t>
      </w:r>
      <w:r>
        <w:t xml:space="preserve"> </w:t>
      </w:r>
      <w:r>
        <w:t xml:space="preserve">Subject to available resources, the </w:t>
      </w:r>
      <w:r>
        <w:rPr>
          <w:u w:val="single"/>
        </w:rPr>
        <w:t xml:space="preserve">command</w:t>
      </w:r>
      <w:r>
        <w:t xml:space="preserve"> [</w:t>
      </w:r>
      <w:r>
        <w:rPr>
          <w:strike/>
        </w:rPr>
        <w:t xml:space="preserve">department</w:t>
      </w:r>
      <w:r>
        <w:t xml:space="preserve">] may select a portion of the submitted security plans to be assessed by the </w:t>
      </w:r>
      <w:r>
        <w:rPr>
          <w:u w:val="single"/>
        </w:rPr>
        <w:t xml:space="preserve">command</w:t>
      </w:r>
      <w:r>
        <w:t xml:space="preserve"> [</w:t>
      </w:r>
      <w:r>
        <w:rPr>
          <w:strike/>
        </w:rPr>
        <w:t xml:space="preserve">department</w:t>
      </w:r>
      <w:r>
        <w:t xml:space="preserve">] in accordance with </w:t>
      </w:r>
      <w:r>
        <w:rPr>
          <w:u w:val="single"/>
        </w:rPr>
        <w:t xml:space="preserve">command policies</w:t>
      </w:r>
      <w:r>
        <w:t xml:space="preserve"> [</w:t>
      </w:r>
      <w:r>
        <w:rPr>
          <w:strike/>
        </w:rPr>
        <w:t xml:space="preserve">department rules</w:t>
      </w:r>
      <w:r>
        <w:t xml:space="preserve">].</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w:t>
      </w:r>
      <w:r>
        <w:rPr>
          <w:u w:val="single"/>
        </w:rPr>
        <w:t xml:space="preserve">command</w:t>
      </w:r>
      <w:r>
        <w:t xml:space="preserve"> [</w:t>
      </w:r>
      <w:r>
        <w:rPr>
          <w:strike/>
        </w:rPr>
        <w:t xml:space="preserve">department</w:t>
      </w:r>
      <w:r>
        <w:t xml:space="preserve">] shall submit a written report to the governor, the lieutenant governor, </w:t>
      </w:r>
      <w:r>
        <w:rPr>
          <w:u w:val="single"/>
        </w:rPr>
        <w:t xml:space="preserve">the speaker of the house of representatives,</w:t>
      </w:r>
      <w:r>
        <w:t xml:space="preserve"> and each standing committee of the legislature with primary jurisdiction over matters related to the </w:t>
      </w:r>
      <w:r>
        <w:rPr>
          <w:u w:val="single"/>
        </w:rPr>
        <w:t xml:space="preserve">command</w:t>
      </w:r>
      <w:r>
        <w:t xml:space="preserve"> [</w:t>
      </w:r>
      <w:r>
        <w:rPr>
          <w:strike/>
        </w:rPr>
        <w:t xml:space="preserve">department</w:t>
      </w:r>
      <w:r>
        <w:t xml:space="preserve">] evaluating information security for this state's information resources. </w:t>
      </w:r>
      <w:r>
        <w:t xml:space="preserve"> </w:t>
      </w:r>
      <w:r>
        <w:t xml:space="preserve">In preparing the report, the </w:t>
      </w:r>
      <w:r>
        <w:rPr>
          <w:u w:val="single"/>
        </w:rPr>
        <w:t xml:space="preserve">command</w:t>
      </w:r>
      <w:r>
        <w:t xml:space="preserve"> [</w:t>
      </w:r>
      <w:r>
        <w:rPr>
          <w:strike/>
        </w:rPr>
        <w:t xml:space="preserve">department</w:t>
      </w:r>
      <w:r>
        <w:t xml:space="preserve">] shall consider the information security plans submitted by state agencies under this section, any vulnerability reports submitted under Section </w:t>
      </w:r>
      <w:r>
        <w:rPr>
          <w:u w:val="single"/>
        </w:rPr>
        <w:t xml:space="preserve">2063.303</w:t>
      </w:r>
      <w:r>
        <w:t xml:space="preserve"> [</w:t>
      </w:r>
      <w:r>
        <w:rPr>
          <w:strike/>
        </w:rPr>
        <w:t xml:space="preserve">2054.077</w:t>
      </w:r>
      <w:r>
        <w:t xml:space="preserve">], and other available information regarding the security of this state's information resources. </w:t>
      </w:r>
      <w:r>
        <w:t xml:space="preserve"> </w:t>
      </w:r>
      <w:r>
        <w:t xml:space="preserve">The </w:t>
      </w:r>
      <w:r>
        <w:rPr>
          <w:u w:val="single"/>
        </w:rPr>
        <w:t xml:space="preserve">command</w:t>
      </w:r>
      <w:r>
        <w:t xml:space="preserve"> [</w:t>
      </w:r>
      <w:r>
        <w:rPr>
          <w:strike/>
        </w:rPr>
        <w:t xml:space="preserve">department</w:t>
      </w:r>
      <w:r>
        <w:t xml:space="preserve">] shall omit from any written copies of the report information that could expose specific vulnerabilities [</w:t>
      </w:r>
      <w:r>
        <w:rPr>
          <w:strike/>
        </w:rPr>
        <w:t xml:space="preserve">in the security of this state's information resources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2054.516, Government Code, is transferred to Subchapter E, Chapter 2063, Government Code, as added by this Act, redesignated as Section 2063.405,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2063.405</w:t>
      </w:r>
      <w:r xml:space="preserve">
        <w:t> </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t xml:space="preserve"> </w:t>
      </w:r>
      <w:r>
        <w:t xml:space="preserve">(a) </w:t>
      </w:r>
      <w:r>
        <w:t xml:space="preserve">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w:t>
      </w:r>
      <w:r>
        <w:rPr>
          <w:u w:val="single"/>
        </w:rPr>
        <w:t xml:space="preserve">command</w:t>
      </w:r>
      <w:r>
        <w:t xml:space="preserve"> [</w:t>
      </w:r>
      <w:r>
        <w:rPr>
          <w:strike/>
        </w:rPr>
        <w:t xml:space="preserve">department</w:t>
      </w:r>
      <w:r>
        <w:t xml:space="preserve">]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review each data security plan submitted under Subsection (a) and make any recommendations for changes to the plan to the state agency as soon as practicable after the </w:t>
      </w:r>
      <w:r>
        <w:rPr>
          <w:u w:val="single"/>
        </w:rPr>
        <w:t xml:space="preserve">command</w:t>
      </w:r>
      <w:r>
        <w:t xml:space="preserve"> [</w:t>
      </w:r>
      <w:r>
        <w:rPr>
          <w:strike/>
        </w:rPr>
        <w:t xml:space="preserve">department</w:t>
      </w:r>
      <w:r>
        <w:t xml:space="preserve">] reviews the plan.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2054.512, Government Code, is transferred to Subchapter E, Chapter 2063, Government Code, as added by this Act, redesignated as Section 2063.406,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2063.406</w:t>
      </w:r>
      <w:r xml:space="preserve">
        <w:t> </w:t>
      </w:r>
      <w:r xml:space="preserve">
        <w:t> </w:t>
      </w:r>
      <w:r>
        <w:t xml:space="preserve">[</w:t>
      </w:r>
      <w:r>
        <w:rPr>
          <w:strike/>
        </w:rPr>
        <w:t xml:space="preserve">2054.512</w:t>
      </w:r>
      <w:r>
        <w:t xml:space="preserve">].</w:t>
      </w:r>
      <w:r xml:space="preserve">
        <w:t> </w:t>
      </w:r>
      <w:r xml:space="preserve">
        <w:t> </w:t>
      </w:r>
      <w:r>
        <w:t xml:space="preserve">CYBERSECURITY COUNCIL. </w:t>
      </w:r>
      <w:r>
        <w:t xml:space="preserve"> </w:t>
      </w:r>
      <w:r>
        <w:t xml:space="preserve">(a) </w:t>
      </w:r>
      <w:r>
        <w:t xml:space="preserve"> </w:t>
      </w:r>
      <w:r>
        <w:t xml:space="preserve">The </w:t>
      </w:r>
      <w:r>
        <w:rPr>
          <w:u w:val="single"/>
        </w:rPr>
        <w:t xml:space="preserve">chief or the chief's designee</w:t>
      </w:r>
      <w:r>
        <w:t xml:space="preserve"> [</w:t>
      </w:r>
      <w:r>
        <w:rPr>
          <w:strike/>
        </w:rPr>
        <w:t xml:space="preserve">state cybersecurity coordinator</w:t>
      </w:r>
      <w:r>
        <w:t xml:space="preserve">] shall [</w:t>
      </w:r>
      <w:r>
        <w:rPr>
          <w:strike/>
        </w:rPr>
        <w:t xml:space="preserve">establish and</w:t>
      </w:r>
      <w:r>
        <w:t xml:space="preserve">]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who is an employee of the Elections Division of the Office of the Secretary of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member who is an employee of the department; and</w:t>
      </w:r>
    </w:p>
    <w:p w:rsidR="003F3435" w:rsidRDefault="0032493E">
      <w:pPr>
        <w:spacing w:line="480" w:lineRule="auto"/>
        <w:ind w:firstLine="1440"/>
        <w:jc w:val="both"/>
      </w:pPr>
      <w:r>
        <w:rPr>
          <w:u w:val="single"/>
        </w:rPr>
        <w:t xml:space="preserve">(6)</w:t>
      </w:r>
      <w:r xml:space="preserve">
        <w:t> </w:t>
      </w:r>
      <w:r xml:space="preserve">
        <w:t> </w:t>
      </w:r>
      <w:r>
        <w:t xml:space="preserve">additional members appointed by the </w:t>
      </w:r>
      <w:r>
        <w:rPr>
          <w:u w:val="single"/>
        </w:rPr>
        <w:t xml:space="preserve">chief</w:t>
      </w:r>
      <w:r>
        <w:t xml:space="preserve"> [</w:t>
      </w:r>
      <w:r>
        <w:rPr>
          <w:strike/>
        </w:rPr>
        <w:t xml:space="preserve">state cybersecurity coordinator</w:t>
      </w:r>
      <w:r>
        <w:t xml:space="preserve">],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rPr>
          <w:u w:val="single"/>
        </w:rPr>
        <w:t xml:space="preserve">Members of the cybersecurity council serve staggered six-year terms, with as near as possible to one-third of the members' terms expiring February 1 of each odd-numbered year.</w:t>
      </w:r>
    </w:p>
    <w:p w:rsidR="003F3435" w:rsidRDefault="0032493E">
      <w:pPr>
        <w:spacing w:line="480" w:lineRule="auto"/>
        <w:ind w:firstLine="720"/>
        <w:jc w:val="both"/>
      </w:pPr>
      <w:r>
        <w:rPr>
          <w:u w:val="single"/>
        </w:rPr>
        <w:t xml:space="preserve">(d)</w:t>
      </w:r>
      <w:r xml:space="preserve">
        <w:t> </w:t>
      </w:r>
      <w:r xml:space="preserve">
        <w:t> </w:t>
      </w:r>
      <w:r>
        <w:t xml:space="preserve">In appointing representatives from institutions of higher education to the cybersecurity council, the </w:t>
      </w:r>
      <w:r>
        <w:rPr>
          <w:u w:val="single"/>
        </w:rPr>
        <w:t xml:space="preserve">chief</w:t>
      </w:r>
      <w:r>
        <w:t xml:space="preserve"> [</w:t>
      </w:r>
      <w:r>
        <w:rPr>
          <w:strike/>
        </w:rPr>
        <w:t xml:space="preserve">state cybersecurity coordinator</w:t>
      </w:r>
      <w:r>
        <w:t xml:space="preserve">] shall consider appointing members of the Information Technology Council for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w:t>
      </w:r>
      <w:r>
        <w:rPr>
          <w:u w:val="single"/>
        </w:rPr>
        <w:t xml:space="preserve">cybersecurity incidents</w:t>
      </w:r>
      <w:r>
        <w:t xml:space="preserve"> [</w:t>
      </w:r>
      <w:r>
        <w:rPr>
          <w:strike/>
        </w:rPr>
        <w:t xml:space="preserve">cyber attacks</w:t>
      </w:r>
      <w:r>
        <w:t xml:space="preserve">]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chief, in collaboration with the</w:t>
      </w:r>
      <w:r>
        <w:t xml:space="preserve"> cybersecurity council</w:t>
      </w:r>
      <w:r>
        <w:rPr>
          <w:u w:val="single"/>
        </w:rPr>
        <w:t xml:space="preserve">,</w:t>
      </w:r>
      <w:r>
        <w:t xml:space="preserve">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2054.514, Government Code, is transferred to Subchapter E, Chapter 2063, Government Code, as added by this Act, redesignated as Section 2063.407,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2063.407</w:t>
      </w:r>
      <w:r xml:space="preserve">
        <w:t> </w:t>
      </w:r>
      <w:r xml:space="preserve">
        <w:t> </w:t>
      </w:r>
      <w:r>
        <w:t xml:space="preserve">[</w:t>
      </w:r>
      <w:r>
        <w:rPr>
          <w:strike/>
        </w:rPr>
        <w:t xml:space="preserve">2054.514</w:t>
      </w:r>
      <w:r>
        <w:t xml:space="preserve">].</w:t>
      </w:r>
      <w:r xml:space="preserve">
        <w:t> </w:t>
      </w:r>
      <w:r xml:space="preserve">
        <w:t> </w:t>
      </w:r>
      <w:r>
        <w:t xml:space="preserve">RECOMMENDATIONS. </w:t>
      </w:r>
      <w:r>
        <w:t xml:space="preserve"> </w:t>
      </w:r>
      <w:r>
        <w:t xml:space="preserve">The </w:t>
      </w:r>
      <w:r>
        <w:rPr>
          <w:u w:val="single"/>
        </w:rPr>
        <w:t xml:space="preserve">chief</w:t>
      </w:r>
      <w:r>
        <w:t xml:space="preserve"> [</w:t>
      </w:r>
      <w:r>
        <w:rPr>
          <w:strike/>
        </w:rPr>
        <w:t xml:space="preserve">state cybersecurity coordinator</w:t>
      </w:r>
      <w:r>
        <w:t xml:space="preserve">] may implement any portion</w:t>
      </w:r>
      <w:r>
        <w:rPr>
          <w:u w:val="single"/>
        </w:rPr>
        <w:t xml:space="preserve">,</w:t>
      </w:r>
      <w:r>
        <w:t xml:space="preserve"> or all of the recommendations made by the </w:t>
      </w:r>
      <w:r>
        <w:rPr>
          <w:u w:val="single"/>
        </w:rPr>
        <w:t xml:space="preserve">cybersecurity council under Section 2063.406</w:t>
      </w:r>
      <w:r>
        <w:t xml:space="preserve"> [</w:t>
      </w:r>
      <w:r>
        <w:rPr>
          <w:strike/>
        </w:rPr>
        <w:t xml:space="preserve">Cybersecurity, Education, and Economic Development Council under Subchapter 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N-2, Chapter 2054, Government Code, is transferred to Chapter 2063, Government Code, as added by this Act, redesignated as Subchapter F, Chapter 2063,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N-2</w:t>
      </w:r>
      <w:r>
        <w:t xml:space="preserve">].</w:t>
      </w:r>
      <w:r xml:space="preserve">
        <w:t> </w:t>
      </w:r>
      <w:r xml:space="preserve">
        <w:t> </w:t>
      </w:r>
      <w:r>
        <w:t xml:space="preserve">TEXAS VOLUNTEER INCIDENT RESPONSE TEAM</w:t>
      </w:r>
    </w:p>
    <w:p w:rsidR="003F3435" w:rsidRDefault="0032493E">
      <w:pPr>
        <w:spacing w:line="480" w:lineRule="auto"/>
        <w:ind w:firstLine="720"/>
        <w:jc w:val="both"/>
      </w:pPr>
      <w:r>
        <w:t xml:space="preserve">Sec.</w:t>
      </w:r>
      <w:r xml:space="preserve">
        <w:t> </w:t>
      </w:r>
      <w:r>
        <w:rPr>
          <w:u w:val="single"/>
        </w:rPr>
        <w:t xml:space="preserve">2063.501</w:t>
      </w:r>
      <w:r xml:space="preserve">
        <w:t> </w:t>
      </w:r>
      <w:r xml:space="preserve">
        <w:t> </w:t>
      </w:r>
      <w:r>
        <w:t xml:space="preserve">[</w:t>
      </w:r>
      <w:r>
        <w:rPr>
          <w:strike/>
        </w:rPr>
        <w:t xml:space="preserve">2054.52001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rPr>
          <w:u w:val="single"/>
        </w:rPr>
        <w:t xml:space="preserve">2063.502</w:t>
      </w:r>
      <w:r>
        <w:t xml:space="preserve"> [</w:t>
      </w:r>
      <w:r>
        <w:rPr>
          <w:strike/>
        </w:rP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w:t>
      </w:r>
      <w:r>
        <w:rPr>
          <w:u w:val="single"/>
        </w:rPr>
        <w:t xml:space="preserve">incident</w:t>
      </w:r>
      <w:r>
        <w:t xml:space="preserve"> [</w:t>
      </w:r>
      <w:r>
        <w:rPr>
          <w:strike/>
        </w:rPr>
        <w:t xml:space="preserve">event</w:t>
      </w:r>
      <w:r>
        <w:t xml:space="preserve">] under this subchapter.</w:t>
      </w:r>
    </w:p>
    <w:p w:rsidR="003F3435" w:rsidRDefault="0032493E">
      <w:pPr>
        <w:spacing w:line="480" w:lineRule="auto"/>
        <w:ind w:firstLine="720"/>
        <w:jc w:val="both"/>
      </w:pPr>
      <w:r>
        <w:t xml:space="preserve">Sec.</w:t>
      </w:r>
      <w:r xml:space="preserve">
        <w:t> </w:t>
      </w:r>
      <w:r>
        <w:rPr>
          <w:u w:val="single"/>
        </w:rPr>
        <w:t xml:space="preserve">2063.502</w:t>
      </w:r>
      <w:r xml:space="preserve">
        <w:t> </w:t>
      </w:r>
      <w:r>
        <w:t xml:space="preserve">[</w:t>
      </w:r>
      <w:r>
        <w:rPr>
          <w:strike/>
        </w:rPr>
        <w:t xml:space="preserve">2054.52002</w:t>
      </w:r>
      <w:r>
        <w:t xml:space="preserve">].</w:t>
      </w:r>
      <w:r xml:space="preserve">
        <w:t> </w:t>
      </w:r>
      <w:r xml:space="preserve">
        <w:t> </w:t>
      </w:r>
      <w:r>
        <w:t xml:space="preserve">ESTABLISHMENT OF TEXAS VOLUNTEER INCIDENT RESPONSE TEAM.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establish the Texas volunteer incident response team to provide rapid response assistance to a participating entity under the </w:t>
      </w:r>
      <w:r>
        <w:rPr>
          <w:u w:val="single"/>
        </w:rPr>
        <w:t xml:space="preserve">command's</w:t>
      </w:r>
      <w:r>
        <w:t xml:space="preserve"> [</w:t>
      </w:r>
      <w:r>
        <w:rPr>
          <w:strike/>
        </w:rPr>
        <w:t xml:space="preserve">department's</w:t>
      </w:r>
      <w:r>
        <w:t xml:space="preserve">] direction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prescribe eligibility criteria for participation as a volunteer member of the incident response team, including a requirement that each volunteer have expertise in addressing cybersecurity </w:t>
      </w:r>
      <w:r>
        <w:rPr>
          <w:u w:val="single"/>
        </w:rPr>
        <w:t xml:space="preserve">incidents</w:t>
      </w:r>
      <w:r>
        <w:t xml:space="preserve"> [</w:t>
      </w:r>
      <w:r>
        <w:rPr>
          <w:strike/>
        </w:rPr>
        <w:t xml:space="preserve">events</w:t>
      </w:r>
      <w:r>
        <w:t xml:space="preserve">].</w:t>
      </w:r>
    </w:p>
    <w:p w:rsidR="003F3435" w:rsidRDefault="0032493E">
      <w:pPr>
        <w:spacing w:line="480" w:lineRule="auto"/>
        <w:ind w:firstLine="720"/>
        <w:jc w:val="both"/>
      </w:pPr>
      <w:r>
        <w:t xml:space="preserve">Sec.</w:t>
      </w:r>
      <w:r xml:space="preserve">
        <w:t> </w:t>
      </w:r>
      <w:r>
        <w:rPr>
          <w:u w:val="single"/>
        </w:rPr>
        <w:t xml:space="preserve">2063.503</w:t>
      </w:r>
      <w:r xml:space="preserve">
        <w:t> </w:t>
      </w:r>
      <w:r>
        <w:t xml:space="preserve">[</w:t>
      </w:r>
      <w:r>
        <w:rPr>
          <w:strike/>
        </w:rPr>
        <w:t xml:space="preserve">2054.52003</w:t>
      </w:r>
      <w:r>
        <w:t xml:space="preserve">].</w:t>
      </w:r>
      <w:r xml:space="preserve">
        <w:t> </w:t>
      </w:r>
      <w:r xml:space="preserve">
        <w:t> </w:t>
      </w:r>
      <w:r>
        <w:t xml:space="preserve">CONTRACT WITH VOLUNTEERS. </w:t>
      </w:r>
      <w:r>
        <w:t xml:space="preserve"> </w:t>
      </w:r>
      <w:r>
        <w:t xml:space="preserve">The </w:t>
      </w:r>
      <w:r>
        <w:rPr>
          <w:u w:val="single"/>
        </w:rPr>
        <w:t xml:space="preserve">command</w:t>
      </w:r>
      <w:r>
        <w:t xml:space="preserve"> [</w:t>
      </w:r>
      <w:r>
        <w:rPr>
          <w:strike/>
        </w:rPr>
        <w:t xml:space="preserve">department</w:t>
      </w:r>
      <w:r>
        <w:t xml:space="preserve">] shall enter into a contract with each volunteer the </w:t>
      </w:r>
      <w:r>
        <w:rPr>
          <w:u w:val="single"/>
        </w:rPr>
        <w:t xml:space="preserve">command</w:t>
      </w:r>
      <w:r>
        <w:t xml:space="preserve"> [</w:t>
      </w:r>
      <w:r>
        <w:rPr>
          <w:strike/>
        </w:rPr>
        <w:t xml:space="preserve">department</w:t>
      </w:r>
      <w:r>
        <w:t xml:space="preserve">] approves to provide rapid response assistance under this subchapter. </w:t>
      </w:r>
      <w:r>
        <w:t xml:space="preserve">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rPr>
          <w:u w:val="single"/>
        </w:rPr>
        <w:t xml:space="preserve">2063.510</w:t>
      </w:r>
      <w:r>
        <w:t xml:space="preserve"> [</w:t>
      </w:r>
      <w:r>
        <w:rPr>
          <w:strike/>
        </w:rP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w:t>
      </w:r>
      <w:r>
        <w:rPr>
          <w:u w:val="single"/>
        </w:rPr>
        <w:t xml:space="preserve">command</w:t>
      </w:r>
      <w:r>
        <w:t xml:space="preserve"> [</w:t>
      </w:r>
      <w:r>
        <w:rPr>
          <w:strike/>
        </w:rPr>
        <w:t xml:space="preserve">department</w:t>
      </w:r>
      <w:r>
        <w:t xml:space="preserve">]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rPr>
          <w:u w:val="single"/>
        </w:rPr>
        <w:t xml:space="preserve">2063.504</w:t>
      </w:r>
      <w:r xml:space="preserve">
        <w:t> </w:t>
      </w:r>
      <w:r>
        <w:t xml:space="preserve">[</w:t>
      </w:r>
      <w:r>
        <w:rPr>
          <w:strike/>
        </w:rPr>
        <w:t xml:space="preserve">2054.52004</w:t>
      </w:r>
      <w:r>
        <w:t xml:space="preserve">].</w:t>
      </w:r>
      <w:r xml:space="preserve">
        <w:t> </w:t>
      </w:r>
      <w:r xml:space="preserve">
        <w:t> </w:t>
      </w:r>
      <w:r>
        <w:t xml:space="preserve">VOLUNTEER QUALIFICATION.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has sole discretion to determine whether an individual is qualified to serve as a volunteer.</w:t>
      </w:r>
    </w:p>
    <w:p w:rsidR="003F3435" w:rsidRDefault="0032493E">
      <w:pPr>
        <w:spacing w:line="480" w:lineRule="auto"/>
        <w:ind w:firstLine="720"/>
        <w:jc w:val="both"/>
      </w:pPr>
      <w:r>
        <w:t xml:space="preserve">Sec.</w:t>
      </w:r>
      <w:r xml:space="preserve">
        <w:t> </w:t>
      </w:r>
      <w:r>
        <w:rPr>
          <w:u w:val="single"/>
        </w:rPr>
        <w:t xml:space="preserve">2063.505</w:t>
      </w:r>
      <w:r xml:space="preserve">
        <w:t> </w:t>
      </w:r>
      <w:r xml:space="preserve">
        <w:t> </w:t>
      </w:r>
      <w:r>
        <w:t xml:space="preserve">[</w:t>
      </w:r>
      <w:r>
        <w:rPr>
          <w:strike/>
        </w:rPr>
        <w:t xml:space="preserve">2054.52005</w:t>
      </w:r>
      <w:r>
        <w:t xml:space="preserve">].</w:t>
      </w:r>
      <w:r xml:space="preserve">
        <w:t> </w:t>
      </w:r>
      <w:r xml:space="preserve">
        <w:t> </w:t>
      </w:r>
      <w:r>
        <w:t xml:space="preserve">DEPLOYMENT. </w:t>
      </w:r>
      <w:r>
        <w:t xml:space="preserve"> </w:t>
      </w:r>
      <w:r>
        <w:t xml:space="preserve">(a) </w:t>
      </w:r>
      <w:r>
        <w:t xml:space="preserve"> </w:t>
      </w:r>
      <w:r>
        <w:t xml:space="preserve">In response to a cybersecurity </w:t>
      </w:r>
      <w:r>
        <w:rPr>
          <w:u w:val="single"/>
        </w:rPr>
        <w:t xml:space="preserve">incident</w:t>
      </w:r>
      <w:r>
        <w:t xml:space="preserve"> [</w:t>
      </w:r>
      <w:r>
        <w:rPr>
          <w:strike/>
        </w:rPr>
        <w:t xml:space="preserve">event</w:t>
      </w:r>
      <w:r>
        <w:t xml:space="preserve">] that affects multiple participating entities or a declaration by the governor of a state of disaster caused by a cybersecurity event, the </w:t>
      </w:r>
      <w:r>
        <w:rPr>
          <w:u w:val="single"/>
        </w:rPr>
        <w:t xml:space="preserve">command</w:t>
      </w:r>
      <w:r>
        <w:t xml:space="preserve"> [</w:t>
      </w:r>
      <w:r>
        <w:rPr>
          <w:strike/>
        </w:rPr>
        <w:t xml:space="preserve">department</w:t>
      </w:r>
      <w:r>
        <w:t xml:space="preserve">] on request of a participating entity may deploy volunteers and provide rapid response assistance under the </w:t>
      </w:r>
      <w:r>
        <w:rPr>
          <w:u w:val="single"/>
        </w:rPr>
        <w:t xml:space="preserve">command's</w:t>
      </w:r>
      <w:r>
        <w:t xml:space="preserve"> [</w:t>
      </w:r>
      <w:r>
        <w:rPr>
          <w:strike/>
        </w:rPr>
        <w:t xml:space="preserve">department's</w:t>
      </w:r>
      <w:r>
        <w:t xml:space="preserve">] direction and the managed security services framework established under Section </w:t>
      </w:r>
      <w:r>
        <w:rPr>
          <w:u w:val="single"/>
        </w:rPr>
        <w:t xml:space="preserve">2063.204(c)</w:t>
      </w:r>
      <w:r>
        <w:t xml:space="preserve"> [</w:t>
      </w:r>
      <w:r>
        <w:rPr>
          <w:strike/>
        </w:rPr>
        <w:t xml:space="preserve">2054.0594(d)</w:t>
      </w:r>
      <w:r>
        <w:t xml:space="preserve">] to assist with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 </w:t>
      </w:r>
      <w:r>
        <w:t xml:space="preserve"> </w:t>
      </w:r>
      <w:r>
        <w:t xml:space="preserve">A volunteer may decline to accept a deployment for any reason.</w:t>
      </w:r>
    </w:p>
    <w:p w:rsidR="003F3435" w:rsidRDefault="0032493E">
      <w:pPr>
        <w:spacing w:line="480" w:lineRule="auto"/>
        <w:ind w:firstLine="720"/>
        <w:jc w:val="both"/>
      </w:pPr>
      <w:r>
        <w:t xml:space="preserve">Sec.</w:t>
      </w:r>
      <w:r xml:space="preserve">
        <w:t> </w:t>
      </w:r>
      <w:r>
        <w:rPr>
          <w:u w:val="single"/>
        </w:rPr>
        <w:t xml:space="preserve">2063.506</w:t>
      </w:r>
      <w:r xml:space="preserve">
        <w:t> </w:t>
      </w:r>
      <w:r>
        <w:t xml:space="preserve">[</w:t>
      </w:r>
      <w:r>
        <w:rPr>
          <w:strike/>
        </w:rPr>
        <w:t xml:space="preserve">2054.52006</w:t>
      </w:r>
      <w:r>
        <w:t xml:space="preserve">].</w:t>
      </w:r>
      <w:r xml:space="preserve">
        <w:t> </w:t>
      </w:r>
      <w:r xml:space="preserve">
        <w:t> </w:t>
      </w:r>
      <w:r>
        <w:t xml:space="preserve">CYBERSECURITY COUNCIL DUTIES.</w:t>
      </w:r>
      <w:r xml:space="preserve">
        <w:t> </w:t>
      </w:r>
      <w:r xml:space="preserve">
        <w:t> </w:t>
      </w:r>
      <w:r>
        <w:t xml:space="preserve">The cybersecurity council established under Section </w:t>
      </w:r>
      <w:r>
        <w:rPr>
          <w:u w:val="single"/>
        </w:rPr>
        <w:t xml:space="preserve">2063.406</w:t>
      </w:r>
      <w:r>
        <w:t xml:space="preserve"> [</w:t>
      </w:r>
      <w:r>
        <w:rPr>
          <w:strike/>
        </w:rPr>
        <w:t xml:space="preserve">2054.512</w:t>
      </w:r>
      <w:r>
        <w:t xml:space="preserve">] shall review and make recommendations to the </w:t>
      </w:r>
      <w:r>
        <w:rPr>
          <w:u w:val="single"/>
        </w:rPr>
        <w:t xml:space="preserve">command</w:t>
      </w:r>
      <w:r>
        <w:t xml:space="preserve"> [</w:t>
      </w:r>
      <w:r>
        <w:rPr>
          <w:strike/>
        </w:rPr>
        <w:t xml:space="preserve">department</w:t>
      </w:r>
      <w:r>
        <w:t xml:space="preserve">] regarding the policies and procedures used by the </w:t>
      </w:r>
      <w:r>
        <w:rPr>
          <w:u w:val="single"/>
        </w:rPr>
        <w:t xml:space="preserve">command</w:t>
      </w:r>
      <w:r>
        <w:t xml:space="preserve"> [</w:t>
      </w:r>
      <w:r>
        <w:rPr>
          <w:strike/>
        </w:rPr>
        <w:t xml:space="preserve">department</w:t>
      </w:r>
      <w:r>
        <w:t xml:space="preserve">] to implement this subchapter. </w:t>
      </w:r>
      <w:r>
        <w:t xml:space="preserve"> </w:t>
      </w:r>
      <w:r>
        <w:t xml:space="preserve">The </w:t>
      </w:r>
      <w:r>
        <w:rPr>
          <w:u w:val="single"/>
        </w:rPr>
        <w:t xml:space="preserve">command</w:t>
      </w:r>
      <w:r>
        <w:t xml:space="preserve"> [</w:t>
      </w:r>
      <w:r>
        <w:rPr>
          <w:strike/>
        </w:rPr>
        <w:t xml:space="preserve">department</w:t>
      </w:r>
      <w:r>
        <w:t xml:space="preserve">] may consult with the council to implement and administer this subchapter.</w:t>
      </w:r>
    </w:p>
    <w:p w:rsidR="003F3435" w:rsidRDefault="0032493E">
      <w:pPr>
        <w:spacing w:line="480" w:lineRule="auto"/>
        <w:ind w:firstLine="720"/>
        <w:jc w:val="both"/>
      </w:pPr>
      <w:r>
        <w:t xml:space="preserve">Sec.</w:t>
      </w:r>
      <w:r xml:space="preserve">
        <w:t> </w:t>
      </w:r>
      <w:r>
        <w:rPr>
          <w:u w:val="single"/>
        </w:rPr>
        <w:t xml:space="preserve">2063.507</w:t>
      </w:r>
      <w:r xml:space="preserve">
        <w:t> </w:t>
      </w:r>
      <w:r>
        <w:t xml:space="preserve">[</w:t>
      </w:r>
      <w:r>
        <w:rPr>
          <w:strike/>
        </w:rPr>
        <w:t xml:space="preserve">2054.52007</w:t>
      </w:r>
      <w:r>
        <w:t xml:space="preserve">].</w:t>
      </w:r>
      <w:r xml:space="preserve">
        <w:t> </w:t>
      </w:r>
      <w:r xml:space="preserve">
        <w:t> </w:t>
      </w:r>
      <w:r>
        <w:rPr>
          <w:u w:val="single"/>
        </w:rPr>
        <w:t xml:space="preserve">COMMAND</w:t>
      </w:r>
      <w:r>
        <w:t xml:space="preserve"> [</w:t>
      </w:r>
      <w:r>
        <w:rPr>
          <w:strike/>
        </w:rPr>
        <w:t xml:space="preserve">DEPARTMENT</w:t>
      </w:r>
      <w:r>
        <w:t xml:space="preserve">] POWERS AND DUTIES.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w:t>
      </w:r>
      <w:r>
        <w:rPr>
          <w:u w:val="single"/>
        </w:rPr>
        <w:t xml:space="preserve">command</w:t>
      </w:r>
      <w:r>
        <w:t xml:space="preserve"> [</w:t>
      </w:r>
      <w:r>
        <w:rPr>
          <w:strike/>
        </w:rPr>
        <w:t xml:space="preserve">department</w:t>
      </w:r>
      <w:r>
        <w:t xml:space="preserve">]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w:t>
      </w:r>
      <w:r>
        <w:rPr>
          <w:u w:val="single"/>
        </w:rPr>
        <w:t xml:space="preserve">policies</w:t>
      </w:r>
      <w:r>
        <w:t xml:space="preserve"> [</w:t>
      </w:r>
      <w:r>
        <w:rPr>
          <w:strike/>
        </w:rPr>
        <w:t xml:space="preserve">rules</w:t>
      </w:r>
      <w:r>
        <w:t xml:space="preserve">] necessary to implement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require a participating entity to enter into a contract as a condition for obtaining assistance from the incident response team. </w:t>
      </w:r>
      <w:r>
        <w:t xml:space="preserve"> </w:t>
      </w:r>
      <w:r>
        <w:t xml:space="preserve">[</w:t>
      </w:r>
      <w:r>
        <w:rPr>
          <w:strike/>
        </w:rPr>
        <w:t xml:space="preserve">The contract must comply with the requirements of Chapters 771 and 791.</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w:t>
      </w:r>
      <w:r>
        <w:rPr>
          <w:u w:val="single"/>
        </w:rPr>
        <w:t xml:space="preserve">command</w:t>
      </w:r>
      <w:r>
        <w:t xml:space="preserve"> [</w:t>
      </w:r>
      <w:r>
        <w:rPr>
          <w:strike/>
        </w:rPr>
        <w:t xml:space="preserve">department</w:t>
      </w:r>
      <w:r>
        <w:t xml:space="preserve">]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may establish a fee schedule for participating entities receiving incident response team assistance. </w:t>
      </w:r>
      <w:r>
        <w:t xml:space="preserve"> </w:t>
      </w:r>
      <w:r>
        <w:t xml:space="preserve">The amount of fees collected may not exceed the </w:t>
      </w:r>
      <w:r>
        <w:rPr>
          <w:u w:val="single"/>
        </w:rPr>
        <w:t xml:space="preserve">command's</w:t>
      </w:r>
      <w:r>
        <w:t xml:space="preserve"> [</w:t>
      </w:r>
      <w:r>
        <w:rPr>
          <w:strike/>
        </w:rPr>
        <w:t xml:space="preserve">department's</w:t>
      </w:r>
      <w:r>
        <w:t xml:space="preserve">] costs to operate the incident response team.</w:t>
      </w:r>
    </w:p>
    <w:p w:rsidR="003F3435" w:rsidRDefault="0032493E">
      <w:pPr>
        <w:spacing w:line="480" w:lineRule="auto"/>
        <w:ind w:firstLine="720"/>
        <w:jc w:val="both"/>
      </w:pPr>
      <w:r>
        <w:t xml:space="preserve">Sec.</w:t>
      </w:r>
      <w:r xml:space="preserve">
        <w:t> </w:t>
      </w:r>
      <w:r>
        <w:rPr>
          <w:u w:val="single"/>
        </w:rPr>
        <w:t xml:space="preserve">2063.508</w:t>
      </w:r>
      <w:r xml:space="preserve">
        <w:t> </w:t>
      </w:r>
      <w:r>
        <w:t xml:space="preserve">[</w:t>
      </w:r>
      <w:r>
        <w:rPr>
          <w:strike/>
        </w:rPr>
        <w:t xml:space="preserve">2054.52008</w:t>
      </w:r>
      <w:r>
        <w:t xml:space="preserve">].</w:t>
      </w:r>
      <w:r xml:space="preserve">
        <w:t> </w:t>
      </w:r>
      <w:r xml:space="preserve">
        <w:t> </w:t>
      </w:r>
      <w:r>
        <w:t xml:space="preserve">STATUS OF VOLUNTEER; LIABILITY. </w:t>
      </w:r>
      <w:r>
        <w:t xml:space="preserve"> </w:t>
      </w:r>
      <w:r>
        <w:t xml:space="preserve">(a) </w:t>
      </w:r>
      <w:r>
        <w:t xml:space="preserve">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ind w:firstLine="720"/>
        <w:jc w:val="both"/>
      </w:pPr>
      <w:r>
        <w:t xml:space="preserve">Sec.</w:t>
      </w:r>
      <w:r xml:space="preserve">
        <w:t> </w:t>
      </w:r>
      <w:r>
        <w:rPr>
          <w:u w:val="single"/>
        </w:rPr>
        <w:t xml:space="preserve">2063.509</w:t>
      </w:r>
      <w:r xml:space="preserve">
        <w:t> </w:t>
      </w:r>
      <w:r>
        <w:t xml:space="preserve">[</w:t>
      </w:r>
      <w:r>
        <w:rPr>
          <w:strike/>
        </w:rPr>
        <w:t xml:space="preserve">2054.52009</w:t>
      </w:r>
      <w:r>
        <w:t xml:space="preserve">].</w:t>
      </w:r>
      <w:r xml:space="preserve">
        <w:t> </w:t>
      </w:r>
      <w:r xml:space="preserve">
        <w:t> </w:t>
      </w:r>
      <w:r>
        <w:t xml:space="preserve">CIVIL LIABILITY. </w:t>
      </w:r>
      <w:r>
        <w:t xml:space="preserve"> </w:t>
      </w:r>
      <w:r>
        <w:t xml:space="preserve">A volunteer who in good faith provides professional services in response to a cybersecurity </w:t>
      </w:r>
      <w:r>
        <w:rPr>
          <w:u w:val="single"/>
        </w:rPr>
        <w:t xml:space="preserve">incident</w:t>
      </w:r>
      <w:r>
        <w:t xml:space="preserve"> [</w:t>
      </w:r>
      <w:r>
        <w:rPr>
          <w:strike/>
        </w:rPr>
        <w:t xml:space="preserve">event</w:t>
      </w:r>
      <w:r>
        <w:t xml:space="preserve">] is not liable for civil damages as a result of the volunteer's acts or omissions in providing the services, except for wilful and wanton misconduct. </w:t>
      </w:r>
      <w:r>
        <w:t xml:space="preserve"> </w:t>
      </w:r>
      <w:r>
        <w:t xml:space="preserve">This immunity is limited to services provided during the time of deployment for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w:t>
      </w:r>
      <w:r xml:space="preserve">
        <w:t> </w:t>
      </w:r>
      <w:r>
        <w:rPr>
          <w:u w:val="single"/>
        </w:rPr>
        <w:t xml:space="preserve">2063.510</w:t>
      </w:r>
      <w:r xml:space="preserve">
        <w:t> </w:t>
      </w:r>
      <w:r>
        <w:t xml:space="preserve">[</w:t>
      </w:r>
      <w:r>
        <w:rPr>
          <w:strike/>
        </w:rPr>
        <w:t xml:space="preserve">2054.52010</w:t>
      </w:r>
      <w:r>
        <w:t xml:space="preserve">].</w:t>
      </w:r>
      <w:r xml:space="preserve">
        <w:t> </w:t>
      </w:r>
      <w:r xml:space="preserve">
        <w:t> </w:t>
      </w:r>
      <w:r>
        <w:t xml:space="preserve">CONFIDENTIAL INFORMATION. </w:t>
      </w:r>
      <w:r>
        <w:t xml:space="preserve"> </w:t>
      </w:r>
      <w:r>
        <w:t xml:space="preserve">Information written, produced, collected, assembled, or maintained by the </w:t>
      </w:r>
      <w:r>
        <w:rPr>
          <w:u w:val="single"/>
        </w:rPr>
        <w:t xml:space="preserve">command</w:t>
      </w:r>
      <w:r>
        <w:t xml:space="preserve"> [</w:t>
      </w:r>
      <w:r>
        <w:rPr>
          <w:strike/>
        </w:rPr>
        <w:t xml:space="preserve">department</w:t>
      </w:r>
      <w:r>
        <w:t xml:space="preserve">], a participating entity, the cybersecurity council, or a volunteer in the implementation of this subchapter is confidential and not subject to disclosure under Chapter 552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2059, Government Code, is transferred to Chapter 2063, Government Code, as added by this Act, redesignated as Subchapter G, Chapter 2063, Government Code, and amended to read as follows:</w:t>
      </w:r>
    </w:p>
    <w:p w:rsidR="003F3435" w:rsidRDefault="0032493E">
      <w:pPr>
        <w:spacing w:line="480" w:lineRule="auto"/>
        <w:jc w:val="center"/>
      </w:pPr>
      <w:r>
        <w:t xml:space="preserve">SUBCHAPTER </w:t>
      </w:r>
      <w:r>
        <w:rPr>
          <w:u w:val="single"/>
        </w:rPr>
        <w:t xml:space="preserve">G</w:t>
      </w:r>
      <w:r>
        <w:t xml:space="preserve"> [</w:t>
      </w:r>
      <w:r>
        <w:rPr>
          <w:strike/>
        </w:rPr>
        <w:t xml:space="preserve">E</w:t>
      </w:r>
      <w:r>
        <w:t xml:space="preserve">]. </w:t>
      </w:r>
      <w:r>
        <w:t xml:space="preserve"> </w:t>
      </w:r>
      <w:r>
        <w:t xml:space="preserve">REGIONAL [</w:t>
      </w:r>
      <w:r>
        <w:rPr>
          <w:strike/>
        </w:rPr>
        <w:t xml:space="preserve">NETWORK</w:t>
      </w:r>
      <w:r>
        <w:t xml:space="preserve">] SECURITY </w:t>
      </w:r>
      <w:r>
        <w:rPr>
          <w:u w:val="single"/>
        </w:rPr>
        <w:t xml:space="preserve">OPERATIONS</w:t>
      </w:r>
      <w:r>
        <w:t xml:space="preserve"> CENTERS</w:t>
      </w:r>
    </w:p>
    <w:p w:rsidR="003F3435" w:rsidRDefault="0032493E">
      <w:pPr>
        <w:spacing w:line="480" w:lineRule="auto"/>
        <w:ind w:firstLine="720"/>
        <w:jc w:val="both"/>
      </w:pPr>
      <w:r>
        <w:t xml:space="preserve">Sec.</w:t>
      </w:r>
      <w:r xml:space="preserve">
        <w:t> </w:t>
      </w:r>
      <w:r>
        <w:rPr>
          <w:u w:val="single"/>
        </w:rPr>
        <w:t xml:space="preserve">2063.601</w:t>
      </w:r>
      <w:r xml:space="preserve">
        <w:t> </w:t>
      </w:r>
      <w:r>
        <w:t xml:space="preserve">[</w:t>
      </w:r>
      <w:r>
        <w:rPr>
          <w:strike/>
        </w:rPr>
        <w:t xml:space="preserve">2059.201</w:t>
      </w:r>
      <w:r>
        <w:t xml:space="preserve">].</w:t>
      </w:r>
      <w:r xml:space="preserve">
        <w:t> </w:t>
      </w:r>
      <w:r xml:space="preserve">
        <w:t> </w:t>
      </w:r>
      <w:r>
        <w:t xml:space="preserve">ELIGIBLE PARTICIPATING ENTITIES. </w:t>
      </w:r>
      <w:r>
        <w:t xml:space="preserve"> </w:t>
      </w:r>
      <w:r>
        <w:t xml:space="preserve">A state agency or an entity listed in Section 2059.058 is eligible to participate in cybersecurity support and network security provided by a regional [</w:t>
      </w:r>
      <w:r>
        <w:rPr>
          <w:strike/>
        </w:rPr>
        <w:t xml:space="preserve">network</w:t>
      </w:r>
      <w:r>
        <w:t xml:space="preserve">] security </w:t>
      </w:r>
      <w:r>
        <w:rPr>
          <w:u w:val="single"/>
        </w:rPr>
        <w:t xml:space="preserve">operations</w:t>
      </w:r>
      <w:r>
        <w:t xml:space="preserve"> center under this subchapter.</w:t>
      </w:r>
    </w:p>
    <w:p w:rsidR="003F3435" w:rsidRDefault="0032493E">
      <w:pPr>
        <w:spacing w:line="480" w:lineRule="auto"/>
        <w:ind w:firstLine="720"/>
        <w:jc w:val="both"/>
      </w:pPr>
      <w:r>
        <w:t xml:space="preserve">Sec.</w:t>
      </w:r>
      <w:r xml:space="preserve">
        <w:t> </w:t>
      </w:r>
      <w:r>
        <w:rPr>
          <w:u w:val="single"/>
        </w:rPr>
        <w:t xml:space="preserve">2063.602</w:t>
      </w:r>
      <w:r xml:space="preserve">
        <w:t> </w:t>
      </w:r>
      <w:r>
        <w:t xml:space="preserve">[</w:t>
      </w:r>
      <w:r>
        <w:rPr>
          <w:strike/>
        </w:rPr>
        <w:t xml:space="preserve">2059.202</w:t>
      </w:r>
      <w:r>
        <w:t xml:space="preserve">].</w:t>
      </w:r>
      <w:r xml:space="preserve">
        <w:t> </w:t>
      </w:r>
      <w:r xml:space="preserve">
        <w:t> </w:t>
      </w:r>
      <w:r>
        <w:t xml:space="preserve">ESTABLISHMENT OF REGIONAL [</w:t>
      </w:r>
      <w:r>
        <w:rPr>
          <w:strike/>
        </w:rPr>
        <w:t xml:space="preserve">NETWORK</w:t>
      </w:r>
      <w:r>
        <w:t xml:space="preserve">] SECURITY </w:t>
      </w:r>
      <w:r>
        <w:rPr>
          <w:u w:val="single"/>
        </w:rPr>
        <w:t xml:space="preserve">OPERATIONS</w:t>
      </w:r>
      <w:r>
        <w:t xml:space="preserve"> CENTERS. </w:t>
      </w:r>
      <w:r>
        <w:t xml:space="preserve"> </w:t>
      </w:r>
      <w:r>
        <w:t xml:space="preserve">(a) </w:t>
      </w:r>
      <w:r>
        <w:t xml:space="preserve"> </w:t>
      </w:r>
      <w:r>
        <w:t xml:space="preserve">Subject to Subsection (b), the </w:t>
      </w:r>
      <w:r>
        <w:rPr>
          <w:u w:val="single"/>
        </w:rPr>
        <w:t xml:space="preserve">command</w:t>
      </w:r>
      <w:r>
        <w:t xml:space="preserve"> [</w:t>
      </w:r>
      <w:r>
        <w:rPr>
          <w:strike/>
        </w:rPr>
        <w:t xml:space="preserve">department</w:t>
      </w:r>
      <w:r>
        <w:t xml:space="preserve">] may establish regional [</w:t>
      </w:r>
      <w:r>
        <w:rPr>
          <w:strike/>
        </w:rPr>
        <w:t xml:space="preserve">network</w:t>
      </w:r>
      <w:r>
        <w:t xml:space="preserve">] security </w:t>
      </w:r>
      <w:r>
        <w:rPr>
          <w:u w:val="single"/>
        </w:rPr>
        <w:t xml:space="preserve">operations</w:t>
      </w:r>
      <w:r>
        <w:t xml:space="preserve"> centers, under the </w:t>
      </w:r>
      <w:r>
        <w:rPr>
          <w:u w:val="single"/>
        </w:rPr>
        <w:t xml:space="preserve">command's</w:t>
      </w:r>
      <w:r>
        <w:t xml:space="preserve"> [</w:t>
      </w:r>
      <w:r>
        <w:rPr>
          <w:strike/>
        </w:rPr>
        <w:t xml:space="preserve">department's</w:t>
      </w:r>
      <w:r>
        <w:t xml:space="preserve">] managed security services framework established by Section </w:t>
      </w:r>
      <w:r>
        <w:rPr>
          <w:u w:val="single"/>
        </w:rPr>
        <w:t xml:space="preserve">2063.204(c)</w:t>
      </w:r>
      <w:r>
        <w:t xml:space="preserve"> [</w:t>
      </w:r>
      <w:r>
        <w:rPr>
          <w:strike/>
        </w:rPr>
        <w:t xml:space="preserve">2054.0594(d)</w:t>
      </w:r>
      <w:r>
        <w:t xml:space="preserve">],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establish more than one regional [</w:t>
      </w:r>
      <w:r>
        <w:rPr>
          <w:strike/>
        </w:rPr>
        <w:t xml:space="preserve">network</w:t>
      </w:r>
      <w:r>
        <w:t xml:space="preserve">] security </w:t>
      </w:r>
      <w:r>
        <w:rPr>
          <w:u w:val="single"/>
        </w:rPr>
        <w:t xml:space="preserve">operations</w:t>
      </w:r>
      <w:r>
        <w:t xml:space="preserve"> center only if the </w:t>
      </w:r>
      <w:r>
        <w:rPr>
          <w:u w:val="single"/>
        </w:rPr>
        <w:t xml:space="preserve">command</w:t>
      </w:r>
      <w:r>
        <w:t xml:space="preserve"> [</w:t>
      </w:r>
      <w:r>
        <w:rPr>
          <w:strike/>
        </w:rPr>
        <w:t xml:space="preserve">department</w:t>
      </w:r>
      <w:r>
        <w:t xml:space="preserve">] determines the first center established by the </w:t>
      </w:r>
      <w:r>
        <w:rPr>
          <w:u w:val="single"/>
        </w:rPr>
        <w:t xml:space="preserve">command</w:t>
      </w:r>
      <w:r>
        <w:t xml:space="preserve"> [</w:t>
      </w:r>
      <w:r>
        <w:rPr>
          <w:strike/>
        </w:rPr>
        <w:t xml:space="preserve">department</w:t>
      </w:r>
      <w:r>
        <w:t xml:space="preserve">]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720"/>
        <w:jc w:val="both"/>
      </w:pPr>
      <w:r>
        <w:t xml:space="preserve">Sec.</w:t>
      </w:r>
      <w:r xml:space="preserve">
        <w:t> </w:t>
      </w:r>
      <w:r>
        <w:rPr>
          <w:u w:val="single"/>
        </w:rPr>
        <w:t xml:space="preserve">2063.603</w:t>
      </w:r>
      <w:r xml:space="preserve">
        <w:t> </w:t>
      </w:r>
      <w:r>
        <w:t xml:space="preserve">[</w:t>
      </w:r>
      <w:r>
        <w:rPr>
          <w:strike/>
        </w:rPr>
        <w:t xml:space="preserve">2059.203</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 LOCATIONS AND PHYSICAL SECURITY. </w:t>
      </w:r>
      <w:r>
        <w:t xml:space="preserve"> </w:t>
      </w:r>
      <w:r>
        <w:t xml:space="preserve">(a) </w:t>
      </w:r>
      <w:r>
        <w:t xml:space="preserve"> </w:t>
      </w:r>
      <w:r>
        <w:t xml:space="preserve">In creating and operating a regional [</w:t>
      </w:r>
      <w:r>
        <w:rPr>
          <w:strike/>
        </w:rPr>
        <w:t xml:space="preserve">network</w:t>
      </w:r>
      <w:r>
        <w:t xml:space="preserve">] security </w:t>
      </w:r>
      <w:r>
        <w:rPr>
          <w:u w:val="single"/>
        </w:rPr>
        <w:t xml:space="preserve">operations</w:t>
      </w:r>
      <w:r>
        <w:t xml:space="preserve"> center, the </w:t>
      </w:r>
      <w:r>
        <w:rPr>
          <w:u w:val="single"/>
        </w:rPr>
        <w:t xml:space="preserve">command may</w:t>
      </w:r>
      <w:r>
        <w:t xml:space="preserve"> [</w:t>
      </w:r>
      <w:r>
        <w:rPr>
          <w:strike/>
        </w:rPr>
        <w:t xml:space="preserve">department shall</w:t>
      </w:r>
      <w:r>
        <w:t xml:space="preserve">] partner with </w:t>
      </w:r>
      <w:r>
        <w:rPr>
          <w:u w:val="single"/>
        </w:rPr>
        <w:t xml:space="preserve">another</w:t>
      </w:r>
      <w:r>
        <w:t xml:space="preserve"> [</w:t>
      </w:r>
      <w:r>
        <w:rPr>
          <w:strike/>
        </w:rPr>
        <w:t xml:space="preserve">a</w:t>
      </w:r>
      <w:r>
        <w:t xml:space="preserve">] university system or institution of higher education as defined by Section 61.003, Education Code, other than a public junior college. </w:t>
      </w:r>
      <w:r>
        <w:t xml:space="preserve">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w:t>
      </w:r>
      <w:r>
        <w:rPr>
          <w:u w:val="single"/>
        </w:rPr>
        <w:t xml:space="preserve">command</w:t>
      </w:r>
      <w:r>
        <w:t xml:space="preserve"> [</w:t>
      </w:r>
      <w:r>
        <w:rPr>
          <w:strike/>
        </w:rPr>
        <w:t xml:space="preserve">department</w:t>
      </w:r>
      <w:r>
        <w:t xml:space="preserve">] for the regional [</w:t>
      </w:r>
      <w:r>
        <w:rPr>
          <w:strike/>
        </w:rPr>
        <w:t xml:space="preserve">network</w:t>
      </w:r>
      <w:r>
        <w:t xml:space="preserve">] security </w:t>
      </w:r>
      <w:r>
        <w:rPr>
          <w:u w:val="single"/>
        </w:rPr>
        <w:t xml:space="preserve">operations</w:t>
      </w:r>
      <w:r>
        <w:t xml:space="preserve">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w:t>
      </w:r>
      <w:r>
        <w:rPr>
          <w:u w:val="single"/>
        </w:rPr>
        <w:t xml:space="preserve">command</w:t>
      </w:r>
      <w:r>
        <w:t xml:space="preserve"> [</w:t>
      </w:r>
      <w:r>
        <w:rPr>
          <w:strike/>
        </w:rPr>
        <w:t xml:space="preserve">department</w:t>
      </w:r>
      <w:r>
        <w:t xml:space="preserve">] in accordance with Chapter 771.</w:t>
      </w:r>
    </w:p>
    <w:p w:rsidR="003F3435" w:rsidRDefault="0032493E">
      <w:pPr>
        <w:spacing w:line="480" w:lineRule="auto"/>
        <w:ind w:firstLine="720"/>
        <w:jc w:val="both"/>
      </w:pPr>
      <w:r>
        <w:t xml:space="preserve">(b)</w:t>
      </w:r>
      <w:r xml:space="preserve">
        <w:t> </w:t>
      </w:r>
      <w:r xml:space="preserve">
        <w:t> </w:t>
      </w:r>
      <w:r>
        <w:t xml:space="preserve">In selecting the location for a regional [</w:t>
      </w:r>
      <w:r>
        <w:rPr>
          <w:strike/>
        </w:rPr>
        <w:t xml:space="preserve">network</w:t>
      </w:r>
      <w:r>
        <w:t xml:space="preserve">] security </w:t>
      </w:r>
      <w:r>
        <w:rPr>
          <w:u w:val="single"/>
        </w:rPr>
        <w:t xml:space="preserve">operations</w:t>
      </w:r>
      <w:r>
        <w:t xml:space="preserve"> center, the </w:t>
      </w:r>
      <w:r>
        <w:rPr>
          <w:u w:val="single"/>
        </w:rPr>
        <w:t xml:space="preserve">command</w:t>
      </w:r>
      <w:r>
        <w:t xml:space="preserve"> [</w:t>
      </w:r>
      <w:r>
        <w:rPr>
          <w:strike/>
        </w:rPr>
        <w:t xml:space="preserve">department</w:t>
      </w:r>
      <w:r>
        <w:t xml:space="preserve">]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control and monitor all entrances to and critical areas of the center to prevent unauthorized entry. </w:t>
      </w:r>
      <w:r>
        <w:t xml:space="preserve">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w:t>
      </w:r>
      <w:r>
        <w:rPr>
          <w:strike/>
        </w:rPr>
        <w:t xml:space="preserve">network</w:t>
      </w:r>
      <w:r>
        <w:t xml:space="preserve">] security </w:t>
      </w:r>
      <w:r>
        <w:rPr>
          <w:u w:val="single"/>
        </w:rPr>
        <w:t xml:space="preserve">operations</w:t>
      </w:r>
      <w:r>
        <w:t xml:space="preserve"> center shall monitor security alarms at the regional [</w:t>
      </w:r>
      <w:r>
        <w:rPr>
          <w:strike/>
        </w:rPr>
        <w:t xml:space="preserve">network</w:t>
      </w:r>
      <w:r>
        <w:t xml:space="preserve">] security </w:t>
      </w:r>
      <w:r>
        <w:rPr>
          <w:u w:val="single"/>
        </w:rPr>
        <w:t xml:space="preserve">operations</w:t>
      </w:r>
      <w:r>
        <w:t xml:space="preserve">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and 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restrict operational information to only center personnel, except as provided by Chapter 321.</w:t>
      </w:r>
    </w:p>
    <w:p w:rsidR="003F3435" w:rsidRDefault="0032493E">
      <w:pPr>
        <w:spacing w:line="480" w:lineRule="auto"/>
        <w:ind w:firstLine="720"/>
        <w:jc w:val="both"/>
      </w:pPr>
      <w:r>
        <w:t xml:space="preserve">Sec.</w:t>
      </w:r>
      <w:r xml:space="preserve">
        <w:t> </w:t>
      </w:r>
      <w:r>
        <w:rPr>
          <w:u w:val="single"/>
        </w:rPr>
        <w:t xml:space="preserve">2063.604</w:t>
      </w:r>
      <w:r xml:space="preserve">
        <w:t> </w:t>
      </w:r>
      <w:r>
        <w:t xml:space="preserve">[</w:t>
      </w:r>
      <w:r>
        <w:rPr>
          <w:strike/>
        </w:rPr>
        <w:t xml:space="preserve">2059.204</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CENTERS SERVICES AND SUPPORT. </w:t>
      </w:r>
      <w:r>
        <w:t xml:space="preserve"> </w:t>
      </w:r>
      <w:r>
        <w:t xml:space="preserve">The </w:t>
      </w:r>
      <w:r>
        <w:rPr>
          <w:u w:val="single"/>
        </w:rPr>
        <w:t xml:space="preserve">command</w:t>
      </w:r>
      <w:r>
        <w:t xml:space="preserve"> [</w:t>
      </w:r>
      <w:r>
        <w:rPr>
          <w:strike/>
        </w:rPr>
        <w:t xml:space="preserve">department</w:t>
      </w:r>
      <w:r>
        <w:t xml:space="preserve">] may offer the following managed security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1440"/>
        <w:jc w:val="both"/>
      </w:pPr>
      <w:r>
        <w:t xml:space="preserve">(1)</w:t>
      </w:r>
      <w:r xml:space="preserve">
        <w:t> </w:t>
      </w:r>
      <w:r xml:space="preserve">
        <w:t> </w:t>
      </w:r>
      <w:r>
        <w:t xml:space="preserve">real-time </w:t>
      </w:r>
      <w:r>
        <w:rPr>
          <w:u w:val="single"/>
        </w:rPr>
        <w:t xml:space="preserve">cybersecurity</w:t>
      </w:r>
      <w:r>
        <w:t xml:space="preserve"> </w:t>
      </w:r>
      <w:r>
        <w:t xml:space="preserve">[</w:t>
      </w:r>
      <w:r>
        <w:rPr>
          <w:strike/>
        </w:rPr>
        <w:t xml:space="preserve">network security</w:t>
      </w:r>
      <w:r>
        <w:t xml:space="preserve">] monitoring to detect and respond to </w:t>
      </w:r>
      <w:r>
        <w:rPr>
          <w:u w:val="single"/>
        </w:rPr>
        <w:t xml:space="preserve">cybersecurity incidents</w:t>
      </w:r>
      <w:r>
        <w:t xml:space="preserve"> [</w:t>
      </w:r>
      <w:r>
        <w:rPr>
          <w:strike/>
        </w:rPr>
        <w:t xml:space="preserve">network security events</w:t>
      </w:r>
      <w:r>
        <w:t xml:space="preserve">]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w:t>
      </w:r>
      <w:r>
        <w:rPr>
          <w:u w:val="single"/>
        </w:rPr>
        <w:t xml:space="preserve">cybersecurity</w:t>
      </w:r>
      <w:r>
        <w:t xml:space="preserve"> </w:t>
      </w:r>
      <w:r>
        <w:t xml:space="preserve">[</w:t>
      </w:r>
      <w:r>
        <w:rPr>
          <w:strike/>
        </w:rPr>
        <w:t xml:space="preserve">network security</w:t>
      </w:r>
      <w:r>
        <w:t xml:space="preserve">]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w:t>
      </w:r>
      <w:r>
        <w:rPr>
          <w:u w:val="single"/>
        </w:rPr>
        <w:t xml:space="preserve">unauthorized</w:t>
      </w:r>
      <w:r>
        <w:t xml:space="preserve"> </w:t>
      </w:r>
      <w:r>
        <w:t xml:space="preserve">[</w:t>
      </w:r>
      <w:r>
        <w:rPr>
          <w:strike/>
        </w:rPr>
        <w:t xml:space="preserve">network security</w:t>
      </w:r>
      <w:r>
        <w:t xml:space="preserve">]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w:t>
      </w:r>
      <w:r>
        <w:rPr>
          <w:u w:val="single"/>
        </w:rPr>
        <w:t xml:space="preserve">cybersecurity</w:t>
      </w:r>
      <w:r>
        <w:t xml:space="preserve"> </w:t>
      </w:r>
      <w:r>
        <w:t xml:space="preserve">[</w:t>
      </w:r>
      <w:r>
        <w:rPr>
          <w:strike/>
        </w:rPr>
        <w:t xml:space="preserve">network security</w:t>
      </w:r>
      <w:r>
        <w:t xml:space="preserve">]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ind w:firstLine="720"/>
        <w:jc w:val="both"/>
      </w:pPr>
      <w:r>
        <w:t xml:space="preserve">Sec.</w:t>
      </w:r>
      <w:r xml:space="preserve">
        <w:t> </w:t>
      </w:r>
      <w:r>
        <w:rPr>
          <w:u w:val="single"/>
        </w:rPr>
        <w:t xml:space="preserve">2063.605</w:t>
      </w:r>
      <w:r xml:space="preserve">
        <w:t> </w:t>
      </w:r>
      <w:r>
        <w:t xml:space="preserve">[</w:t>
      </w:r>
      <w:r>
        <w:rPr>
          <w:strike/>
        </w:rPr>
        <w:t xml:space="preserve">2059.205</w:t>
      </w:r>
      <w:r>
        <w:t xml:space="preserve">].</w:t>
      </w:r>
      <w:r xml:space="preserve">
        <w:t> </w:t>
      </w:r>
      <w:r xml:space="preserve">
        <w:t> </w:t>
      </w:r>
      <w:r>
        <w:t xml:space="preserve">NETWORK SECURITY GUIDELINES AND STANDARD OPERATING PROCEDURES.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adopt and provide to each regional [</w:t>
      </w:r>
      <w:r>
        <w:rPr>
          <w:strike/>
        </w:rPr>
        <w:t xml:space="preserve">network</w:t>
      </w:r>
      <w:r>
        <w:t xml:space="preserve">] security </w:t>
      </w:r>
      <w:r>
        <w:rPr>
          <w:u w:val="single"/>
        </w:rPr>
        <w:t xml:space="preserve">operations</w:t>
      </w:r>
      <w:r>
        <w:t xml:space="preserve">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w:t>
      </w:r>
      <w:r>
        <w:rPr>
          <w:strike/>
        </w:rPr>
        <w:t xml:space="preserve">network</w:t>
      </w:r>
      <w:r>
        <w:t xml:space="preserve">] security </w:t>
      </w:r>
      <w:r>
        <w:rPr>
          <w:u w:val="single"/>
        </w:rPr>
        <w:t xml:space="preserve">operations</w:t>
      </w:r>
      <w:r>
        <w:t xml:space="preserve"> center shall comply with the network security guidelines and standard operating procedures.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w:t>
      </w:r>
      <w:r>
        <w:t xml:space="preserve">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w:t>
      </w:r>
      <w:r>
        <w:rPr>
          <w:u w:val="single"/>
        </w:rPr>
        <w:t xml:space="preserve">, the Texas Cyber Command,</w:t>
      </w:r>
      <w:r>
        <w:t xml:space="preserve"> or any other appropriate state agency.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11.175(h-1),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Notwithstanding Section </w:t>
      </w:r>
      <w:r>
        <w:rPr>
          <w:u w:val="single"/>
        </w:rPr>
        <w:t xml:space="preserve">2063.103</w:t>
      </w:r>
      <w:r>
        <w:t xml:space="preserve"> [</w:t>
      </w:r>
      <w:r>
        <w:rPr>
          <w:strike/>
        </w:rPr>
        <w:t xml:space="preserve">2054.5191</w:t>
      </w:r>
      <w:r>
        <w:t xml:space="preserve">], Government Code, only the district's cybersecurity coordinator is required to complete the cybersecurity training under that section on an annual basis. </w:t>
      </w:r>
      <w:r>
        <w:t xml:space="preserve">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38.307(e),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rPr>
          <w:u w:val="single"/>
        </w:rPr>
        <w:t xml:space="preserve">2063.403</w:t>
      </w:r>
      <w:r>
        <w:t xml:space="preserve"> [</w:t>
      </w:r>
      <w:r>
        <w:rPr>
          <w:strike/>
        </w:rP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441.185, Government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w:t>
      </w:r>
      <w:r>
        <w:rPr>
          <w:u w:val="single"/>
        </w:rPr>
        <w:t xml:space="preserve">the Texas Cyber Command;</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(12)</w:t>
      </w:r>
      <w:r xml:space="preserve">
        <w:t> </w:t>
      </w:r>
      <w:r xml:space="preserve">
        <w:t> </w:t>
      </w:r>
      <w:r>
        <w:t xml:space="preserve">Stephen F. Austin State University, a member of The University of Texas System;</w:t>
      </w:r>
    </w:p>
    <w:p w:rsidR="003F3435" w:rsidRDefault="0032493E">
      <w:pPr>
        <w:spacing w:line="480" w:lineRule="auto"/>
        <w:ind w:firstLine="1440"/>
        <w:jc w:val="both"/>
      </w:pPr>
      <w:r>
        <w:t xml:space="preserve">(13)</w:t>
      </w:r>
      <w:r xml:space="preserve">
        <w:t> </w:t>
      </w:r>
      <w:r xml:space="preserve">
        <w:t> </w:t>
      </w:r>
      <w:r>
        <w:t xml:space="preserve">The University of Texas at Tyler;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The University of Texas Rio Grande Valley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Texas Cyber Command (Chapter 2063, Government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772.012(b)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required by Section </w:t>
      </w:r>
      <w:r>
        <w:rPr>
          <w:u w:val="single"/>
        </w:rPr>
        <w:t xml:space="preserve">2063.103</w:t>
      </w:r>
      <w:r>
        <w:t xml:space="preserve"> [</w:t>
      </w:r>
      <w:r>
        <w:rPr>
          <w:strike/>
        </w:rPr>
        <w:t xml:space="preserve">2054.5191</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772.006 that a local government awarded a grant under this chapter has not complied with the cybersecurity training required by Section </w:t>
      </w:r>
      <w:r>
        <w:rPr>
          <w:u w:val="single"/>
        </w:rPr>
        <w:t xml:space="preserve">2063.103</w:t>
      </w:r>
      <w:r>
        <w:t xml:space="preserve"> [</w:t>
      </w:r>
      <w:r>
        <w:rPr>
          <w:strike/>
        </w:rPr>
        <w:t xml:space="preserve">2054.5191</w:t>
      </w:r>
      <w:r>
        <w:t xml:space="preserve">], the local government shall pay to this state an amount equal to the amount of the grant award. </w:t>
      </w:r>
      <w:r>
        <w:t xml:space="preserve">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2054.0701(c),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61.0512,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w:t>
      </w:r>
      <w:r>
        <w:rPr>
          <w:strike/>
        </w:rPr>
        <w:t xml:space="preserve">network</w:t>
      </w:r>
      <w:r>
        <w:t xml:space="preserve">] security </w:t>
      </w:r>
      <w:r>
        <w:rPr>
          <w:u w:val="single"/>
        </w:rPr>
        <w:t xml:space="preserve">operations</w:t>
      </w:r>
      <w:r>
        <w:t xml:space="preserve"> </w:t>
      </w:r>
      <w:r>
        <w:t xml:space="preserve">center established under Section </w:t>
      </w:r>
      <w:r>
        <w:rPr>
          <w:u w:val="single"/>
        </w:rPr>
        <w:t xml:space="preserve">2063.602</w:t>
      </w:r>
      <w:r>
        <w:t xml:space="preserve"> [</w:t>
      </w:r>
      <w:r>
        <w:rPr>
          <w:strike/>
        </w:rPr>
        <w:t xml:space="preserve">2059.202</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2056.002(b),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 </w:t>
      </w:r>
      <w:r>
        <w:t xml:space="preserve">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2056.006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656.052;</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2054.095;</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rPr>
          <w:u w:val="single"/>
        </w:rPr>
        <w:t xml:space="preserve">2063.103</w:t>
      </w:r>
      <w:r>
        <w:t xml:space="preserve"> [</w:t>
      </w:r>
      <w:r>
        <w:rPr>
          <w:strike/>
        </w:rPr>
        <w:t xml:space="preserve">2054.5191</w:t>
      </w:r>
      <w:r>
        <w:t xml:space="preserve">] and </w:t>
      </w:r>
      <w:r>
        <w:rPr>
          <w:u w:val="single"/>
        </w:rPr>
        <w:t xml:space="preserve">2063.104</w:t>
      </w:r>
      <w:r>
        <w:t xml:space="preserve"> [</w:t>
      </w:r>
      <w:r>
        <w:rPr>
          <w:strike/>
        </w:rP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w:t>
      </w:r>
      <w:r>
        <w:t xml:space="preserve">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On the effective date of this Act, the Texas Cyber Command, organized as provided by Section 2063.002, Government Code, as added by this Act, is created with the powers and duties assigned by Chapter 2063, Government Code, as added by this Act.</w:t>
      </w:r>
    </w:p>
    <w:p w:rsidR="003F3435" w:rsidRDefault="0032493E">
      <w:pPr>
        <w:spacing w:line="480" w:lineRule="auto"/>
        <w:ind w:firstLine="720"/>
        <w:jc w:val="both"/>
      </w:pPr>
      <w:r>
        <w:t xml:space="preserve">(b-1)</w:t>
      </w:r>
      <w:r xml:space="preserve">
        <w:t> </w:t>
      </w:r>
      <w:r xml:space="preserve">
        <w:t> </w:t>
      </w:r>
      <w:r>
        <w:t xml:space="preserve">As soon as practicable on or after the effective date of this Act, the governor shall appoint the chief of the Texas Cyber Command, as described by Section 2063.0025, Government Code, as added by this Act.</w:t>
      </w:r>
    </w:p>
    <w:p w:rsidR="003F3435" w:rsidRDefault="0032493E">
      <w:pPr>
        <w:spacing w:line="480" w:lineRule="auto"/>
        <w:ind w:firstLine="720"/>
        <w:jc w:val="both"/>
      </w:pPr>
      <w:r>
        <w:t xml:space="preserve">(c)</w:t>
      </w:r>
      <w:r xml:space="preserve">
        <w:t> </w:t>
      </w:r>
      <w:r xml:space="preserve">
        <w:t> </w:t>
      </w:r>
      <w:r>
        <w:t xml:space="preserve">Notwithstanding Subsection (b) of this section, the department shall continue to perform duties and exercise powers under Chapter 2054, Government Code, as that law existed immediately before the effective date of this Act, until the date provided by the memorandum of understanding entered into under Subsection (e) of this section.</w:t>
      </w:r>
    </w:p>
    <w:p w:rsidR="003F3435" w:rsidRDefault="0032493E">
      <w:pPr>
        <w:spacing w:line="480" w:lineRule="auto"/>
        <w:ind w:firstLine="720"/>
        <w:jc w:val="both"/>
      </w:pPr>
      <w:r>
        <w:t xml:space="preserve">(d)</w:t>
      </w:r>
      <w:r xml:space="preserve">
        <w:t> </w:t>
      </w:r>
      <w:r xml:space="preserve">
        <w:t> </w:t>
      </w:r>
      <w:r>
        <w:t xml:space="preserve">Not later than December 31, 2026:</w:t>
      </w:r>
    </w:p>
    <w:p w:rsidR="003F3435" w:rsidRDefault="0032493E">
      <w:pPr>
        <w:spacing w:line="480" w:lineRule="auto"/>
        <w:ind w:firstLine="1440"/>
        <w:jc w:val="both"/>
      </w:pPr>
      <w:r>
        <w:t xml:space="preserve">(1)</w:t>
      </w:r>
      <w:r xml:space="preserve">
        <w:t> </w:t>
      </w:r>
      <w:r xml:space="preserve">
        <w:t> </w:t>
      </w:r>
      <w:r>
        <w:t xml:space="preserve">all functions and activities performed by the department that relate to cybersecurity under Chapter 2063, Government Code, as added by this Act, are transferred to the Texas Cyber Command;</w:t>
      </w:r>
    </w:p>
    <w:p w:rsidR="003F3435" w:rsidRDefault="0032493E">
      <w:pPr>
        <w:spacing w:line="480" w:lineRule="auto"/>
        <w:ind w:firstLine="1440"/>
        <w:jc w:val="both"/>
      </w:pPr>
      <w:r>
        <w:t xml:space="preserve">(2)</w:t>
      </w:r>
      <w:r xml:space="preserve">
        <w:t> </w:t>
      </w:r>
      <w:r xml:space="preserve">
        <w:t> </w:t>
      </w:r>
      <w:r>
        <w:t xml:space="preserve">all employees of the department who primarily perform duties related to cybersecurity, including employees who provide administrative support for those services, under Chapter 2063, Government Code, as added by this Act, become employees of the Texas Cyber Command, but continue to work in the same physical location unless moved in accordance with the memorandum of understanding entered into under Subsection (e) of this section;</w:t>
      </w:r>
    </w:p>
    <w:p w:rsidR="003F3435" w:rsidRDefault="0032493E">
      <w:pPr>
        <w:spacing w:line="480" w:lineRule="auto"/>
        <w:ind w:firstLine="1440"/>
        <w:jc w:val="both"/>
      </w:pPr>
      <w:r>
        <w:t xml:space="preserve">(3)</w:t>
      </w:r>
      <w:r xml:space="preserve">
        <w:t> </w:t>
      </w:r>
      <w:r xml:space="preserve">
        <w:t> </w:t>
      </w:r>
      <w:r>
        <w:t xml:space="preserve">a rule or form adopted by the department that relates to cybersecurity under Chapter 2063, Government Code, as added by this Act, is a rule or form of the Texas Cyber Command and remains in effect until changed by the command;</w:t>
      </w:r>
    </w:p>
    <w:p w:rsidR="003F3435" w:rsidRDefault="0032493E">
      <w:pPr>
        <w:spacing w:line="480" w:lineRule="auto"/>
        <w:ind w:firstLine="1440"/>
        <w:jc w:val="both"/>
      </w:pPr>
      <w:r>
        <w:t xml:space="preserve">(4)</w:t>
      </w:r>
      <w:r xml:space="preserve">
        <w:t> </w:t>
      </w:r>
      <w:r xml:space="preserve">
        <w:t> </w:t>
      </w:r>
      <w:r>
        <w:t xml:space="preserve">a reference in law to the department that relates to cybersecurity under Chapter 2063, Government Code, as added by this Act, means the Texas Cyber Command;</w:t>
      </w:r>
    </w:p>
    <w:p w:rsidR="003F3435" w:rsidRDefault="0032493E">
      <w:pPr>
        <w:spacing w:line="480" w:lineRule="auto"/>
        <w:ind w:firstLine="1440"/>
        <w:jc w:val="both"/>
      </w:pPr>
      <w:r>
        <w:t xml:space="preserve">(5)</w:t>
      </w:r>
      <w:r xml:space="preserve">
        <w:t> </w:t>
      </w:r>
      <w:r xml:space="preserve">
        <w:t> </w:t>
      </w:r>
      <w:r>
        <w:t xml:space="preserve">a contract negotiation for a contract specified as provided by Subdivision (7) of this subsection in the memorandum of understanding entered into under Subsection (e) of this section or other proceeding involving the department that is related to cybersecurity under Chapter 2063, Government Code, as added by this Act, is transferred without change in status to the Texas Cyber Command, and the Texas Cyber Command assumes, without a change in status, the position of the department in a negotiation or proceeding relating to cybersecurity to which the department is a party;</w:t>
      </w:r>
    </w:p>
    <w:p w:rsidR="003F3435" w:rsidRDefault="0032493E">
      <w:pPr>
        <w:spacing w:line="480" w:lineRule="auto"/>
        <w:ind w:firstLine="1440"/>
        <w:jc w:val="both"/>
      </w:pPr>
      <w:r>
        <w:t xml:space="preserve">(6)</w:t>
      </w:r>
      <w:r xml:space="preserve">
        <w:t> </w:t>
      </w:r>
      <w:r xml:space="preserve">
        <w:t> </w:t>
      </w:r>
      <w:r>
        <w:t xml:space="preserve">all money, leases, rights, and obligations of the department related to cybersecurity under Chapter 2063, Government Code, as added by this Act, are transferred to the Texas Cyber Command;</w:t>
      </w:r>
    </w:p>
    <w:p w:rsidR="003F3435" w:rsidRDefault="0032493E">
      <w:pPr>
        <w:spacing w:line="480" w:lineRule="auto"/>
        <w:ind w:firstLine="1440"/>
        <w:jc w:val="both"/>
      </w:pPr>
      <w:r>
        <w:t xml:space="preserve">(7)</w:t>
      </w:r>
      <w:r xml:space="preserve">
        <w:t> </w:t>
      </w:r>
      <w:r xml:space="preserve">
        <w:t> </w:t>
      </w:r>
      <w:r>
        <w:t xml:space="preserve">contracts specified as necessary to accomplish the goals and duties of the Texas Cyber Command, as established by Chapter 2063, Government Code, as added by this Act, in the memorandum of understanding entered into under Subsection (e) of this section are transferred to the Texas Cyber Command;</w:t>
      </w:r>
    </w:p>
    <w:p w:rsidR="003F3435" w:rsidRDefault="0032493E">
      <w:pPr>
        <w:spacing w:line="480" w:lineRule="auto"/>
        <w:ind w:firstLine="1440"/>
        <w:jc w:val="both"/>
      </w:pPr>
      <w:r>
        <w:t xml:space="preserve">(8)</w:t>
      </w:r>
      <w:r xml:space="preserve">
        <w:t> </w:t>
      </w:r>
      <w:r xml:space="preserve">
        <w:t> </w:t>
      </w:r>
      <w:r>
        <w:t xml:space="preserve">all property, including records, in the custody of the department related to cybersecurity under Chapter 2063, Government Code, as added by this Act, becomes property of the Texas Cyber Command, but stays in the same physical location unless moved in accordance with the specific steps and methods created under Subsection (e) of this section; and</w:t>
      </w:r>
    </w:p>
    <w:p w:rsidR="003F3435" w:rsidRDefault="0032493E">
      <w:pPr>
        <w:spacing w:line="480" w:lineRule="auto"/>
        <w:ind w:firstLine="1440"/>
        <w:jc w:val="both"/>
      </w:pPr>
      <w:r>
        <w:t xml:space="preserve">(9)</w:t>
      </w:r>
      <w:r xml:space="preserve">
        <w:t> </w:t>
      </w:r>
      <w:r xml:space="preserve">
        <w:t> </w:t>
      </w:r>
      <w:r>
        <w:t xml:space="preserve">all funds appropriated by the legislature to the department for purposes related to cybersecurity, including funds for providing administrative support, under Chapter 2063, Government Code, as added by this Act, are transferred to the Texas Cyber Command.</w:t>
      </w:r>
    </w:p>
    <w:p w:rsidR="003F3435" w:rsidRDefault="0032493E">
      <w:pPr>
        <w:spacing w:line="480" w:lineRule="auto"/>
        <w:ind w:firstLine="720"/>
        <w:jc w:val="both"/>
      </w:pPr>
      <w:r>
        <w:t xml:space="preserve">(e)</w:t>
      </w:r>
      <w:r xml:space="preserve">
        <w:t> </w:t>
      </w:r>
      <w:r xml:space="preserve">
        <w:t> </w:t>
      </w:r>
      <w:r>
        <w:t xml:space="preserve">Not later than January 1, 2026, the department, in collaboration with the chief of the Texas Cyber Command, and the board of regents of The University of Texas System shall enter into a memorandum of understanding relating to the transfer of powers and duties from the department to the Texas Cyber Command as provided by this Act.  The memorandum must include:</w:t>
      </w:r>
    </w:p>
    <w:p w:rsidR="003F3435" w:rsidRDefault="0032493E">
      <w:pPr>
        <w:spacing w:line="480" w:lineRule="auto"/>
        <w:ind w:firstLine="1440"/>
        <w:jc w:val="both"/>
      </w:pPr>
      <w:r>
        <w:t xml:space="preserve">(1)</w:t>
      </w:r>
      <w:r xml:space="preserve">
        <w:t> </w:t>
      </w:r>
      <w:r xml:space="preserve">
        <w:t> </w:t>
      </w: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3F3435" w:rsidRDefault="0032493E">
      <w:pPr>
        <w:spacing w:line="480" w:lineRule="auto"/>
        <w:ind w:firstLine="1440"/>
        <w:jc w:val="both"/>
      </w:pPr>
      <w:r>
        <w:t xml:space="preserve">(2)</w:t>
      </w:r>
      <w:r xml:space="preserve">
        <w:t> </w:t>
      </w:r>
      <w:r xml:space="preserve">
        <w:t> </w:t>
      </w:r>
      <w:r>
        <w:t xml:space="preserve">measures to ensure against any unnecessary disruption to cybersecurity operations during the transfer process; and</w:t>
      </w:r>
    </w:p>
    <w:p w:rsidR="003F3435" w:rsidRDefault="0032493E">
      <w:pPr>
        <w:spacing w:line="480" w:lineRule="auto"/>
        <w:ind w:firstLine="1440"/>
        <w:jc w:val="both"/>
      </w:pPr>
      <w:r>
        <w:t xml:space="preserve">(3)</w:t>
      </w:r>
      <w:r xml:space="preserve">
        <w:t> </w:t>
      </w:r>
      <w:r xml:space="preserve">
        <w:t> </w:t>
      </w:r>
      <w:r>
        <w:t xml:space="preserve">a provision that the terms of any memorandum of understanding entered into related to the transfer remain in effect until the transfer is completed.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