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89R566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186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use of social media platforms by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 Business &amp;</w:t>
      </w:r>
      <w:r>
        <w:t xml:space="preserve"> </w:t>
      </w:r>
      <w:r>
        <w:t xml:space="preserve">Commerce Code, is amended by adding Subchapter C-1 to read as follows:</w:t>
      </w:r>
    </w:p>
    <w:p w:rsidR="003F3435" w:rsidRDefault="0032493E">
      <w:pPr>
        <w:spacing w:line="480" w:lineRule="auto"/>
        <w:jc w:val="center"/>
      </w:pPr>
      <w:r>
        <w:rPr>
          <w:u w:val="single"/>
        </w:rPr>
        <w:t xml:space="preserve">SUBCHAPTER C-1. USER AGE LIMITATION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holder"</w:t>
      </w:r>
      <w:r>
        <w:rPr>
          <w:u w:val="single"/>
        </w:rPr>
        <w:t xml:space="preserve"> </w:t>
      </w:r>
      <w:r>
        <w:rPr>
          <w:u w:val="single"/>
        </w:rPr>
        <w:t xml:space="preserve">means a resident of this state who opens an account or creates a profile or is identified by the social media platform by a unique identifier while using or accessing a social media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w:t>
      </w:r>
      <w:r>
        <w:rPr>
          <w:u w:val="single"/>
        </w:rPr>
        <w:t xml:space="preserve"> </w:t>
      </w:r>
      <w:r>
        <w:rPr>
          <w:u w:val="single"/>
        </w:rPr>
        <w:t xml:space="preserve">means an individual who is younger than 18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120.112.</w:t>
      </w:r>
      <w:r>
        <w:rPr>
          <w:u w:val="single"/>
        </w:rPr>
        <w:t xml:space="preserve"> </w:t>
      </w:r>
      <w:r>
        <w:rPr>
          <w:u w:val="single"/>
        </w:rPr>
        <w:t xml:space="preserve"> </w:t>
      </w:r>
      <w:r>
        <w:rPr>
          <w:u w:val="single"/>
        </w:rPr>
        <w:t xml:space="preserve">USE BY CHILDREN PROHIBITED. </w:t>
      </w:r>
      <w:r>
        <w:rPr>
          <w:u w:val="single"/>
        </w:rPr>
        <w:t xml:space="preserve"> </w:t>
      </w:r>
      <w:r>
        <w:rPr>
          <w:u w:val="single"/>
        </w:rPr>
        <w:t xml:space="preserve">To the extent permitted by federal law, including the Children's Online Privacy Protection Act (15 U.S.C. Section 6501 et seq.), a child may not use a social media platform.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120.113.</w:t>
      </w:r>
      <w:r>
        <w:rPr>
          <w:u w:val="single"/>
        </w:rPr>
        <w:t xml:space="preserve"> </w:t>
      </w:r>
      <w:r>
        <w:rPr>
          <w:u w:val="single"/>
        </w:rPr>
        <w:t xml:space="preserve"> </w:t>
      </w:r>
      <w:r>
        <w:rPr>
          <w:u w:val="single"/>
        </w:rPr>
        <w:t xml:space="preserve">ACCOUNT AND VERIFICATION REQUIREMENTS.  (a) </w:t>
      </w:r>
      <w:r>
        <w:rPr>
          <w:u w:val="single"/>
        </w:rPr>
        <w:t xml:space="preserve"> </w:t>
      </w:r>
      <w:r>
        <w:rPr>
          <w:u w:val="single"/>
        </w:rPr>
        <w:t xml:space="preserve">A social media platform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child from entering into a contract with the social media platform to become an account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verify that a person seeking to become an account holder is 18 years of age or older before accepting the person as an account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must use a commercially reasonable method that relies on public or private transactional data to verify the age of an individual as required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Personal information obtained under Subsection (b) may only be used for age verification purposes and may not be retained, used, transmitted, or otherwise conveyed, regardless of whether consideration is given for the information. </w:t>
      </w:r>
      <w:r>
        <w:rPr>
          <w:u w:val="single"/>
        </w:rPr>
        <w:t xml:space="preserve"> </w:t>
      </w:r>
      <w:r>
        <w:rPr>
          <w:u w:val="single"/>
        </w:rPr>
        <w:t xml:space="preserve">The social media company must delete personal information immediately upon completion of the age verification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120.114.</w:t>
      </w:r>
      <w:r>
        <w:rPr>
          <w:u w:val="single"/>
        </w:rPr>
        <w:t xml:space="preserve"> </w:t>
      </w:r>
      <w:r>
        <w:rPr>
          <w:u w:val="single"/>
        </w:rPr>
        <w:t xml:space="preserve"> </w:t>
      </w:r>
      <w:r>
        <w:rPr>
          <w:u w:val="single"/>
        </w:rPr>
        <w:t xml:space="preserve">REQUIRED REMOVAL OF ACCOUNT.  (a) </w:t>
      </w:r>
      <w:r>
        <w:rPr>
          <w:u w:val="single"/>
        </w:rPr>
        <w:t xml:space="preserve"> </w:t>
      </w:r>
      <w:r>
        <w:rPr>
          <w:u w:val="single"/>
        </w:rPr>
        <w:t xml:space="preserve">Not later than the 10th day after receiving a request from a parent or guardian verified by a social media company under Section 509.101, the company shall delete the account of the parent's or guardian's child and cease the further use or maintenance in retrievable form, or future online collection, of personal information collected from the child's account, on all of its platforms.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company must provide a reasonable, accessible, and verifiable means by which a parent or guardian may make a request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120.115.</w:t>
      </w:r>
      <w:r>
        <w:rPr>
          <w:u w:val="single"/>
        </w:rPr>
        <w:t xml:space="preserve"> </w:t>
      </w:r>
      <w:r>
        <w:rPr>
          <w:u w:val="single"/>
        </w:rPr>
        <w:t xml:space="preserve"> </w:t>
      </w:r>
      <w:r>
        <w:rPr>
          <w:u w:val="single"/>
        </w:rPr>
        <w:t xml:space="preserve">ENFORCEMENT. </w:t>
      </w:r>
      <w:r>
        <w:rPr>
          <w:u w:val="single"/>
        </w:rPr>
        <w:t xml:space="preserve"> </w:t>
      </w:r>
      <w:r>
        <w:rPr>
          <w:u w:val="single"/>
        </w:rPr>
        <w:t xml:space="preserve">(a) </w:t>
      </w:r>
      <w:r>
        <w:rPr>
          <w:u w:val="single"/>
        </w:rPr>
        <w:t xml:space="preserve"> </w:t>
      </w:r>
      <w:r>
        <w:rPr>
          <w:u w:val="single"/>
        </w:rPr>
        <w:t xml:space="preserve">A social media company violates this subchapter if the company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verify a person's age before accepting the person as an account 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 child to use its platform;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misuses personal information in violation of Section 120.113(c);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fails to remove an account as required by Section 120.114.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this subchapter by a social media platform is considered a deceptive trade practice under Chapter 17 and subject to action by the consumer protection division of the attorney general's office under Sections 17.47, 17.58, 17.60, and 17.61.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C-1, Chapter 120, Business &amp;</w:t>
      </w:r>
      <w:r>
        <w:t xml:space="preserve"> </w:t>
      </w:r>
      <w:r>
        <w:t xml:space="preserve">Commerce Code, as added by this Act, applies only to access to a social media platform on or after January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