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89R20652 JDK-F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Paul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1090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1090: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Shaheen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1090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prohibiting certain individuals from serving as a volunteer deputy registrar.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13.031(d),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To be eligible for appointment as a volunteer deputy registrar, a person must: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 18 years of age or older;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not have been finally convicted of a felony or, if so convicted, must have: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fully discharged the person's sentence, including any term of incarceration, parole, or supervision, or completed a period of probation ordered by any court;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been pardoned or otherwise released from the resulting disability to vote;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meet the requirements to be a qualified voter under Section 11.002 except that the person is not required to be a registered voter;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not have been finally convicted of an offense under Section 32.51, Penal Code</w:t>
      </w:r>
      <w:r>
        <w:rPr>
          <w:u w:val="single"/>
        </w:rPr>
        <w:t xml:space="preserve">, or an offense committed during the actual discharge of the person's duties as a volunteer deputy registrar;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not, at the time of the appointment, be currently charged with a felony or an offense described by Subdivision (4) in any county in this state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13.036(a),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An appointment as a volunteer deputy registrar is terminated [</w:t>
      </w:r>
      <w:r>
        <w:rPr>
          <w:strike/>
        </w:rPr>
        <w:t xml:space="preserve">on</w:t>
      </w:r>
      <w:r>
        <w:t xml:space="preserve">]: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rPr>
          <w:u w:val="single"/>
        </w:rPr>
        <w:t xml:space="preserve">on</w:t>
      </w:r>
      <w:r>
        <w:t xml:space="preserve"> the expiration of the volunteer deputy's term of appointment; [</w:t>
      </w:r>
      <w:r>
        <w:rPr>
          <w:strike/>
        </w:rPr>
        <w:t xml:space="preserve">or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rPr>
          <w:u w:val="single"/>
        </w:rPr>
        <w:t xml:space="preserve">on</w:t>
      </w:r>
      <w:r>
        <w:t xml:space="preserve"> the final conviction of the volunteer deputy for an offense prescribed by Section 13.008 or 13.043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when the volunteer deputy has been charged with an offense allegedly committed during the actual discharge of the person's duties as a volunteer deputy registrar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1090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