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89R22448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1523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the authorization by the Texas Commission on Environmental Quality of the use of a Class V injection well for certain aquifer storage and recovery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27, Water Code, is amended by adding Section 27.1535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AUTHORIZATIONS PROHIBITED.  (a)  This section applies only to a Class V injection well located in any portion of the territory of a groundwater conservation district that is located wholly or partly in a county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more than 70,000 and less than 100,000 and contains a portion of the Colorado River;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a county that has a population of one million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authorize the use of a Class V injection well for an aquifer storage and recovery project operated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municipally owned utility that primarily provides water to a municipality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750,000 or more;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adjacent to a county described by Subsection (a);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nonprofit entity that has partnered with a municipally owned utility to provide water to a municipality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